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 shelf v1: sheet for Mr. Advocate</w:t>
      </w:r>
    </w:p>
    <w:p>
      <w:r>
        <w:rPr>
          <w:b/>
        </w:rPr>
        <w:t xml:space="preserve">What this is. </w:t>
      </w:r>
      <w:r>
        <w:t xml:space="preserve">Recourse can now keep the full text of an Act that is not in its BNS/BNSS library, and hand the sections that bear on a question to the answer model, when the question names that Act (for example "section 45 of the PMLA", "POCSO", "SC/ST Act"). Five Acts are loaded: the Prevention of Corruption Act, 1988; POCSO, 2012; the UAPA, 1967; the PMLA, 2002; the SC/ST (Prevention of Atrocities) Act, 1989. The text comes from India Code's own database. A program then compared it with India Code's PDF of the same Act: the arrangement of sections is identical, and every word is in the PDF (the few slips that are not are listed, each against what the PDF reads). A program cannot tell whether a provision has since been amended, struck down or read down, or whether the text is the one a court would apply. </w:t>
      </w:r>
      <w:r>
        <w:rPr>
          <w:b/>
        </w:rPr>
        <w:t>That is why this sheet exists. Nothing on it is treated as checked by a person until you say so.</w:t>
      </w:r>
    </w:p>
    <w:p>
      <w:r>
        <w:rPr>
          <w:b/>
        </w:rPr>
        <w:t xml:space="preserve">What we ask. </w:t>
      </w:r>
      <w:r>
        <w:t>(1) For each section below: does the text match the Act as in force today? Write OK, or write the correction. (2) Say whether the wording the site will show (the part headed "Wording", near the end) is fair. (3) Answer the three questions at the end. The sections are Claude's choice, not a statistical sample: a column says why each is here (the Act Directory's appeal line for the Act cites it, a pointer names it, it answered one of our 75 test questions, or it carries the Act's main offence or protection). If there is a section you would check first and it is not here, name it.</w:t>
      </w:r>
    </w:p>
    <w:p>
      <w:r>
        <w:rPr>
          <w:b/>
        </w:rPr>
        <w:t xml:space="preserve">What your answer changes. </w:t>
      </w:r>
      <w:r>
        <w:t>A sample check is recorded as a sample (which sections, by whom, when). The status of an Act's text stays "not yet read by our reviewer" unless you tell us you have read all of it. Claude records only what you answer, never on your behalf, and corrections to the text are made by reloading the Act with the correction listed against India Code's PDF, so they can be checked.</w:t>
      </w:r>
    </w:p>
    <w:p>
      <w:r>
        <w:rPr>
          <w:b/>
        </w:rPr>
        <w:t xml:space="preserve">What the shelf cannot know. </w:t>
      </w:r>
      <w:r>
        <w:t>It holds the words of the Act, not what the courts have held about them (for example the Supreme Court's reading of the PMLA's section 45 or section 19, or of the UAPA's section 43D). The answer model is told to use only the sections it is given and not to state a case's holding that is not in the material; nobody has measured how well it obeys with these Acts, because the environment this was built in cannot call the answer model. The shelf is searched only when the question names the Act or uses a listed phrase (about two in five of our test questions did).</w:t>
      </w:r>
    </w:p>
    <w:p>
      <w:pPr>
        <w:pStyle w:val="Heading2"/>
      </w:pPr>
      <w:r>
        <w:t>The Prevention of Corruption Act, 1988 (Act No. 49 of 1988)</w:t>
      </w:r>
    </w:p>
    <w:p>
      <w:hyperlink r:id="rId9">
        <w:r>
          <w:rPr>
            <w:color w:val="0563C1"/>
            <w:sz w:val="14"/>
            <w:u w:val="single"/>
          </w:rPr>
          <w:t>open the Act on India Code</w:t>
        </w:r>
      </w:hyperlink>
      <w:r>
        <w:t xml:space="preserve">   |   </w:t>
      </w:r>
      <w:hyperlink r:id="rId10">
        <w:r>
          <w:rPr>
            <w:color w:val="0563C1"/>
            <w:sz w:val="14"/>
            <w:u w:val="single"/>
          </w:rPr>
          <w:t>its section list</w:t>
        </w:r>
      </w:hyperlink>
    </w:p>
    <w:p>
      <w:r>
        <w:rPr>
          <w:i/>
          <w:color w:val="555555"/>
          <w:sz w:val="16"/>
        </w:rPr>
        <w:t>35 sections loaded on 2026-10-16 (some are omitted or repealed and shown as such); compared with India Code's PDF "as on 21st May, 2025": arrangement of sections identical, every word present; 2 slip(s) of India Code's database corrected against the PDF, 1 spelling variant(s) accepted. India Code's database record is newer than the PDF. Status: machine_checked (not read by a person).</w:t>
      </w:r>
    </w:p>
    <w:tbl>
      <w:tblPr>
        <w:tblStyle w:val="TableGrid"/>
        <w:tblW w:type="auto" w:w="0"/>
        <w:tblLook w:firstColumn="1" w:firstRow="1" w:lastColumn="0" w:lastRow="0" w:noHBand="0" w:noVBand="1" w:val="04A0"/>
      </w:tblPr>
      <w:tblGrid>
        <w:gridCol w:w="3563"/>
        <w:gridCol w:w="3563"/>
        <w:gridCol w:w="3563"/>
        <w:gridCol w:w="3563"/>
      </w:tblGrid>
      <w:tr>
        <w:tc>
          <w:tcPr>
            <w:tcW w:type="dxa" w:w="850"/>
          </w:tcPr>
          <w:p>
            <w:r/>
            <w:r>
              <w:rPr>
                <w:b/>
                <w:i w:val="0"/>
                <w:sz w:val="16"/>
              </w:rPr>
              <w:t>Section</w:t>
            </w:r>
          </w:p>
        </w:tc>
        <w:tc>
          <w:tcPr>
            <w:tcW w:type="dxa" w:w="2268"/>
          </w:tcPr>
          <w:p>
            <w:r/>
            <w:r>
              <w:rPr>
                <w:b/>
                <w:i w:val="0"/>
                <w:sz w:val="16"/>
              </w:rPr>
              <w:t>Why it is on the sheet</w:t>
            </w:r>
          </w:p>
        </w:tc>
        <w:tc>
          <w:tcPr>
            <w:tcW w:type="dxa" w:w="8787"/>
          </w:tcPr>
          <w:p>
            <w:r/>
            <w:r>
              <w:rPr>
                <w:b/>
                <w:i w:val="0"/>
                <w:sz w:val="16"/>
              </w:rPr>
              <w:t>The text as Recourse holds it</w:t>
            </w:r>
          </w:p>
        </w:tc>
        <w:tc>
          <w:tcPr>
            <w:tcW w:type="dxa" w:w="2948"/>
          </w:tcPr>
          <w:p>
            <w:r/>
            <w:r>
              <w:rPr>
                <w:b/>
                <w:i w:val="0"/>
                <w:sz w:val="16"/>
              </w:rPr>
              <w:t>Your check: OK, or the correction</w:t>
            </w:r>
          </w:p>
        </w:tc>
      </w:tr>
      <w:tr>
        <w:tc>
          <w:tcPr>
            <w:tcW w:type="dxa" w:w="850"/>
          </w:tcPr>
          <w:p>
            <w:r/>
            <w:r>
              <w:rPr>
                <w:b/>
                <w:i w:val="0"/>
                <w:sz w:val="16"/>
              </w:rPr>
              <w:t>s.2</w:t>
            </w:r>
          </w:p>
        </w:tc>
        <w:tc>
          <w:tcPr>
            <w:tcW w:type="dxa" w:w="2268"/>
          </w:tcPr>
          <w:p>
            <w:r/>
            <w:r>
              <w:rPr>
                <w:b w:val="0"/>
                <w:i/>
                <w:color w:val="555555"/>
                <w:sz w:val="14"/>
              </w:rPr>
              <w:t>who is a 'public servant' (definitions; Claude's choice)</w:t>
            </w:r>
          </w:p>
        </w:tc>
        <w:tc>
          <w:tcPr>
            <w:tcW w:type="dxa" w:w="8787"/>
          </w:tcPr>
          <w:p>
            <w:r/>
            <w:r>
              <w:rPr>
                <w:b w:val="0"/>
                <w:i w:val="0"/>
                <w:sz w:val="14"/>
              </w:rPr>
              <w:t>2. Definitions.</w:t>
              <w:br/>
              <w:t>In this Act, unless the context otherwise requires,--</w:t>
              <w:br/>
              <w:t>(a) "election" means any election, by whatever means held under any law for the purpose of selecting members of Parliament or of any Legislature, local authority or other public authority;</w:t>
              <w:br/>
              <w:t>[(aa) ''prescribed'' means prescribed by rules made under this Act and the expression ''prescribe'' shall be construed accordingly;]</w:t>
              <w:br/>
              <w:t>(b) "public duty" means a duty in the discharge of which the State, the public or the community at large has an interest;</w:t>
              <w:br/>
              <w:t>Explanation.--In this clause "State" includes a corporation established by or under a Central, Provincial or State Act, or an authority or a body owned or controlled or aided by the Government or a Government company as defined in section 617 of the Companies Act, 1956 (1 of 1956);</w:t>
              <w:br/>
              <w:t>(c) "public servant" means--</w:t>
              <w:br/>
              <w:t>(i) any person in the service or pay of the Government or remunerated by the Government by fees or commission for the performance of any public duty;</w:t>
              <w:br/>
              <w:t>(ii) any person in the service or pay of a local authority;</w:t>
              <w:br/>
              <w:t>(iii) any person in the service or pay of a corporation established by or under a Central, Provincial or State Act, or an authority or a body owned or controlled or aided by the Government or a Government company as defined in section 617 of the Companies Act, 1956 (1 of 1956);</w:t>
              <w:br/>
              <w:t>(iv) any Judge, including any person empowered by law to discharge, whether by himself or as a member of any body of persons, any adjudicatory functions;</w:t>
              <w:br/>
              <w:t>(v) any person authorised by a court of justice to perform any duty, in connection with the administration of justice, including a liquidator, receiver or commissioner appointed by such court;</w:t>
              <w:br/>
              <w:t>(vi) any arbitrator or other person to whom any cause or matter has been referred for decision or report by a court of justice or by a competent public authority;</w:t>
              <w:br/>
              <w:t>(vii) any person who holds an office by virtue of which he is empowered to prepare, publish, maintain or revise an electoral roll or to conduct an election or part of an election;</w:t>
              <w:br/>
              <w:t>(viii) any person who holds an office by virtue of which he is authorised or required to perform any public duty;</w:t>
              <w:br/>
              <w:t>(ix) any person who is the president, secretary or other office-bearer of a registered co-operative society engaged in agriculture, industry, trade or banking, receiving or having received any financial aid from the Central Government or a State Government or from any corporation established by or under a Central, Provincial or State Act, or any authority or body owned or controlled or aided by the Government or a Government company as defined in section 617 of the Companies Act, 1956 (1 of 1956);</w:t>
              <w:br/>
              <w:t>(x) any person who is a chairman, member or employee of any Service Commission or Board, by whatever name called, or a member of any selection committee appointed by such Commission or Board for the conduct of any examination or making any selection on behalf of such Commission or Board;</w:t>
              <w:br/>
              <w:t>(xi) any person who is a Vice-Chancellor or member of any governing body, professor, reader, lecturer or any other teacher or employee, by whatever designation called, of any University and any person whose services have been availed of by a University or any other public authority in connection with holding or conducting examinations;</w:t>
              <w:br/>
              <w:t>(xii) any person who is an office-bearer or an employee of an educational, scientific, social, cultural or other institution, in whatever manner established, receiving or having received any financial assistance from the Central Government or any State Government, or local or other public authority.</w:t>
              <w:br/>
              <w:t>[(d) "undue advantage" means any gratification whatever, other than legal remuneration.</w:t>
              <w:br/>
              <w:t>Explanation.--For the purposes of this clause,--</w:t>
              <w:br/>
              <w:t>(a) the word "gratification" is not limited to pecuniary gratifications or to gratifications estimable in money;</w:t>
              <w:br/>
              <w:t>(b) the expression "legal remuneration" is not restricted to remuneration paid to a public servant, but includes all remuneration which he is permitted by the Government or the organisation, which he serves, to receive.]</w:t>
              <w:br/>
              <w:t>Explanation 1.--Persons falling under any of the above sub-clauses are public servants, whether appointed by the Government or not.</w:t>
              <w:br/>
              <w:t>Explanation 2.--Wherever the words "public servant" occur, they shall be understood of every person who is in actual possession of the situation of a public servant, whatever legal defect there may be in his right to hold that situation.</w:t>
            </w:r>
          </w:p>
          <w:p>
            <w:r>
              <w:rPr>
                <w:i/>
                <w:color w:val="555555"/>
                <w:sz w:val="13"/>
              </w:rPr>
              <w:t>Amendment notes India Code prints: 1. Ins. by Act 16 of 2018, s. 2 (w.e.f. 26-7-2018). 2. Ins. by Act 16 of 2018, s. 2 (w.e.f. 26-7-2018).</w:t>
            </w:r>
          </w:p>
        </w:tc>
        <w:tc>
          <w:tcPr>
            <w:tcW w:type="dxa" w:w="2948"/>
          </w:tcPr>
          <w:p>
            <w:r/>
            <w:r>
              <w:rPr>
                <w:b w:val="0"/>
                <w:i w:val="0"/>
                <w:sz w:val="14"/>
              </w:rPr>
            </w:r>
          </w:p>
        </w:tc>
      </w:tr>
      <w:tr>
        <w:tc>
          <w:tcPr>
            <w:tcW w:type="dxa" w:w="850"/>
          </w:tcPr>
          <w:p>
            <w:r/>
            <w:r>
              <w:rPr>
                <w:b/>
                <w:i w:val="0"/>
                <w:sz w:val="16"/>
              </w:rPr>
              <w:t>s.7</w:t>
            </w:r>
          </w:p>
        </w:tc>
        <w:tc>
          <w:tcPr>
            <w:tcW w:type="dxa" w:w="2268"/>
          </w:tcPr>
          <w:p>
            <w:r/>
            <w:r>
              <w:rPr>
                <w:b w:val="0"/>
                <w:i/>
                <w:color w:val="555555"/>
                <w:sz w:val="14"/>
              </w:rPr>
              <w:t>the main offence: a public servant taking an undue advantage</w:t>
            </w:r>
          </w:p>
        </w:tc>
        <w:tc>
          <w:tcPr>
            <w:tcW w:type="dxa" w:w="8787"/>
          </w:tcPr>
          <w:p>
            <w:r/>
            <w:r>
              <w:rPr>
                <w:b w:val="0"/>
                <w:i w:val="0"/>
                <w:sz w:val="14"/>
              </w:rPr>
              <w:t>7. Offence relating to public servant being bribed.</w:t>
              <w:br/>
              <w:t>[7. Offence relating to public servant being bribed.-- Any public servant who,--</w:t>
              <w:br/>
              <w:t>(a) obtains or accepts or attempts to obtain from any person, an undue advantage, with the intention to perform or cause performance of public duty improperly or dishonestly or to forbear or cause forbearance to perform such duty either by himself or by another public servant; or</w:t>
              <w:br/>
              <w:t>(b) obtains or accepts or attempts to obtain, an undue advantage from any person as a reward for the improper or dishonest performance of a public duty or for forbearing to perform such duty either by himself or another public servant; or</w:t>
              <w:br/>
              <w:t>(c) performs or induces another public servant to perform improperly or dishonestly a public duty or to forbear performance of such duty in anticipation of or in consequence of accepting an undue advantage from any person,</w:t>
              <w:br/>
              <w:t>shall be punishable with imprisonment for a term which shall not be less than three years but which may extend to seven years and shall also be liable to fine.</w:t>
              <w:br/>
              <w:t>Explanation 1.--For the purpose of this section, the obtaining, accepting, or the attempting to obtain an undue advantage shall itself constitute an offence even if the performance of a public duty by public servant, is not or has not been improper.</w:t>
              <w:br/>
              <w:t>Illustration.--A public servant, 'S' asks a person, 'P' to give him an amount of five thousand rupees to process his routine ration card application on time. 'S' is guilty of an offence under this section.</w:t>
              <w:br/>
              <w:t>Explanation 2.--For the purpose of this section,--</w:t>
              <w:br/>
              <w:t>(i) the expressions "obtains" or "accepts" or "attempts to obtain" shall cover cases where a person being a public servant, obtains or "accepts" or attempts to obtain, any undue advantage for himself or for another person, by abusing his position as a public servant or by using his personal influence over another public servant; or by any other corrupt or illegal means;</w:t>
              <w:br/>
              <w:t>(ii) it shall be immaterial whether such person being a public servant obtains or accepts, or attempts to obtain the undue advantage directly or through a third party.</w:t>
            </w:r>
          </w:p>
          <w:p>
            <w:r>
              <w:rPr>
                <w:i/>
                <w:color w:val="555555"/>
                <w:sz w:val="13"/>
              </w:rPr>
              <w:t>Amendment notes India Code prints: 1. Subs. by Act 16 of 2018, s. 4, for sections 7, 8, 9 and 10 (w.e.f. 26-7-2018).</w:t>
            </w:r>
          </w:p>
        </w:tc>
        <w:tc>
          <w:tcPr>
            <w:tcW w:type="dxa" w:w="2948"/>
          </w:tcPr>
          <w:p>
            <w:r/>
            <w:r>
              <w:rPr>
                <w:b w:val="0"/>
                <w:i w:val="0"/>
                <w:sz w:val="14"/>
              </w:rPr>
            </w:r>
          </w:p>
        </w:tc>
      </w:tr>
      <w:tr>
        <w:tc>
          <w:tcPr>
            <w:tcW w:type="dxa" w:w="850"/>
          </w:tcPr>
          <w:p>
            <w:r/>
            <w:r>
              <w:rPr>
                <w:b/>
                <w:i w:val="0"/>
                <w:sz w:val="16"/>
              </w:rPr>
              <w:t>s.8</w:t>
            </w:r>
          </w:p>
        </w:tc>
        <w:tc>
          <w:tcPr>
            <w:tcW w:type="dxa" w:w="2268"/>
          </w:tcPr>
          <w:p>
            <w:r/>
            <w:r>
              <w:rPr>
                <w:b w:val="0"/>
                <w:i/>
                <w:color w:val="555555"/>
                <w:sz w:val="14"/>
              </w:rPr>
              <w:t>the main offence: giving one</w:t>
            </w:r>
          </w:p>
        </w:tc>
        <w:tc>
          <w:tcPr>
            <w:tcW w:type="dxa" w:w="8787"/>
          </w:tcPr>
          <w:p>
            <w:r/>
            <w:r>
              <w:rPr>
                <w:b w:val="0"/>
                <w:i w:val="0"/>
                <w:sz w:val="14"/>
              </w:rPr>
              <w:t>8. Offence relating to bribing of a public servant.</w:t>
              <w:br/>
              <w:t>[8. Offence relating to bribing of a public servant.--(1) Any person who gives or promises to give an undue advantage to another person or persons, with intention--</w:t>
              <w:br/>
              <w:t>(i) to induce a public servant to perform improperly a public duty; or</w:t>
              <w:br/>
              <w:t>(ii) to reward such public servant for the improper performance of public duty,</w:t>
              <w:br/>
              <w:t>shall be punishable with imprisonment for a term which may extend to seven years or with fine or with both:</w:t>
              <w:br/>
              <w:t>Provided that the provisions of this section shall not apply where a person is compelled to give such undue advantage:</w:t>
              <w:br/>
              <w:t>Provided further that the person so compelled shall report the matter to the law enforcement authority or investigating agency within a period of seven days from the date of giving such undue advantage:</w:t>
              <w:br/>
              <w:t>Provided also that when the offence under this section has been committeed by commercial organisation, such commercial organisation shall be punishable with fine.</w:t>
              <w:br/>
              <w:t>Illustration.--A person, 'P' gives a public servant, 'S' an amount of ten thousand rupees to ensure that he is granted a license, over all the other bidders. 'P' is guilty of an offence under this sub-section.</w:t>
              <w:br/>
              <w:t>Explanation.--It shall be immaterial whether the person to whom an undue advantage is given or promised to be given is the same person as the person who is to perform, or has performed, the public duty concerned, and, it shall also be immaterial whether such undue advantage is given or promised to be given by the person directly or through a third party.</w:t>
              <w:br/>
              <w:t>(2) Nothing in sub-section (1) shall apply to a person, if that person, after informing a law enforcement authority or investigating agency, gives or promises to give any undue advantage to another person in order to assist such law enforcement authority or investigating agency in its investigation of the offence alleged against the later.]</w:t>
            </w:r>
          </w:p>
          <w:p>
            <w:r>
              <w:rPr>
                <w:i/>
                <w:color w:val="555555"/>
                <w:sz w:val="13"/>
              </w:rPr>
              <w:t>Amendment notes India Code prints: 1. Subs. by Act 16 of 2018, s. 4, for sections 7, 8, 9 and 10 (w.e.f. 26-7-2018).</w:t>
            </w:r>
          </w:p>
        </w:tc>
        <w:tc>
          <w:tcPr>
            <w:tcW w:type="dxa" w:w="2948"/>
          </w:tcPr>
          <w:p>
            <w:r/>
            <w:r>
              <w:rPr>
                <w:b w:val="0"/>
                <w:i w:val="0"/>
                <w:sz w:val="14"/>
              </w:rPr>
            </w:r>
          </w:p>
        </w:tc>
      </w:tr>
      <w:tr>
        <w:tc>
          <w:tcPr>
            <w:tcW w:type="dxa" w:w="850"/>
          </w:tcPr>
          <w:p>
            <w:r/>
            <w:r>
              <w:rPr>
                <w:b/>
                <w:i w:val="0"/>
                <w:sz w:val="16"/>
              </w:rPr>
              <w:t>s.13</w:t>
            </w:r>
          </w:p>
        </w:tc>
        <w:tc>
          <w:tcPr>
            <w:tcW w:type="dxa" w:w="2268"/>
          </w:tcPr>
          <w:p>
            <w:r/>
            <w:r>
              <w:rPr>
                <w:b w:val="0"/>
                <w:i/>
                <w:color w:val="555555"/>
                <w:sz w:val="14"/>
              </w:rPr>
              <w:t>criminal misconduct (after the 2018 amendment)</w:t>
            </w:r>
          </w:p>
        </w:tc>
        <w:tc>
          <w:tcPr>
            <w:tcW w:type="dxa" w:w="8787"/>
          </w:tcPr>
          <w:p>
            <w:r/>
            <w:r>
              <w:rPr>
                <w:b w:val="0"/>
                <w:i w:val="0"/>
                <w:sz w:val="14"/>
              </w:rPr>
              <w:t>13. Criminal misconduct by a public servant.</w:t>
              <w:br/>
              <w:t>[(1) A public servant is said to commit the offence of criminal misconduct,--</w:t>
              <w:br/>
              <w:t>(a) if he dishonestly or fraudulently misappropriates or otherwise converts for his own use any property entrusted to him or any property under his control as a public servant or allows any other person so to do; or</w:t>
              <w:br/>
              <w:t>(b) if he intentionally enriches himself illicitly during the period of his office.</w:t>
              <w:br/>
              <w:t>Explanation 1.--A person shall be presumed to have intentionally enriched himself illicitly if he or any person on his behalf, is in possession of or has, at any time during the period of his office, been in possession of pecuniary resources or property disproportionate to his known sources of income which the public servant cannot satisfactorily account for.</w:t>
              <w:br/>
              <w:t>Explanation 2.--The expression ''known sources of income'' means income received from any lawful sources.]</w:t>
              <w:br/>
              <w:t>(2) Any public servant who commits criminal misconduct shall be punishable with imprisonment for a term which shall be not less than [four years] but which may extend to [ten years] and shall also be liable to fine.</w:t>
            </w:r>
          </w:p>
          <w:p>
            <w:r>
              <w:rPr>
                <w:i/>
                <w:color w:val="555555"/>
                <w:sz w:val="13"/>
              </w:rPr>
              <w:t>Amendment notes India Code prints: 1. Subs. by Act 16 of 2018, s. 7, for sub-section (1) (w.e.f. 26-7-2018). 2. Subs. by Act 1 of 2014, s. 58 and the Sch., for "one year" (w.e.f. 16-1-2014). 3. Subs. by s. 58 and the Sch., ibid., for "seven years" (w.e.f. 16-1-2014).</w:t>
            </w:r>
          </w:p>
        </w:tc>
        <w:tc>
          <w:tcPr>
            <w:tcW w:type="dxa" w:w="2948"/>
          </w:tcPr>
          <w:p>
            <w:r/>
            <w:r>
              <w:rPr>
                <w:b w:val="0"/>
                <w:i w:val="0"/>
                <w:sz w:val="14"/>
              </w:rPr>
            </w:r>
          </w:p>
        </w:tc>
      </w:tr>
      <w:tr>
        <w:tc>
          <w:tcPr>
            <w:tcW w:type="dxa" w:w="850"/>
          </w:tcPr>
          <w:p>
            <w:r/>
            <w:r>
              <w:rPr>
                <w:b/>
                <w:i w:val="0"/>
                <w:sz w:val="16"/>
              </w:rPr>
              <w:t>s.17</w:t>
            </w:r>
          </w:p>
        </w:tc>
        <w:tc>
          <w:tcPr>
            <w:tcW w:type="dxa" w:w="2268"/>
          </w:tcPr>
          <w:p>
            <w:r/>
            <w:r>
              <w:rPr>
                <w:b w:val="0"/>
                <w:i/>
                <w:color w:val="555555"/>
                <w:sz w:val="14"/>
              </w:rPr>
              <w:t>who may investigate (evaluation question PC08)</w:t>
            </w:r>
          </w:p>
        </w:tc>
        <w:tc>
          <w:tcPr>
            <w:tcW w:type="dxa" w:w="8787"/>
          </w:tcPr>
          <w:p>
            <w:r/>
            <w:r>
              <w:rPr>
                <w:b w:val="0"/>
                <w:i w:val="0"/>
                <w:sz w:val="14"/>
              </w:rPr>
              <w:t>17. Persons authorised to investigate.</w:t>
              <w:br/>
              <w:t>Notwithstanding anything contained in the Code of Criminal Procedure, 1973 (2 of 1974), no police officer below the rank,--</w:t>
              <w:br/>
              <w:t>(a) in the case of the Delhi Special Police Establishment, of an Inspector of Police;</w:t>
              <w:br/>
              <w:t>(b) in the metropolitan areas of Bombay, Calcutta, Madras and Ahmedabad and in any other metropolitan area notified as such under sub-section (1) of section 8 of the Code of Criminal Procedure, 1973 (2 of 1974), of an Assistant Commissioner of Police;</w:t>
              <w:br/>
              <w:t>(c) elsewhere, of a Deputy Superintendent of Police or a police officer of equivalent rank,</w:t>
              <w:br/>
              <w:t>shall investigate any offence punishable under this Act without the order of a Metropolitan Magistrate or a Magistrate of the first class, as the case may be, or make any arrest therefor without a warrant:</w:t>
              <w:br/>
              <w:t>Provided that if a police officer not below the rank of an Inspector of Police is authorised by the State Government in this behalf by general or special order, he may also investigate any such offence without the order of a Metropolitan Magistrate or a Magistrate of the first class, as the case may be, or make arrest therefor without a warrant:</w:t>
              <w:br/>
              <w:t>Provided further that an offence referred to in [clause (b) of sub-section (1)] of section 13 shall not be investigated without the order of a police officer not below the rank of a Superintendent of Police.</w:t>
            </w:r>
          </w:p>
          <w:p>
            <w:r>
              <w:rPr>
                <w:i/>
                <w:color w:val="555555"/>
                <w:sz w:val="13"/>
              </w:rPr>
              <w:t>Amendment notes India Code prints: 1. Subs. by Act 16 of 2018, s. 11, for "clause (e) of sub-section (1)" (w.e.f. 26-7-2018).</w:t>
            </w:r>
          </w:p>
        </w:tc>
        <w:tc>
          <w:tcPr>
            <w:tcW w:type="dxa" w:w="2948"/>
          </w:tcPr>
          <w:p>
            <w:r/>
            <w:r>
              <w:rPr>
                <w:b w:val="0"/>
                <w:i w:val="0"/>
                <w:sz w:val="14"/>
              </w:rPr>
            </w:r>
          </w:p>
        </w:tc>
      </w:tr>
      <w:tr>
        <w:tc>
          <w:tcPr>
            <w:tcW w:type="dxa" w:w="850"/>
          </w:tcPr>
          <w:p>
            <w:r/>
            <w:r>
              <w:rPr>
                <w:b/>
                <w:i w:val="0"/>
                <w:sz w:val="16"/>
              </w:rPr>
              <w:t>s.17A</w:t>
            </w:r>
          </w:p>
        </w:tc>
        <w:tc>
          <w:tcPr>
            <w:tcW w:type="dxa" w:w="2268"/>
          </w:tcPr>
          <w:p>
            <w:r/>
            <w:r>
              <w:rPr>
                <w:b w:val="0"/>
                <w:i/>
                <w:color w:val="555555"/>
                <w:sz w:val="14"/>
              </w:rPr>
              <w:t>prior approval for an enquiry (evaluation question PC04)</w:t>
            </w:r>
          </w:p>
        </w:tc>
        <w:tc>
          <w:tcPr>
            <w:tcW w:type="dxa" w:w="8787"/>
          </w:tcPr>
          <w:p>
            <w:r/>
            <w:r>
              <w:rPr>
                <w:b w:val="0"/>
                <w:i w:val="0"/>
                <w:sz w:val="14"/>
              </w:rPr>
              <w:t>17A. Enquiry or Inquiry or investigation of offences relatable to recommendations made or decision taken by public servant in discharge of official functions or duties.</w:t>
              <w:br/>
              <w:t>[17A. Enquiry or Inquiry or investigation of offences relatable to recommendations made or decision taken by public servant in discharge of official functions or duties.-- No police officer shall conduct any enquiry or inquiry or investigation into any offence alleged to have been committed by a public servant under this Act, where the alleged offence is relatable to any recommendation made or decision taken by such public servant in discharge of his official functions or duties, without the previous approval--</w:t>
              <w:br/>
              <w:t>(a) in the case of a person who is or was employed, at the time when the offence was alleged to have been committed, in connection with the affairs of the Union, of that Government;</w:t>
              <w:br/>
              <w:t>(b) in the case of a person who is or was employed, at the time when the offence was alleged to have been committed, in connection with the affairs of a State, of that Government;</w:t>
              <w:br/>
              <w:t>(c) in the case of any other person, of the authority competent to remove him from his office, at the time when the offence was alleged to have been committed:</w:t>
              <w:br/>
              <w:t>Provided that no such approval shall be necessary for cases involving arrest of a person on the spot on the charge of accepting or attempting to accept any undue advantage for himself or for any other person:</w:t>
              <w:br/>
              <w:t>Provided further that the concerned authority shall convey its decision under this section within a period of three months, which may, for reasons to be recorded in writing by such authority, be extended by a further period of one month.]</w:t>
              <w:br/>
              <w:t>STATE AMENDMENT</w:t>
              <w:br/>
              <w:t>Union Territory of Jammu and Kashmir and Union Territory of Ladakh</w:t>
              <w:br/>
              <w:t>Insertion of section 17B. After section 17A, insert the following section, namely:</w:t>
              <w:br/>
              <w:t>17B. Establishment of Anti-Corruption Bureau for the Union territory of Jammu and Kashmir.(1) Notwithstanding anything contained in this Act, the Government of Union territory of Jammu and Kashmir shall, by notification in the Official Gazette, establish a Bureau for investigation of offences under this Act under the name of Anti-Corruption Bureau.</w:t>
              <w:br/>
              <w:t>(2) The Bureau shall consist of the Director and such other officers and staff subordinate to him as the Government of Union territory of Jammu and Kashmir may from time to time think fit to appoint.</w:t>
              <w:br/>
              <w:t>(3) The qualification of officers (other than the Director) shall be such as may be prescribed by the Government of Union territory of Jammu and Kashmir:</w:t>
              <w:br/>
              <w:t>Provided that till qualification of officers (other than the Director) is prescribed by the Government of Union Territory of Jammu and Kashmir, the rules notified by the Government in this regard under the Prevention of Corruption Act, Samvat, 2006 (now repealed) shall continue to govern the qualification of such officers.</w:t>
              <w:br/>
              <w:t>(4) The Director and the officers and staff subordinate to him shall hold office for such term and on such conditions as the Government of Union Territory of Jammu and Kashmir may from time to time determine.</w:t>
              <w:br/>
              <w:t>Explanation:-The Anti-Corruption Bureau established under the Prevention of Corruption Act, Samvat, 2006 (now repealed) shall deemed to be Anti-Corruption Bureau established under the provisions of this Act, as if the same has been established under the provisions of this Act and any reference to the Anti-Corruption Bureau in any law, order, notification or rules in force in the Union Territory of Jammu and Kashmir shall be construed to mean the Anti-Corruption Bureau established under the provisions of this Act.</w:t>
              <w:br/>
              <w:t>Insertion of section 17C to 17G.After section 17A, insert the following sections, namely:</w:t>
              <w:br/>
              <w:t>17C. Powers of attachment of property.(1) If an officer (not below the rank of Deputy Superintendent of Police) of the Anti-Corruption Bureau, investigating an offence committed under this Act, has reason to believe that any property in relation to which an investigation is being conducted has been acquired by resorting to such acts of omission and commission which constitute an offence of criminal misconduct as defined under section 5, he shall, with the prior approval in writing of the Director of the Anti-Corruption Bureau, make an order seizing such property and, where it is not practicable to seize such property, make an order of attachment directing that such property shall not be transferred or otherwise dealt with, except with the prior permission of the officer making such order or of the Designated Authority to be notified by the Government of Union territory of Jammu and Kashmir before whom the properties seized or attached are produced and a copy of such order shall be served on the person concerned:</w:t>
              <w:br/>
              <w:t>Provided that the Investigating Officer may, at any stage of investigation after registration of F.I.R. in respect of any case under the Act where he has reason to believe that such property is likely to be transferred or otherwise dealt with to defeat the prosecution of the case direct that such property shall not be transferred or dealt with for such period, not exceeding ninety days, as may be specified in the order except with the prior approval of the Designated Authority.</w:t>
              <w:br/>
              <w:t>Explanation.For the purposes of this section, attachment shall include temporarily assuming the custody, possession and/or control of such property].</w:t>
              <w:br/>
              <w:t>(2) The Investigating officer shall inform the Designated Authority, within forty eight hours, of the seizure or attachment of such property together with a report of the circumstances occasioning the seizure or attachment of such property, as the case may be.</w:t>
              <w:br/>
              <w:t>(3) It shall be open to the Designated Authority before whom the seized or attached properties are produced either to confirm or revoke the order of seizure or attachment so issued within [thirty days]:</w:t>
              <w:br/>
              <w:t>Provided that an opportunity of being heard shall be afforded to the Investigating Officer and the person whose property is being attached or seized before making any order under this sub-section:</w:t>
              <w:br/>
              <w:t>Provided further that till disposal of the case the Designated Authority shall ensure the safety and protection of such property.</w:t>
              <w:br/>
              <w:t>(4) In the case of immovable property attached by the Investigating Officer, it shall be deemed to have been produced before the Designated Authority, when the Investigating Officer notifies his report and places it at the disposal of the Designated Authority.</w:t>
              <w:br/>
              <w:t>(5) Any person aggrieved by an order under the proviso to sub-section (1) may apply to the Designated Authority for grant of permission to transfer or otherwise deal with such property.</w:t>
              <w:br/>
              <w:t>(6) The Designated Authority may either grant, or refuse to grant, the permission to the applicant.</w:t>
              <w:br/>
              <w:t>(7) The Designated Authority, acting under the provisions of this Act, shall have all the powers of a civil court required for making a full and fair enquiry into the matter before it.</w:t>
              <w:br/>
              <w:t>17D. Appeal against the order of Designated Authority.(1) Any person aggrieved by an order made by the Designated Authority under sub-section (3) or sub-section (5) of section 17C may prefer an appeal, within one month from the date of receipt of the order, to the Special Judge and the Special Court may either confirm the order of attachment of property or seizure so made or revoke such order and release the property or pass such order as it may deem just and proper within a period of sixty days.</w:t>
              <w:br/>
              <w:t>(2) Where any property is seized or attached under section 17C and the Special Court is satisfied about such seizure or attachment, it may order forfeiture of such property, whether or not the person from whose possession it is seized or attached is prosecuted in the Special Court for an offence under this Act.</w:t>
              <w:br/>
              <w:t>(3) It shall be competent for the Special Court to make an order in respect of property seized or attached,</w:t>
              <w:br/>
              <w:t>(a) directing it to be sold if it is a perishable property and the provisions of section 459 of the Code of Criminal Procedure, 1973 (2 of 1974) shall, as nearly as may be practicable, apply to the net proceeds of such sale;</w:t>
              <w:br/>
              <w:t>(b) nominating any officer of the Government, in the case of any other property, to perform the function of the Administrator of such property subject to such conditions as may be specified by the Special Court.</w:t>
              <w:br/>
              <w:t>17E. Issue of show-cause notice before forfeiture of the property.No order under sub-section (2) of section 17D shall be made by the Special Court</w:t>
              <w:br/>
              <w:t>(a) unless the person holding or in possession of such property is given a notice in writing informing him of the grounds on which it is proposed to forfeit such property and such person is given an opportunity of making a representation in writing within such reasonable time as may be specified in the notice against the grounds of forfeiture and is also given a reasonable opportunity of being heard in the matter;</w:t>
              <w:br/>
              <w:t>(b) if the person holding or in possession of such property establishes that he is a bona fide transferee of such property for value without knowing that such property has been so acquired.</w:t>
              <w:br/>
              <w:t>17F. Appeal.(1) Any person aggrieved by order of the Special Court under section 17D may within one month from the date of the receipt of such order, appeal to the High Court of Jammu and Kashmir.</w:t>
              <w:br/>
              <w:t>(2) Where any order under section 17D is modified or annulled by the High Court or where in a prosecution instituted for the contravention of the provisions of this Act, the person against whom an order of the special court has been made is acquitted, such property shall be returned to him and in either case if it is not possible for any reason to return the forfeited property, such person shall be paid the price therefor as if the property had been sold to the Government with reasonable interest calculated from the date of seizure of the property and such price shall be determined in the manner prescribed.</w:t>
              <w:br/>
              <w:t>17G. Order of forfeiture not to interfere with other punishments.The order of forfeiture made under this Act by the Special Court, shall not prevent the infliction of any other punishment to which the person affected thereby is liable under this Act.]</w:t>
              <w:br/>
              <w:t>[Vide the Jammu and Kashmir Reorganization (Adaptation of Central Laws) Order, 2020, notification No. S.O. 1123(E) dated (18-3-2020).]</w:t>
            </w:r>
          </w:p>
          <w:p>
            <w:r>
              <w:rPr>
                <w:i/>
                <w:color w:val="555555"/>
                <w:sz w:val="13"/>
              </w:rPr>
              <w:t>Amendment notes India Code prints: 1. Ins. by s. 12, ibid. (w.e.f. 26-7-2018).</w:t>
            </w:r>
          </w:p>
        </w:tc>
        <w:tc>
          <w:tcPr>
            <w:tcW w:type="dxa" w:w="2948"/>
          </w:tcPr>
          <w:p>
            <w:r/>
            <w:r>
              <w:rPr>
                <w:b w:val="0"/>
                <w:i w:val="0"/>
                <w:sz w:val="14"/>
              </w:rPr>
            </w:r>
          </w:p>
        </w:tc>
      </w:tr>
      <w:tr>
        <w:tc>
          <w:tcPr>
            <w:tcW w:type="dxa" w:w="850"/>
          </w:tcPr>
          <w:p>
            <w:r/>
            <w:r>
              <w:rPr>
                <w:b/>
                <w:i w:val="0"/>
                <w:sz w:val="16"/>
              </w:rPr>
              <w:t>s.19</w:t>
            </w:r>
          </w:p>
        </w:tc>
        <w:tc>
          <w:tcPr>
            <w:tcW w:type="dxa" w:w="2268"/>
          </w:tcPr>
          <w:p>
            <w:r/>
            <w:r>
              <w:rPr>
                <w:b w:val="0"/>
                <w:i/>
                <w:color w:val="555555"/>
                <w:sz w:val="14"/>
              </w:rPr>
              <w:t>previous sanction (evaluation question PC03)</w:t>
            </w:r>
          </w:p>
        </w:tc>
        <w:tc>
          <w:tcPr>
            <w:tcW w:type="dxa" w:w="8787"/>
          </w:tcPr>
          <w:p>
            <w:r/>
            <w:r>
              <w:rPr>
                <w:b w:val="0"/>
                <w:i w:val="0"/>
                <w:sz w:val="14"/>
              </w:rPr>
              <w:t>19. Previous sanction necessary for prosecution.</w:t>
              <w:br/>
              <w:t>(1) No court shall take cognizance of an offence punishable under [sections 7, 11, 13 and 15] alleged to have been committed by a public servant, except with the previous sanction [save as otherwise provided in the Lokpal and Lokayuktas Act, 2013 (1 of 2014)]--</w:t>
              <w:br/>
              <w:t>(a) in the case of a person [who is employed, or as the case may be, was at the time of commission of the alleged offence employed] in connection with the affairs of the Union and is not removable from his office save by or with the sanction of the Central Government, of that Government;</w:t>
              <w:br/>
              <w:t>(b) in the case of a person [who is employed, or as the case may be, was at the time of commission of the alleged offence employed] in connection with the affairs of a State and is not removable from his office save by or with the sanction of the State Government, of that Government;</w:t>
              <w:br/>
              <w:t>(c) in the case of any other person, of the authority competent to remove him from his office:</w:t>
              <w:br/>
              <w:t>[Provided that no request can be made, by a person other than a police officer or an officer of an investigation agency or other law enforcement authority, to the appropriate Government or competent authority, as the case may be, for the previous sanction of such Government or authority for taking cognizance by the court of any of the offences specified in this sub-section, unless--</w:t>
              <w:br/>
              <w:t>(i) such person has filed a complaint in a competent court about the alleged offences for which the public servant is sought to be prosecuted; and</w:t>
              <w:br/>
              <w:t>(ii) the court has not dismissed the complaint under section 203 of the Code of Criminal Procedure, 1973 (2 of 1974) and directed the complainant to obtain the sanction for prosecution against the public servant for further proceeding:</w:t>
              <w:br/>
              <w:t>Provided further that in the case of request from the person other than a police officer or an officer of an investigation agency or other law enforcement authority, the appropriate Government or competent authority shall not accord sanction to prosecute a public servant without providing an opportunity of being heard to the concerned public servant:</w:t>
              <w:br/>
              <w:t>Provided also that the appropriate Government or any competent authority shall, after the receipt of the proposal requiring sanction for prosecution of a public servant under this sub-section, endeavour to convey the decision on such proposal within a period of three months from the date of its receipt:</w:t>
              <w:br/>
              <w:t>Provided also that in case where, for the purpose of grant of sanction for prosecution, legal consultation is required, such period may, for the reasons to be recorded in writing, be extended by a further period of one month:</w:t>
              <w:br/>
              <w:t>Provided also that the Central Government may, for the purpose of sanction for prosecution of a public servant, prescribe such guidelines as it considers necessary.</w:t>
              <w:br/>
              <w:t>Explanation.--For the purposes of sub-section (1), the expression "public servant" includes such person--</w:t>
              <w:br/>
              <w:t>(a) who has ceased to hold the office during which the offence is alleged to have been committed; or</w:t>
              <w:br/>
              <w:t>(b) who has ceased to hold the office during which the offence is alleged to have been committed and is holding an office other than the office during which the offence is alleged to have been committed.]</w:t>
              <w:br/>
              <w:t>(2) Where for any reason whatsoever any doubt arises as to whether the previous sanction as required under sub-section (1) should be given by the Central Government or the State Government or any other authority, such sanction shall be given by that Government or authority which would have been competent to remove the public servant from his office at the time when the offence was alleged to have been committed.</w:t>
              <w:br/>
              <w:t>(3) Notwithstanding anything contained in the Code of Criminal Procedure, 1973 (2 of 1974),--</w:t>
              <w:br/>
              <w:t>(a) no finding, sentence or order passed by a special Judge shall be reversed or altered by a Court in appeal, confirmation or revision on the ground of the absence of, or any error, omission or irregularity in, the sanction required under sub-section (1), unless in the opinion of that court, a failure of justice has in fact been occasioned thereby;</w:t>
              <w:br/>
              <w:t>(b) no court shall stay the proceedings under this Act on the ground of any error, omission or irregularity in the sanction granted by the authority, unless it is satisfied that such error, omission or irregularity has resulted in a failure of justice;</w:t>
              <w:br/>
              <w:t>(c) no court shall stay the proceedings under this Act on any other ground and no court shall exercise the powers of revision in relation to any interlocutory order passed in any inquiry, trial, appeal or other proceedings.</w:t>
              <w:br/>
              <w:t>(4) In determining under sub-section (3) whether the absence of, or any error, omission or irregularity in, such sanction has occasioned or resulted in a failure of justice the court shall have regard to the fact whether the objection could and should have been raised at any earlier stage in the proceedings.</w:t>
              <w:br/>
              <w:t>Explanation.--For the purposes of this section,--</w:t>
              <w:br/>
              <w:t>(a) error includes competency of the authority to grant sanction;</w:t>
              <w:br/>
              <w:t>(b) a sanction required for prosecution includes reference to any requirement that the prosecution shall be at the instance of a specified authority or with the sanction of a specified person or any requirement of a similar nature.</w:t>
            </w:r>
          </w:p>
          <w:p>
            <w:r>
              <w:rPr>
                <w:i/>
                <w:color w:val="555555"/>
                <w:sz w:val="13"/>
              </w:rPr>
              <w:t>Amendment notes India Code prints: 1. Subs. by Act 16 of 2018, s. 14, for "sections 7, 10, 11, 13 and 15" (w.e.f. 26-7-2018). 2. Ins. by Act 1 of 2014, s.58 and the Schedule (w.e.f. 16-1-2014). 3. Subs. by Act 16 of 2018, s. 14, for "who is employed" (w.e.f. 26-7-2018). 4. Ins. by s. 14, ibid. (w.e.f. 26-7-2018).</w:t>
            </w:r>
          </w:p>
        </w:tc>
        <w:tc>
          <w:tcPr>
            <w:tcW w:type="dxa" w:w="2948"/>
          </w:tcPr>
          <w:p>
            <w:r/>
            <w:r>
              <w:rPr>
                <w:b w:val="0"/>
                <w:i w:val="0"/>
                <w:sz w:val="14"/>
              </w:rPr>
            </w:r>
          </w:p>
        </w:tc>
      </w:tr>
      <w:tr>
        <w:tc>
          <w:tcPr>
            <w:tcW w:type="dxa" w:w="850"/>
          </w:tcPr>
          <w:p>
            <w:r/>
            <w:r>
              <w:rPr>
                <w:b/>
                <w:i w:val="0"/>
                <w:sz w:val="16"/>
              </w:rPr>
              <w:t>s.20</w:t>
            </w:r>
          </w:p>
        </w:tc>
        <w:tc>
          <w:tcPr>
            <w:tcW w:type="dxa" w:w="2268"/>
          </w:tcPr>
          <w:p>
            <w:r/>
            <w:r>
              <w:rPr>
                <w:b w:val="0"/>
                <w:i/>
                <w:color w:val="555555"/>
                <w:sz w:val="14"/>
              </w:rPr>
              <w:t>presumption (evaluation question PC06)</w:t>
            </w:r>
          </w:p>
        </w:tc>
        <w:tc>
          <w:tcPr>
            <w:tcW w:type="dxa" w:w="8787"/>
          </w:tcPr>
          <w:p>
            <w:r/>
            <w:r>
              <w:rPr>
                <w:b w:val="0"/>
                <w:i w:val="0"/>
                <w:sz w:val="14"/>
              </w:rPr>
              <w:t>20. Presumption where public servant accepts any undue advantage.</w:t>
              <w:br/>
              <w:t>[20. Presumption where public servant accepts any undue advantage.-- Where, in any trial of an offence punishable under section 7 or under section 11, it is proved that a public servant accused of an offence has accepted or obtained or attempted to obtain for himself, or for any other person, any undue advantage from any person, it shall be presumed, unless the contrary is proved, that he accepted or obtained or attempted to obtain that undue advantage, as a motive or reward under section 7 for performing or to cause performance of a public duty improperly or dishonestly either by himself or by another public servant or, as the case may be, any undue advantage without consideration or for a consideration which he knows to be inadequate under section 11.]</w:t>
            </w:r>
          </w:p>
          <w:p>
            <w:r>
              <w:rPr>
                <w:i/>
                <w:color w:val="555555"/>
                <w:sz w:val="13"/>
              </w:rPr>
              <w:t>Amendment notes India Code prints: 1. Subs. by Act 16 of 2018, s. 15, for section 20 (w.e.f. 26-7-2018).</w:t>
            </w:r>
          </w:p>
        </w:tc>
        <w:tc>
          <w:tcPr>
            <w:tcW w:type="dxa" w:w="2948"/>
          </w:tcPr>
          <w:p>
            <w:r/>
            <w:r>
              <w:rPr>
                <w:b w:val="0"/>
                <w:i w:val="0"/>
                <w:sz w:val="14"/>
              </w:rPr>
            </w:r>
          </w:p>
        </w:tc>
      </w:tr>
      <w:tr>
        <w:tc>
          <w:tcPr>
            <w:tcW w:type="dxa" w:w="850"/>
          </w:tcPr>
          <w:p>
            <w:r/>
            <w:r>
              <w:rPr>
                <w:b/>
                <w:i w:val="0"/>
                <w:sz w:val="16"/>
              </w:rPr>
              <w:t>s.27</w:t>
            </w:r>
          </w:p>
        </w:tc>
        <w:tc>
          <w:tcPr>
            <w:tcW w:type="dxa" w:w="2268"/>
          </w:tcPr>
          <w:p>
            <w:r/>
            <w:r>
              <w:rPr>
                <w:b w:val="0"/>
                <w:i/>
                <w:color w:val="555555"/>
                <w:sz w:val="14"/>
              </w:rPr>
              <w:t>appeal line: the High Court's appeal and revision</w:t>
            </w:r>
          </w:p>
        </w:tc>
        <w:tc>
          <w:tcPr>
            <w:tcW w:type="dxa" w:w="8787"/>
          </w:tcPr>
          <w:p>
            <w:r/>
            <w:r>
              <w:rPr>
                <w:b w:val="0"/>
                <w:i w:val="0"/>
                <w:sz w:val="14"/>
              </w:rPr>
              <w:t>27. Appeal and revision.</w:t>
              <w:br/>
              <w:t>Subject to the provisions of this Act, the High Court may exercise, so far as they may be applicable, all the powers of appeal and revision conferred by the Code of Criminal Procedure, 1973 (2 of 1974) on a High Court as if the court of the special Judge were a court of Session trying cases within the local limits of the High Court.</w:t>
            </w:r>
          </w:p>
        </w:tc>
        <w:tc>
          <w:tcPr>
            <w:tcW w:type="dxa" w:w="2948"/>
          </w:tcPr>
          <w:p>
            <w:r/>
            <w:r>
              <w:rPr>
                <w:b w:val="0"/>
                <w:i w:val="0"/>
                <w:sz w:val="14"/>
              </w:rPr>
            </w:r>
          </w:p>
        </w:tc>
      </w:tr>
    </w:tbl>
    <w:p>
      <w:pPr>
        <w:pStyle w:val="Heading2"/>
      </w:pPr>
      <w:r>
        <w:t>The Protection of Children from Sexual Offences Act, 2012 (Act No. 32 of 2012)</w:t>
      </w:r>
    </w:p>
    <w:p>
      <w:hyperlink r:id="rId11">
        <w:r>
          <w:rPr>
            <w:color w:val="0563C1"/>
            <w:sz w:val="14"/>
            <w:u w:val="single"/>
          </w:rPr>
          <w:t>open the Act on India Code</w:t>
        </w:r>
      </w:hyperlink>
      <w:r>
        <w:t xml:space="preserve">   |   </w:t>
      </w:r>
      <w:hyperlink r:id="rId12">
        <w:r>
          <w:rPr>
            <w:color w:val="0563C1"/>
            <w:sz w:val="14"/>
            <w:u w:val="single"/>
          </w:rPr>
          <w:t>its section list</w:t>
        </w:r>
      </w:hyperlink>
    </w:p>
    <w:p>
      <w:r>
        <w:rPr>
          <w:i/>
          <w:color w:val="555555"/>
          <w:sz w:val="16"/>
        </w:rPr>
        <w:t>47 sections loaded on 2026-10-16 (some are omitted or repealed and shown as such); compared with India Code's PDF "as on 1st July, 2026": arrangement of sections identical, every word present; 4 slip(s) of India Code's database corrected against the PDF, 0 spelling variant(s) accepted. India Code's database record is newer than the PDF. Status: machine_checked (not read by a person).</w:t>
      </w:r>
    </w:p>
    <w:tbl>
      <w:tblPr>
        <w:tblStyle w:val="TableGrid"/>
        <w:tblW w:type="auto" w:w="0"/>
        <w:tblLook w:firstColumn="1" w:firstRow="1" w:lastColumn="0" w:lastRow="0" w:noHBand="0" w:noVBand="1" w:val="04A0"/>
      </w:tblPr>
      <w:tblGrid>
        <w:gridCol w:w="3563"/>
        <w:gridCol w:w="3563"/>
        <w:gridCol w:w="3563"/>
        <w:gridCol w:w="3563"/>
      </w:tblGrid>
      <w:tr>
        <w:tc>
          <w:tcPr>
            <w:tcW w:type="dxa" w:w="850"/>
          </w:tcPr>
          <w:p>
            <w:r/>
            <w:r>
              <w:rPr>
                <w:b/>
                <w:i w:val="0"/>
                <w:sz w:val="16"/>
              </w:rPr>
              <w:t>Section</w:t>
            </w:r>
          </w:p>
        </w:tc>
        <w:tc>
          <w:tcPr>
            <w:tcW w:type="dxa" w:w="2268"/>
          </w:tcPr>
          <w:p>
            <w:r/>
            <w:r>
              <w:rPr>
                <w:b/>
                <w:i w:val="0"/>
                <w:sz w:val="16"/>
              </w:rPr>
              <w:t>Why it is on the sheet</w:t>
            </w:r>
          </w:p>
        </w:tc>
        <w:tc>
          <w:tcPr>
            <w:tcW w:type="dxa" w:w="8787"/>
          </w:tcPr>
          <w:p>
            <w:r/>
            <w:r>
              <w:rPr>
                <w:b/>
                <w:i w:val="0"/>
                <w:sz w:val="16"/>
              </w:rPr>
              <w:t>The text as Recourse holds it</w:t>
            </w:r>
          </w:p>
        </w:tc>
        <w:tc>
          <w:tcPr>
            <w:tcW w:type="dxa" w:w="2948"/>
          </w:tcPr>
          <w:p>
            <w:r/>
            <w:r>
              <w:rPr>
                <w:b/>
                <w:i w:val="0"/>
                <w:sz w:val="16"/>
              </w:rPr>
              <w:t>Your check: OK, or the correction</w:t>
            </w:r>
          </w:p>
        </w:tc>
      </w:tr>
      <w:tr>
        <w:tc>
          <w:tcPr>
            <w:tcW w:type="dxa" w:w="850"/>
          </w:tcPr>
          <w:p>
            <w:r/>
            <w:r>
              <w:rPr>
                <w:b/>
                <w:i w:val="0"/>
                <w:sz w:val="16"/>
              </w:rPr>
              <w:t>s.3</w:t>
            </w:r>
          </w:p>
        </w:tc>
        <w:tc>
          <w:tcPr>
            <w:tcW w:type="dxa" w:w="2268"/>
          </w:tcPr>
          <w:p>
            <w:r/>
            <w:r>
              <w:rPr>
                <w:b w:val="0"/>
                <w:i/>
                <w:color w:val="555555"/>
                <w:sz w:val="14"/>
              </w:rPr>
              <w:t>penetrative sexual assault (the main offence)</w:t>
            </w:r>
          </w:p>
        </w:tc>
        <w:tc>
          <w:tcPr>
            <w:tcW w:type="dxa" w:w="8787"/>
          </w:tcPr>
          <w:p>
            <w:r/>
            <w:r>
              <w:rPr>
                <w:b w:val="0"/>
                <w:i w:val="0"/>
                <w:sz w:val="14"/>
              </w:rPr>
              <w:t>3. Penetrative sexual assault.</w:t>
              <w:br/>
              <w:t>A person is said to commit "penetrative sexual assault" if--</w:t>
              <w:br/>
              <w:t>(a) he penetrates his penis, to any extent, into the vagina, mouth, urethra or anus of a child or makes the child to do so with him or any other person; or</w:t>
              <w:br/>
              <w:t>(b) he inserts, to any extent, any object or a part of the body, not being the penis, into the vagina, the urethra or anus of the child or makes the child to do so with him or any other person; or</w:t>
              <w:br/>
              <w:t>(c) he manipulates any part of the body of the child so as to cause penetration into the vagina, urethra, anus or any part of body of the child or makes the child to do so with him or any other person; or</w:t>
              <w:br/>
              <w:t>(d) he applies his mouth to the penis, vagina, anus, urethra of the child or makes the child to do so to such person or any other person.</w:t>
            </w:r>
          </w:p>
        </w:tc>
        <w:tc>
          <w:tcPr>
            <w:tcW w:type="dxa" w:w="2948"/>
          </w:tcPr>
          <w:p>
            <w:r/>
            <w:r>
              <w:rPr>
                <w:b w:val="0"/>
                <w:i w:val="0"/>
                <w:sz w:val="14"/>
              </w:rPr>
            </w:r>
          </w:p>
        </w:tc>
      </w:tr>
      <w:tr>
        <w:tc>
          <w:tcPr>
            <w:tcW w:type="dxa" w:w="850"/>
          </w:tcPr>
          <w:p>
            <w:r/>
            <w:r>
              <w:rPr>
                <w:b/>
                <w:i w:val="0"/>
                <w:sz w:val="16"/>
              </w:rPr>
              <w:t>s.4</w:t>
            </w:r>
          </w:p>
        </w:tc>
        <w:tc>
          <w:tcPr>
            <w:tcW w:type="dxa" w:w="2268"/>
          </w:tcPr>
          <w:p>
            <w:r/>
            <w:r>
              <w:rPr>
                <w:b w:val="0"/>
                <w:i/>
                <w:color w:val="555555"/>
                <w:sz w:val="14"/>
              </w:rPr>
              <w:t>its punishment (evaluation question PS01)</w:t>
            </w:r>
          </w:p>
        </w:tc>
        <w:tc>
          <w:tcPr>
            <w:tcW w:type="dxa" w:w="8787"/>
          </w:tcPr>
          <w:p>
            <w:r/>
            <w:r>
              <w:rPr>
                <w:b w:val="0"/>
                <w:i w:val="0"/>
                <w:sz w:val="14"/>
              </w:rPr>
              <w:t>4. Punishment for penetrative sexual assault.</w:t>
              <w:br/>
              <w:t>[(1)] Whoever commits penetrative sexual assault shall be punished with imprisonment of either description for a term which shall not be less than [ten years] but which may extend to imprisonment for life, and shall also be liable to fine.</w:t>
              <w:br/>
              <w:t>[(2) Whoever commits penetrative sexual assault on a child below sixteen years of age shall be punished with imprisonment for a term which shall not be less than twenty years, but which may extend to imprisonment for life, which shall mean imprisonment for the remainder of natural life of that person and shall also be liable to fine.</w:t>
              <w:br/>
              <w:t>(3) The fine imposed under sub-section (1) shall be just and reasonable and paid to the victim to meet the medical expenses and rehabilitation of such victim.]</w:t>
            </w:r>
          </w:p>
          <w:p>
            <w:r>
              <w:rPr>
                <w:i/>
                <w:color w:val="555555"/>
                <w:sz w:val="13"/>
              </w:rPr>
              <w:t>Amendment notes India Code prints: 1. Section 4 renumbered as section 4(1) thereof by s. 3, ibid (w.e.f. 16-08-2019). 2. Subs. by s. 3, ibid., for "seven years" (w.e.f. 16-08-2019). 3. Ins. by s. 3, ibid. (w.e.f. 16-08-2019).</w:t>
            </w:r>
          </w:p>
        </w:tc>
        <w:tc>
          <w:tcPr>
            <w:tcW w:type="dxa" w:w="2948"/>
          </w:tcPr>
          <w:p>
            <w:r/>
            <w:r>
              <w:rPr>
                <w:b w:val="0"/>
                <w:i w:val="0"/>
                <w:sz w:val="14"/>
              </w:rPr>
            </w:r>
          </w:p>
        </w:tc>
      </w:tr>
      <w:tr>
        <w:tc>
          <w:tcPr>
            <w:tcW w:type="dxa" w:w="850"/>
          </w:tcPr>
          <w:p>
            <w:r/>
            <w:r>
              <w:rPr>
                <w:b/>
                <w:i w:val="0"/>
                <w:sz w:val="16"/>
              </w:rPr>
              <w:t>s.19</w:t>
            </w:r>
          </w:p>
        </w:tc>
        <w:tc>
          <w:tcPr>
            <w:tcW w:type="dxa" w:w="2268"/>
          </w:tcPr>
          <w:p>
            <w:r/>
            <w:r>
              <w:rPr>
                <w:b w:val="0"/>
                <w:i/>
                <w:color w:val="555555"/>
                <w:sz w:val="14"/>
              </w:rPr>
              <w:t>reporting (evaluation question PS03)</w:t>
            </w:r>
          </w:p>
        </w:tc>
        <w:tc>
          <w:tcPr>
            <w:tcW w:type="dxa" w:w="8787"/>
          </w:tcPr>
          <w:p>
            <w:r/>
            <w:r>
              <w:rPr>
                <w:b w:val="0"/>
                <w:i w:val="0"/>
                <w:sz w:val="14"/>
              </w:rPr>
              <w:t>19. Reporting of offences.</w:t>
              <w:br/>
              <w:t>(1) Notwithstanding anything contained in the Code of Criminal Procedure, 1973 (2 of 1974) any person (including the child), who has apprehension that an offence under this Act is likely to be committed or has knowledge that such an offence has been committed, he shall provide such information to,--</w:t>
              <w:br/>
              <w:t>(a) the Special Juvenile Police Unit; or</w:t>
              <w:br/>
              <w:t>(b) the local police.</w:t>
              <w:br/>
              <w:t>(2) Every report given under sub-section (1) shall be--</w:t>
              <w:br/>
              <w:t>(a) ascribed an entry number and recorded in writing;</w:t>
              <w:br/>
              <w:t>(b) be read over to the informant;</w:t>
              <w:br/>
              <w:t>(c) shall be entered in a book to be kept by the Police Unit.</w:t>
              <w:br/>
              <w:t>(3) Where the report under sub-section (1) is given by a child, the same shall be recorded under sub-section (2) in a simple language so that the child understands contents being recorded.</w:t>
              <w:br/>
              <w:t>(4) In case contents are being recorded in the language not understood by the child or wherever it is deemed necessary, a translator or an interpreter, having such qualifications, experience and on payment of such fees as may be prescribed, shall be provided to the child if he fails to understand the same.</w:t>
              <w:br/>
              <w:t>(5) Where the Special Juvenile Police Unit or local police is satisfied that the child against whom an offence has been committed is in need of care and protection, then, it shall, after recording the reasons in writing, make immediate arrangement to give him such care and protection including admitting the child into shelter home or to the nearest hospital within twenty-four hours of the report, as may be prescribed.</w:t>
              <w:br/>
              <w:t>(6) The Special Juvenile Police Unit or local police shall, without unnecessary delay but within a period of twenty-four hours, report the matter to the Child Welfare Committee and the Special Court or where no Special Court has been designated, to the Court of Session, including need of the child for care and protection and steps taken in this regard.</w:t>
              <w:br/>
              <w:t>(7) No person shall incur any liability, whether civil or criminal, for giving the information in good faith for the purpose of sub-section (1).</w:t>
            </w:r>
          </w:p>
        </w:tc>
        <w:tc>
          <w:tcPr>
            <w:tcW w:type="dxa" w:w="2948"/>
          </w:tcPr>
          <w:p>
            <w:r/>
            <w:r>
              <w:rPr>
                <w:b w:val="0"/>
                <w:i w:val="0"/>
                <w:sz w:val="14"/>
              </w:rPr>
            </w:r>
          </w:p>
        </w:tc>
      </w:tr>
      <w:tr>
        <w:tc>
          <w:tcPr>
            <w:tcW w:type="dxa" w:w="850"/>
          </w:tcPr>
          <w:p>
            <w:r/>
            <w:r>
              <w:rPr>
                <w:b/>
                <w:i w:val="0"/>
                <w:sz w:val="16"/>
              </w:rPr>
              <w:t>s.24</w:t>
            </w:r>
          </w:p>
        </w:tc>
        <w:tc>
          <w:tcPr>
            <w:tcW w:type="dxa" w:w="2268"/>
          </w:tcPr>
          <w:p>
            <w:r/>
            <w:r>
              <w:rPr>
                <w:b w:val="0"/>
                <w:i/>
                <w:color w:val="555555"/>
                <w:sz w:val="14"/>
              </w:rPr>
              <w:t>recording a child's statement (evaluation question PS05)</w:t>
            </w:r>
          </w:p>
        </w:tc>
        <w:tc>
          <w:tcPr>
            <w:tcW w:type="dxa" w:w="8787"/>
          </w:tcPr>
          <w:p>
            <w:r/>
            <w:r>
              <w:rPr>
                <w:b w:val="0"/>
                <w:i w:val="0"/>
                <w:sz w:val="14"/>
              </w:rPr>
              <w:t>24. Recording of statement of a child.</w:t>
              <w:br/>
              <w:t>(1) The statement of the child shall be recorded at the residence of the child or at a place where he usually resides or at the place of his choice and as far as practicable by a woman police officer not below the rank of sub-inspector.</w:t>
              <w:br/>
              <w:t>(2) The police officer while recording the statement of the child shall not be in uniform.</w:t>
              <w:br/>
              <w:t>(3) The police officer making the investigation, shall, while examining the child, ensure that at no point of time the child come in the contact in any way with the accused.</w:t>
              <w:br/>
              <w:t>(4) No child shall be detained in the police station in the night for any reason.</w:t>
              <w:br/>
              <w:t>(5) The police officer shall ensure that the identity of the child is protected from the public media, unless otherwise directed by the Special Court in the interest of the child.</w:t>
            </w:r>
          </w:p>
        </w:tc>
        <w:tc>
          <w:tcPr>
            <w:tcW w:type="dxa" w:w="2948"/>
          </w:tcPr>
          <w:p>
            <w:r/>
            <w:r>
              <w:rPr>
                <w:b w:val="0"/>
                <w:i w:val="0"/>
                <w:sz w:val="14"/>
              </w:rPr>
            </w:r>
          </w:p>
        </w:tc>
      </w:tr>
      <w:tr>
        <w:tc>
          <w:tcPr>
            <w:tcW w:type="dxa" w:w="850"/>
          </w:tcPr>
          <w:p>
            <w:r/>
            <w:r>
              <w:rPr>
                <w:b/>
                <w:i w:val="0"/>
                <w:sz w:val="16"/>
              </w:rPr>
              <w:t>s.28</w:t>
            </w:r>
          </w:p>
        </w:tc>
        <w:tc>
          <w:tcPr>
            <w:tcW w:type="dxa" w:w="2268"/>
          </w:tcPr>
          <w:p>
            <w:r/>
            <w:r>
              <w:rPr>
                <w:b w:val="0"/>
                <w:i/>
                <w:color w:val="555555"/>
                <w:sz w:val="14"/>
              </w:rPr>
              <w:t>appeal line: Special Courts</w:t>
            </w:r>
          </w:p>
        </w:tc>
        <w:tc>
          <w:tcPr>
            <w:tcW w:type="dxa" w:w="8787"/>
          </w:tcPr>
          <w:p>
            <w:r/>
            <w:r>
              <w:rPr>
                <w:b w:val="0"/>
                <w:i w:val="0"/>
                <w:sz w:val="14"/>
              </w:rPr>
              <w:t>28. Designation of Special Courts.</w:t>
              <w:br/>
              <w:t>(1) For the purposes of providing a speedy trial, the State Government shall in consultation with the Chief Justice of the High Court, by notification in the Official Gazette, designate for each district, a Court of Session to be a Special Court to try the offences under the Act:</w:t>
              <w:br/>
              <w:t>Provided that if a Court of Session is notified as a children's court under the Commissions for Protection of Child Rights Act, 2005 (4 of 2006) or a Special Court designated for similar purposes under any other law for the time being in force, then, such court shall be deemed to be a Special Court under this section.</w:t>
              <w:br/>
              <w:t>(2) While trying an offence under this Act, a Special Court shall also try an offence [other than the offence referred to in sub-section (1)], with which the accused may, under the Code of Criminal Procedure, 1973 (2 of 1974) be charged at the same trial.</w:t>
              <w:br/>
              <w:t>(3) The Special Court constituted under this Act, notwithstanding anything in the Information Technology Act, 2000 (21 of 2000) shall have jurisdiction to try offences under section 67B of that Act in so far as it relates to publication or transmission of sexually explicit material depicting children in any act, or conduct or manner or facilitates abuse of children online.</w:t>
            </w:r>
          </w:p>
        </w:tc>
        <w:tc>
          <w:tcPr>
            <w:tcW w:type="dxa" w:w="2948"/>
          </w:tcPr>
          <w:p>
            <w:r/>
            <w:r>
              <w:rPr>
                <w:b w:val="0"/>
                <w:i w:val="0"/>
                <w:sz w:val="14"/>
              </w:rPr>
            </w:r>
          </w:p>
        </w:tc>
      </w:tr>
      <w:tr>
        <w:tc>
          <w:tcPr>
            <w:tcW w:type="dxa" w:w="850"/>
          </w:tcPr>
          <w:p>
            <w:r/>
            <w:r>
              <w:rPr>
                <w:b/>
                <w:i w:val="0"/>
                <w:sz w:val="16"/>
              </w:rPr>
              <w:t>s.29</w:t>
            </w:r>
          </w:p>
        </w:tc>
        <w:tc>
          <w:tcPr>
            <w:tcW w:type="dxa" w:w="2268"/>
          </w:tcPr>
          <w:p>
            <w:r/>
            <w:r>
              <w:rPr>
                <w:b w:val="0"/>
                <w:i/>
                <w:color w:val="555555"/>
                <w:sz w:val="14"/>
              </w:rPr>
              <w:t>presumption (evaluation question PS06)</w:t>
            </w:r>
          </w:p>
        </w:tc>
        <w:tc>
          <w:tcPr>
            <w:tcW w:type="dxa" w:w="8787"/>
          </w:tcPr>
          <w:p>
            <w:r/>
            <w:r>
              <w:rPr>
                <w:b w:val="0"/>
                <w:i w:val="0"/>
                <w:sz w:val="14"/>
              </w:rPr>
              <w:t>29. Presumption as to certain offences.</w:t>
              <w:br/>
              <w:t>Where a person is prosecuted for committing or abetting or attempting to commit any offence under sections 3, 5, 7 and section 9 of this Act, the Special Court shall presume, that such person has committed or abetted or attempted to commit the offence, as the case may be unless the contrary is proved.</w:t>
            </w:r>
          </w:p>
        </w:tc>
        <w:tc>
          <w:tcPr>
            <w:tcW w:type="dxa" w:w="2948"/>
          </w:tcPr>
          <w:p>
            <w:r/>
            <w:r>
              <w:rPr>
                <w:b w:val="0"/>
                <w:i w:val="0"/>
                <w:sz w:val="14"/>
              </w:rPr>
            </w:r>
          </w:p>
        </w:tc>
      </w:tr>
      <w:tr>
        <w:tc>
          <w:tcPr>
            <w:tcW w:type="dxa" w:w="850"/>
          </w:tcPr>
          <w:p>
            <w:r/>
            <w:r>
              <w:rPr>
                <w:b/>
                <w:i w:val="0"/>
                <w:sz w:val="16"/>
              </w:rPr>
              <w:t>s.31</w:t>
            </w:r>
          </w:p>
        </w:tc>
        <w:tc>
          <w:tcPr>
            <w:tcW w:type="dxa" w:w="2268"/>
          </w:tcPr>
          <w:p>
            <w:r/>
            <w:r>
              <w:rPr>
                <w:b w:val="0"/>
                <w:i/>
                <w:color w:val="555555"/>
                <w:sz w:val="14"/>
              </w:rPr>
              <w:t>appeal line: the Code applies to a Special Court</w:t>
            </w:r>
          </w:p>
        </w:tc>
        <w:tc>
          <w:tcPr>
            <w:tcW w:type="dxa" w:w="8787"/>
          </w:tcPr>
          <w:p>
            <w:r/>
            <w:r>
              <w:rPr>
                <w:b w:val="0"/>
                <w:i w:val="0"/>
                <w:sz w:val="14"/>
              </w:rPr>
              <w:t>31. Application of Code of Criminal Procedure, 1973 to proceedings before a Special Court.</w:t>
              <w:br/>
              <w:t>Save as otherwise provided in this Act, the provisions of the Code of Criminal Procedure, 1973 (2 of 1974) (including the provisions as to bail and bonds) shall apply to the proceedings before a Special Court and for the purposes of the said provisions, the Special Court shall be deemed to be a court of Sessions and the person conducting a prosecution before a Special Court, shall be deemed to be a Public Prosecutor.</w:t>
            </w:r>
          </w:p>
        </w:tc>
        <w:tc>
          <w:tcPr>
            <w:tcW w:type="dxa" w:w="2948"/>
          </w:tcPr>
          <w:p>
            <w:r/>
            <w:r>
              <w:rPr>
                <w:b w:val="0"/>
                <w:i w:val="0"/>
                <w:sz w:val="14"/>
              </w:rPr>
            </w:r>
          </w:p>
        </w:tc>
      </w:tr>
      <w:tr>
        <w:tc>
          <w:tcPr>
            <w:tcW w:type="dxa" w:w="850"/>
          </w:tcPr>
          <w:p>
            <w:r/>
            <w:r>
              <w:rPr>
                <w:b/>
                <w:i w:val="0"/>
                <w:sz w:val="16"/>
              </w:rPr>
              <w:t>s.35</w:t>
            </w:r>
          </w:p>
        </w:tc>
        <w:tc>
          <w:tcPr>
            <w:tcW w:type="dxa" w:w="2268"/>
          </w:tcPr>
          <w:p>
            <w:r/>
            <w:r>
              <w:rPr>
                <w:b w:val="0"/>
                <w:i/>
                <w:color w:val="555555"/>
                <w:sz w:val="14"/>
              </w:rPr>
              <w:t>time for the child's evidence and the trial (PS07)</w:t>
            </w:r>
          </w:p>
        </w:tc>
        <w:tc>
          <w:tcPr>
            <w:tcW w:type="dxa" w:w="8787"/>
          </w:tcPr>
          <w:p>
            <w:r/>
            <w:r>
              <w:rPr>
                <w:b w:val="0"/>
                <w:i w:val="0"/>
                <w:sz w:val="14"/>
              </w:rPr>
              <w:t>35. Period for recording of evidence of child and disposal of case.</w:t>
              <w:br/>
              <w:t>(1) The evidence of the child shall be recorded within a period of thirty days of the Special Court taking cognizance of the offence and reasons for delay, if any, shall be recorded by the Special Court.</w:t>
              <w:br/>
              <w:t>(2) The Special Court shall complete the trial, as far as possible, within a period of one year from the date of taking cognizance of the offence.</w:t>
            </w:r>
          </w:p>
        </w:tc>
        <w:tc>
          <w:tcPr>
            <w:tcW w:type="dxa" w:w="2948"/>
          </w:tcPr>
          <w:p>
            <w:r/>
            <w:r>
              <w:rPr>
                <w:b w:val="0"/>
                <w:i w:val="0"/>
                <w:sz w:val="14"/>
              </w:rPr>
            </w:r>
          </w:p>
        </w:tc>
      </w:tr>
      <w:tr>
        <w:tc>
          <w:tcPr>
            <w:tcW w:type="dxa" w:w="850"/>
          </w:tcPr>
          <w:p>
            <w:r/>
            <w:r>
              <w:rPr>
                <w:b/>
                <w:i w:val="0"/>
                <w:sz w:val="16"/>
              </w:rPr>
              <w:t>s.42</w:t>
            </w:r>
          </w:p>
        </w:tc>
        <w:tc>
          <w:tcPr>
            <w:tcW w:type="dxa" w:w="2268"/>
          </w:tcPr>
          <w:p>
            <w:r/>
            <w:r>
              <w:rPr>
                <w:b w:val="0"/>
                <w:i/>
                <w:color w:val="555555"/>
                <w:sz w:val="14"/>
              </w:rPr>
              <w:t>alternative punishment (PS13)</w:t>
            </w:r>
          </w:p>
        </w:tc>
        <w:tc>
          <w:tcPr>
            <w:tcW w:type="dxa" w:w="8787"/>
          </w:tcPr>
          <w:p>
            <w:r/>
            <w:r>
              <w:rPr>
                <w:b w:val="0"/>
                <w:i w:val="0"/>
                <w:sz w:val="14"/>
              </w:rPr>
              <w:t>42. Alternative punishment.</w:t>
              <w:br/>
              <w:t>[42. Alternate punishment.-- Where an act or omission constitutes an offence punishable under this Act and also under sections 166A, 354A, 354B, 354C, 354D, 370, 370A, 375, 376, [376A, 376AB, 376B, 376C, 376D, 376DA, 376DB], [376E, section 509 of the Indian Penal Code or section 67B of the Information Technology Act, 2000 (21 of 2000)], then, notwithstanding anything contained in any law for the time being in force, the offender found guilty of such offence shall be liable to punishment only under this Act or under the Indian Penal Code as provides for punishment which is greater in degree.]</w:t>
              <w:br/>
              <w:t>STATE AMENDMENT</w:t>
              <w:br/>
              <w:t>Arunachal Pradesh.--</w:t>
              <w:br/>
              <w:t>Amendment of section 42.--In section 42 of the Protection of Children Act, 2012 for the words figures and letters sections 166A, 354A, 354B, 354C, 354D, 370, 370A, 375, 376, 376A, 376C, 376D, 376E or section 509 of the Indian Penal Code the words figures and letters sections 166A 354A, 354B, 354C, 354D, 370, 370A, 375, 376, 376A, 376AA, 376C, 376D, 376DA, 376E or section 509 of the Indian Penal Code shall be substituted.</w:t>
              <w:br/>
              <w:t>[Vide Arunachal Pradesh Act 3 of 2019, s. 26]</w:t>
            </w:r>
          </w:p>
          <w:p>
            <w:r>
              <w:rPr>
                <w:i/>
                <w:color w:val="555555"/>
                <w:sz w:val="13"/>
              </w:rPr>
              <w:t>Amendment notes India Code prints: 1. Subs. by Act 13 of 2013, s. 29, for s. 42 (w.e.f. 3-2-2013). 2. Subs. by Act 22 of 2018, s. 25, for "376A, 376C, 376D" (w.e.f. 21-4-2018) 3. Subs. by Act 25 of 2019, s. 10, for "376E or section 509 of the Indian Penal Code (45 of 1860)" (w.e.f. 16-08-2019).</w:t>
            </w:r>
          </w:p>
        </w:tc>
        <w:tc>
          <w:tcPr>
            <w:tcW w:type="dxa" w:w="2948"/>
          </w:tcPr>
          <w:p>
            <w:r/>
            <w:r>
              <w:rPr>
                <w:b w:val="0"/>
                <w:i w:val="0"/>
                <w:sz w:val="14"/>
              </w:rPr>
            </w:r>
          </w:p>
        </w:tc>
      </w:tr>
    </w:tbl>
    <w:p>
      <w:pPr>
        <w:pStyle w:val="Heading2"/>
      </w:pPr>
      <w:r>
        <w:t>The Unlawful Activities (Prevention) Act, 1967 (Act No. 37 of 1967)</w:t>
      </w:r>
    </w:p>
    <w:p>
      <w:hyperlink r:id="rId13">
        <w:r>
          <w:rPr>
            <w:color w:val="0563C1"/>
            <w:sz w:val="14"/>
            <w:u w:val="single"/>
          </w:rPr>
          <w:t>open the Act on India Code</w:t>
        </w:r>
      </w:hyperlink>
      <w:r>
        <w:t xml:space="preserve">   |   </w:t>
      </w:r>
      <w:hyperlink r:id="rId14">
        <w:r>
          <w:rPr>
            <w:color w:val="0563C1"/>
            <w:sz w:val="14"/>
            <w:u w:val="single"/>
          </w:rPr>
          <w:t>its section list</w:t>
        </w:r>
      </w:hyperlink>
    </w:p>
    <w:p>
      <w:r>
        <w:rPr>
          <w:i/>
          <w:color w:val="555555"/>
          <w:sz w:val="16"/>
        </w:rPr>
        <w:t>67 sections loaded on 2026-10-16 (some are omitted or repealed and shown as such); compared with India Code's PDF "as on 22nd August, 2025": arrangement of sections identical, every word present; 2 slip(s) of India Code's database corrected against the PDF, 5 spelling variant(s) accepted. India Code's database record is newer than the PDF. Status: machine_checked (not read by a person).</w:t>
      </w:r>
    </w:p>
    <w:tbl>
      <w:tblPr>
        <w:tblStyle w:val="TableGrid"/>
        <w:tblW w:type="auto" w:w="0"/>
        <w:tblLook w:firstColumn="1" w:firstRow="1" w:lastColumn="0" w:lastRow="0" w:noHBand="0" w:noVBand="1" w:val="04A0"/>
      </w:tblPr>
      <w:tblGrid>
        <w:gridCol w:w="3563"/>
        <w:gridCol w:w="3563"/>
        <w:gridCol w:w="3563"/>
        <w:gridCol w:w="3563"/>
      </w:tblGrid>
      <w:tr>
        <w:tc>
          <w:tcPr>
            <w:tcW w:type="dxa" w:w="850"/>
          </w:tcPr>
          <w:p>
            <w:r/>
            <w:r>
              <w:rPr>
                <w:b/>
                <w:i w:val="0"/>
                <w:sz w:val="16"/>
              </w:rPr>
              <w:t>Section</w:t>
            </w:r>
          </w:p>
        </w:tc>
        <w:tc>
          <w:tcPr>
            <w:tcW w:type="dxa" w:w="2268"/>
          </w:tcPr>
          <w:p>
            <w:r/>
            <w:r>
              <w:rPr>
                <w:b/>
                <w:i w:val="0"/>
                <w:sz w:val="16"/>
              </w:rPr>
              <w:t>Why it is on the sheet</w:t>
            </w:r>
          </w:p>
        </w:tc>
        <w:tc>
          <w:tcPr>
            <w:tcW w:type="dxa" w:w="8787"/>
          </w:tcPr>
          <w:p>
            <w:r/>
            <w:r>
              <w:rPr>
                <w:b/>
                <w:i w:val="0"/>
                <w:sz w:val="16"/>
              </w:rPr>
              <w:t>The text as Recourse holds it</w:t>
            </w:r>
          </w:p>
        </w:tc>
        <w:tc>
          <w:tcPr>
            <w:tcW w:type="dxa" w:w="2948"/>
          </w:tcPr>
          <w:p>
            <w:r/>
            <w:r>
              <w:rPr>
                <w:b/>
                <w:i w:val="0"/>
                <w:sz w:val="16"/>
              </w:rPr>
              <w:t>Your check: OK, or the correction</w:t>
            </w:r>
          </w:p>
        </w:tc>
      </w:tr>
      <w:tr>
        <w:tc>
          <w:tcPr>
            <w:tcW w:type="dxa" w:w="850"/>
          </w:tcPr>
          <w:p>
            <w:r/>
            <w:r>
              <w:rPr>
                <w:b/>
                <w:i w:val="0"/>
                <w:sz w:val="16"/>
              </w:rPr>
              <w:t>s.2</w:t>
            </w:r>
          </w:p>
        </w:tc>
        <w:tc>
          <w:tcPr>
            <w:tcW w:type="dxa" w:w="2268"/>
          </w:tcPr>
          <w:p>
            <w:r/>
            <w:r>
              <w:rPr>
                <w:b w:val="0"/>
                <w:i/>
                <w:color w:val="555555"/>
                <w:sz w:val="14"/>
              </w:rPr>
              <w:t>appeal line: the definition of 'court' (also the Act's other definitions)</w:t>
            </w:r>
          </w:p>
        </w:tc>
        <w:tc>
          <w:tcPr>
            <w:tcW w:type="dxa" w:w="8787"/>
          </w:tcPr>
          <w:p>
            <w:r/>
            <w:r>
              <w:rPr>
                <w:b w:val="0"/>
                <w:i w:val="0"/>
                <w:sz w:val="14"/>
              </w:rPr>
              <w:t>2. Definitions.</w:t>
              <w:br/>
              <w:t>(1) In this Act, unless the context otherwise requires,--</w:t>
              <w:br/>
              <w:t>(a) association means any combination or body of individuals;</w:t>
              <w:br/>
              <w:t>(b) cession of a part of the territory of India includes admission of the claim of any foreign country to any such part;</w:t>
              <w:br/>
              <w:t>(c) Code means the Code of Criminal Procedure, 1973 (2 of 1974);</w:t>
              <w:br/>
              <w:t>(d) court means a criminal court having jurisdiction, under the Code, to try offences under this Act [and includes a Special Court constituted under section 11 or under [section 22] of the National Investigation Agency Act, 2008];</w:t>
              <w:br/>
              <w:t>(e) Designated Authority means such officer of the Central Government not below the rank of Joint Secretary to that Government, or such officer of the State Government not below the rank of Secretary to that Government, as the case may be, as may be specified by the Central Government or the State Government, by notification published in the Official Gazette;</w:t>
              <w:br/>
              <w:t>[(ea) economic security includes financial, monetary and fiscal stability, security of means of production and distribution, food security, livelihood security, energy security, ecological and environmental security;]</w:t>
              <w:br/>
              <w:t>[[(eb) Order means the Prevention and Suppression of Terrorism (Implementation of Security Council Resolutions) Order, 2007, as may be amended from time to time;]</w:t>
              <w:br/>
              <w:t>[(ec) person includes--</w:t>
              <w:br/>
              <w:t>(i) an individual,</w:t>
              <w:br/>
              <w:t>(ii) a company,</w:t>
              <w:br/>
              <w:t>(iii) a firm,</w:t>
              <w:br/>
              <w:t>(iv) an organisation or an association of persons or a body of individuals, whether incorporated or not,</w:t>
              <w:br/>
              <w:t>(v) every artificial juridical person, not falling within any of the preceding sub-clauses, and</w:t>
              <w:br/>
              <w:t>(vi) any agency, office or branch owned or controlled by any person falling within any of the preceding sub-clauses;]</w:t>
              <w:br/>
              <w:t>(f) prescribed means prescribed by rules made under this Act;</w:t>
              <w:br/>
              <w:t>[(g) proceeds of terrorism means,--</w:t>
              <w:br/>
              <w:t>(i) all kinds of properties which have been derived or obtained from commission of any terrorist act or have been acquired through funds traceable to a terrorist act, irrespective of person in whose name such proceeds are standing or in whose possession they are found; or</w:t>
              <w:br/>
              <w:t>(ii) any property which is being used, or is intended to be used, for a terrorist act or for the purpose of an individual terrorist or a terrorist gang or a terrorist organisation.</w:t>
              <w:br/>
              <w:t>Explanation.--For the purposes of this Act, it is hereby declared that the expression proceeds of terrorism includes any property intended to be used for terrorism;]</w:t>
              <w:br/>
              <w:t>[(h) property means property and assets of every description whether corporeal or incorporeal, movable or immovable, tangible or intangible and legal documents, deeds and [ instruments in any form including but not limited to] electronic or digital, evidencing title to, or interest in, such property or assets by means of bank credits, travellers cheques, bank cheques, money orders, shares, securities, bonds, drafts, letters of credit, cash and bank account including fund, however acquired;</w:t>
              <w:br/>
              <w:t>(ha) Schedule means [a Schedule] to this Act;]</w:t>
              <w:br/>
              <w:t>(i) secession of a part of the territory of India from the Union includes the assertion of any claim to determine whether such part will remain a part of the territory of India;</w:t>
              <w:br/>
              <w:t>(j) State Government, in relation to a Union territory, means the Administrator thereof;</w:t>
              <w:br/>
              <w:t>(k) terrorist act has the meaning assigned to it in section 15, and the expressions terrorism and terrorist shall be construed accordingly;</w:t>
              <w:br/>
              <w:t>(l) terrorist gang means any association, other than terrorist organisation, whether systematic or otherwise, which is concerned with, or involved in, terrorist act;</w:t>
              <w:br/>
              <w:t>(m) terrorist organisation means an organisation listed in the [First Schedule] or an organisation operating under the same name as an organisation so listed;</w:t>
              <w:br/>
              <w:t>(n) Tribunal means the Tribunal constituted under section 5;</w:t>
              <w:br/>
              <w:t>(o) unlawful activity, in relation to an individual or association, means any action taken by such individual or association (whether by committing an act or by words, either spoken or written, or by signs or by visible representation or otherwise),--</w:t>
              <w:br/>
              <w:t>(i) which is intended, or supports any claim, to bring about, on any ground whatsoever, the cession of a part of the territory of India or the secession of a part of the territory of India from the Union, or which incites any individual or group of individuals to bring about such cession or secession; or</w:t>
              <w:br/>
              <w:t>(ii) which disclaims, questions, disrupts or is intended to disrupt the sovereignty and territorial integrity of India; or</w:t>
              <w:br/>
              <w:t>(iii) which causes or is intended to cause disaffection against India;</w:t>
              <w:br/>
              <w:t>(p) unlawful association means any association,--</w:t>
              <w:br/>
              <w:t>(i) which has for its object any unlawful activity, or which encourages or aids persons to undertake any unlawful activity, or of which the members undertake such activity; or</w:t>
              <w:br/>
              <w:t>(ii) which has for its object any activity which is punishable under section 153A (45 of 1860) or section 153B of the Indian Penal Code, or which encourages or aids persons to undertake any such activity, or of which the members undertake any such activity:</w:t>
              <w:br/>
              <w:t>Provided that nothing contained in sub-clause (ii) shall apply to the State of Jammu and Kashmir*;</w:t>
              <w:br/>
              <w:t>(q) words and expressions used but not defined in this Act and defined in the Code shall have the meanings respectively assigned to them in the Code.</w:t>
              <w:br/>
              <w:t>(2) Any reference in this Act to any enactment or any provision thereof shall, in relation to an area in which such enactment or such provision is not in force, be construed as a reference to the corresponding law or the relevant provision of the corresponding law, if any, in force in that area.]</w:t>
            </w:r>
          </w:p>
          <w:p>
            <w:r>
              <w:rPr>
                <w:i/>
                <w:color w:val="555555"/>
                <w:sz w:val="13"/>
              </w:rPr>
              <w:t>Amendment notes India Code prints: 1. Ins. by Act 35 of 2008, s. 3 (w.e.f. 31-12-2008). 2. Subs. by Act 28 of 2019, s. 2 for section 21 (w.e.f. 14-8-2019). 3. Ins. by Act 3 of 2013, s. 2 (w.e.f. 1-2-2013). 4. Clause (ea) renumbered clause (eb) thereof by s. 2, ibid. (w.e.f. 1-2-2013). 5. Subs. by s. 2, ibid., for clause (g) (w.e.f. 1-2-2013). 6. Subs. by Act 35 of 2008, s. 3, for clause (h) (w.e.f. 31-12-2008). 7. Subs. by Act 3 of 2013, s. 2, for instruments in any form including (w.e.f. 1-2-2013). 8. Subs. by Act 28 of 2019, s. 2 for the Schedule (w.e.f. 14-8-2019). 9. Subs. by Act 28 of 2019, s. 2 for Schedule (w.e.f. 14-8-2019). *. Vide notification No. S.O. 3912(E), dated 30th October, 2019, this Act is made applicable to the Union territory of Jammu and Kashmir and the Union territory of Ladakh.</w:t>
            </w:r>
          </w:p>
        </w:tc>
        <w:tc>
          <w:tcPr>
            <w:tcW w:type="dxa" w:w="2948"/>
          </w:tcPr>
          <w:p>
            <w:r/>
            <w:r>
              <w:rPr>
                <w:b w:val="0"/>
                <w:i w:val="0"/>
                <w:sz w:val="14"/>
              </w:rPr>
            </w:r>
          </w:p>
        </w:tc>
      </w:tr>
      <w:tr>
        <w:tc>
          <w:tcPr>
            <w:tcW w:type="dxa" w:w="850"/>
          </w:tcPr>
          <w:p>
            <w:r/>
            <w:r>
              <w:rPr>
                <w:b/>
                <w:i w:val="0"/>
                <w:sz w:val="16"/>
              </w:rPr>
              <w:t>s.15</w:t>
            </w:r>
          </w:p>
        </w:tc>
        <w:tc>
          <w:tcPr>
            <w:tcW w:type="dxa" w:w="2268"/>
          </w:tcPr>
          <w:p>
            <w:r/>
            <w:r>
              <w:rPr>
                <w:b w:val="0"/>
                <w:i/>
                <w:color w:val="555555"/>
                <w:sz w:val="14"/>
              </w:rPr>
              <w:t>terrorist act (evaluation question UA03)</w:t>
            </w:r>
          </w:p>
        </w:tc>
        <w:tc>
          <w:tcPr>
            <w:tcW w:type="dxa" w:w="8787"/>
          </w:tcPr>
          <w:p>
            <w:r/>
            <w:r>
              <w:rPr>
                <w:b w:val="0"/>
                <w:i w:val="0"/>
                <w:sz w:val="14"/>
              </w:rPr>
              <w:t>15. Terrorist act.</w:t>
              <w:br/>
              <w:t>, [15. Terrorist act.-- [(1)] Whoever does any act with intent to threaten or likely to threaten the unity, integrity, security [, economic security,] or sovereignty of India or with intent to strike terror or likely to strike terror in the people or any section of the people in India or in any foreign country,--</w:t>
              <w:br/>
              <w:t>(a) by using bombs, dynamite or other explosive substances or inflammable substances or firearms or other lethal weapons or poisonous or noxious gases or other chemicals or by any other substances (whether biological radioactive, nuclear or otherwise) of a hazardous nature or by any other means of whatever nature to cause or likely to cause--</w:t>
              <w:br/>
              <w:t>(i) death of, or injuries to, any person or persons; or</w:t>
              <w:br/>
              <w:t>(ii) loss of, or damage to, or destruction of, property; or</w:t>
              <w:br/>
              <w:t>(iii) disruption of any supplies or services essential to the life of the community in India or in any foreign country; or</w:t>
              <w:br/>
              <w:t>[(iiia) damage to, the monetary stability of India by way of production or smuggling or circulation of high quality counterfeit Indian paper currency, coin or of any other material; or]</w:t>
              <w:br/>
              <w:t>(iv) damage or destruction of any property in India or in a foreign country used or intended to be used for the defence of India or in connection with any other purposes of the Government of India, any State Government or any of their agencies; or</w:t>
              <w:br/>
              <w:t>(b) overawes by means of criminal force or the show of criminal force or attempts to do so or causes death of any public functionary or attempts to cause death of any public functionary; or</w:t>
              <w:br/>
              <w:t>(c) detains, kidnaps or abducts any person and threatens to kill or injure such person or does any other act in order to compel the Government of India, any State Government or the Government of a foreign country or [an international or inter-governmental organisation or any other person to do or abstain from doing any act; or]</w:t>
              <w:br/>
              <w:t>commits a terrorist act.</w:t>
              <w:br/>
              <w:t>[Explanation.--For the purpose of this sub-section,</w:t>
              <w:br/>
              <w:t>(a) "public functionary" means the constitutional authorities or any other functionary notified in the Official Gazette by the Central Government as public functionary;</w:t>
              <w:br/>
              <w:t>(b) "high quality counterfeit Indian currency" means the counterfeit currency as may be declared after examination by an authorised or notified forensic authority that such currency imitates or compromises with the key security features as specified in the Third Schedule.]</w:t>
              <w:br/>
              <w:t>[(2) The terrorist act includes an act which constitutes an offence within the scope of, and as defined in any of the treaties specified in the Second Schedule.]</w:t>
            </w:r>
          </w:p>
          <w:p>
            <w:r>
              <w:rPr>
                <w:i/>
                <w:color w:val="555555"/>
                <w:sz w:val="13"/>
              </w:rPr>
              <w:t>Amendment notes India Code prints: 1. Subs. by s. 7, ibid., for Chapter IV (w.e.f. 21-9-2004). 2. Subs. by Act 35 of 2008, s. 4, for section 15 (w.e.f. 31-12-2008). 3. Section 15 renumbered as sub-section (1) thereof by Act 3 of 2013, s. 4 (w.e.f. 1--2013). 4. Ins. by s. 4, ibid. (w.e.f. 1-2-2013). 5. Subs. by s. 4, ibid., for "any other person to do or abstain from doing any act," (w.e.f. 1-2-2013). 6. Subs. by s. 4, ibid, for the Explanation (w.e.f. 1-2-2013). 7. Ins. by Act 3 of 2013, s. 4 (w.e.f. 1-2-2013).</w:t>
            </w:r>
          </w:p>
        </w:tc>
        <w:tc>
          <w:tcPr>
            <w:tcW w:type="dxa" w:w="2948"/>
          </w:tcPr>
          <w:p>
            <w:r/>
            <w:r>
              <w:rPr>
                <w:b w:val="0"/>
                <w:i w:val="0"/>
                <w:sz w:val="14"/>
              </w:rPr>
            </w:r>
          </w:p>
        </w:tc>
      </w:tr>
      <w:tr>
        <w:tc>
          <w:tcPr>
            <w:tcW w:type="dxa" w:w="850"/>
          </w:tcPr>
          <w:p>
            <w:r/>
            <w:r>
              <w:rPr>
                <w:b/>
                <w:i w:val="0"/>
                <w:sz w:val="16"/>
              </w:rPr>
              <w:t>s.16</w:t>
            </w:r>
          </w:p>
        </w:tc>
        <w:tc>
          <w:tcPr>
            <w:tcW w:type="dxa" w:w="2268"/>
          </w:tcPr>
          <w:p>
            <w:r/>
            <w:r>
              <w:rPr>
                <w:b w:val="0"/>
                <w:i/>
                <w:color w:val="555555"/>
                <w:sz w:val="14"/>
              </w:rPr>
              <w:t>its punishment</w:t>
            </w:r>
          </w:p>
        </w:tc>
        <w:tc>
          <w:tcPr>
            <w:tcW w:type="dxa" w:w="8787"/>
          </w:tcPr>
          <w:p>
            <w:r/>
            <w:r>
              <w:rPr>
                <w:b w:val="0"/>
                <w:i w:val="0"/>
                <w:sz w:val="14"/>
              </w:rPr>
              <w:t>16. Punishment for terrorist act.</w:t>
              <w:br/>
              <w:t>[16. Punishment for terrorist act--(1) Whoever commits a terrorist act shall,--</w:t>
              <w:br/>
              <w:t>(a) if such act has resulted in the death of any person, be punishable with death or imprisonment for life, and shall also be liable to fine;</w:t>
              <w:br/>
              <w:t>(b) in any other case, be punishable with imprisonment for a term which shall not be less than five years but which may extend to imprisonment for life, and shall also be liable to fine.]</w:t>
            </w:r>
          </w:p>
          <w:p>
            <w:r>
              <w:rPr>
                <w:i/>
                <w:color w:val="555555"/>
                <w:sz w:val="13"/>
              </w:rPr>
              <w:t>Amendment notes India Code prints: 1. Subs. by s. 7, ibid., for Chapter IV (w.e.f. 21-9-2004).</w:t>
            </w:r>
          </w:p>
        </w:tc>
        <w:tc>
          <w:tcPr>
            <w:tcW w:type="dxa" w:w="2948"/>
          </w:tcPr>
          <w:p>
            <w:r/>
            <w:r>
              <w:rPr>
                <w:b w:val="0"/>
                <w:i w:val="0"/>
                <w:sz w:val="14"/>
              </w:rPr>
            </w:r>
          </w:p>
        </w:tc>
      </w:tr>
      <w:tr>
        <w:tc>
          <w:tcPr>
            <w:tcW w:type="dxa" w:w="850"/>
          </w:tcPr>
          <w:p>
            <w:r/>
            <w:r>
              <w:rPr>
                <w:b/>
                <w:i w:val="0"/>
                <w:sz w:val="16"/>
              </w:rPr>
              <w:t>s.17</w:t>
            </w:r>
          </w:p>
        </w:tc>
        <w:tc>
          <w:tcPr>
            <w:tcW w:type="dxa" w:w="2268"/>
          </w:tcPr>
          <w:p>
            <w:r/>
            <w:r>
              <w:rPr>
                <w:b w:val="0"/>
                <w:i/>
                <w:color w:val="555555"/>
                <w:sz w:val="14"/>
              </w:rPr>
              <w:t>raising funds (UA04)</w:t>
            </w:r>
          </w:p>
        </w:tc>
        <w:tc>
          <w:tcPr>
            <w:tcW w:type="dxa" w:w="8787"/>
          </w:tcPr>
          <w:p>
            <w:r/>
            <w:r>
              <w:rPr>
                <w:b w:val="0"/>
                <w:i w:val="0"/>
                <w:sz w:val="14"/>
              </w:rPr>
              <w:t>17. Punishment for raising funds for terrorist act.</w:t>
              <w:br/>
              <w:t>, [17. Punishment for raising funds for terrorist act.--Whoever, in India or in a foreign country, directly or indirectly, raises or provides funds or collects funds, whether from a legitimate or illegitimate source, from any person or persons or attempts to provide to, or raises or collects funds for any person or persons, knowing that such funds are likely to be used, in full or in part by such person or persons or by a terrorist organisation or by a terrorist gang or by an individual terrorist to commit a terrorist act, notwithstanding whether such funds were actually used or not for commission of such act, shall be punishable with imprisonment for a term which shall not be less than five years but which may extend to imprisonment for life, and shall also be liable to fine.</w:t>
              <w:br/>
              <w:t>Explanation.--For the purpose of this section,</w:t>
              <w:br/>
              <w:t>(a) participating, organising or directing in any of the acts stated therein shall constitute an offence;</w:t>
              <w:br/>
              <w:t>(b) raising funds shall include raising or collecting or providing funds through production or smuggling or circulation of high quality counterfeit Indian currency; and</w:t>
              <w:br/>
              <w:t>(c) raising or collecting or providing funds, in any manner for the benefit of, or, to an individual terrorist, terrorist gang or terrorist organisation for the purpose not specifically covered under section 15 shall also be construed as an offence.]</w:t>
            </w:r>
          </w:p>
          <w:p>
            <w:r>
              <w:rPr>
                <w:i/>
                <w:color w:val="555555"/>
                <w:sz w:val="13"/>
              </w:rPr>
              <w:t>Amendment notes India Code prints: 1. Subs. by s. 6, ibid., for section 17 (w.e.f. 1-2-2013). 2. Subs. by s. 7, ibid., for Chapter IV (w.e.f. 21-9-2004).</w:t>
            </w:r>
          </w:p>
        </w:tc>
        <w:tc>
          <w:tcPr>
            <w:tcW w:type="dxa" w:w="2948"/>
          </w:tcPr>
          <w:p>
            <w:r/>
            <w:r>
              <w:rPr>
                <w:b w:val="0"/>
                <w:i w:val="0"/>
                <w:sz w:val="14"/>
              </w:rPr>
            </w:r>
          </w:p>
        </w:tc>
      </w:tr>
      <w:tr>
        <w:tc>
          <w:tcPr>
            <w:tcW w:type="dxa" w:w="850"/>
          </w:tcPr>
          <w:p>
            <w:r/>
            <w:r>
              <w:rPr>
                <w:b/>
                <w:i w:val="0"/>
                <w:sz w:val="16"/>
              </w:rPr>
              <w:t>s.20</w:t>
            </w:r>
          </w:p>
        </w:tc>
        <w:tc>
          <w:tcPr>
            <w:tcW w:type="dxa" w:w="2268"/>
          </w:tcPr>
          <w:p>
            <w:r/>
            <w:r>
              <w:rPr>
                <w:b w:val="0"/>
                <w:i/>
                <w:color w:val="555555"/>
                <w:sz w:val="14"/>
              </w:rPr>
              <w:t>membership of a terrorist gang (UA11)</w:t>
            </w:r>
          </w:p>
        </w:tc>
        <w:tc>
          <w:tcPr>
            <w:tcW w:type="dxa" w:w="8787"/>
          </w:tcPr>
          <w:p>
            <w:r/>
            <w:r>
              <w:rPr>
                <w:b w:val="0"/>
                <w:i w:val="0"/>
                <w:sz w:val="14"/>
              </w:rPr>
              <w:t>20. Punishment for being member of terrorist gang or organisation.</w:t>
              <w:br/>
              <w:t>[ 20. Punishment for being member of terrorist gang or organisation.--Any person who is a member of a terrorist gang or a terrorist organisation, which is involved in terrorist act, shall be punishable with imprisonment for a term which may extend to imprisonment for life, and shall also be liable to fine.]</w:t>
            </w:r>
          </w:p>
          <w:p>
            <w:r>
              <w:rPr>
                <w:i/>
                <w:color w:val="555555"/>
                <w:sz w:val="13"/>
              </w:rPr>
              <w:t>Amendment notes India Code prints: 1. Subs. by s. 7, ibid., for Chapter IV (w.e.f. 21-9-2004).</w:t>
            </w:r>
          </w:p>
        </w:tc>
        <w:tc>
          <w:tcPr>
            <w:tcW w:type="dxa" w:w="2948"/>
          </w:tcPr>
          <w:p>
            <w:r/>
            <w:r>
              <w:rPr>
                <w:b w:val="0"/>
                <w:i w:val="0"/>
                <w:sz w:val="14"/>
              </w:rPr>
            </w:r>
          </w:p>
        </w:tc>
      </w:tr>
      <w:tr>
        <w:tc>
          <w:tcPr>
            <w:tcW w:type="dxa" w:w="850"/>
          </w:tcPr>
          <w:p>
            <w:r/>
            <w:r>
              <w:rPr>
                <w:b/>
                <w:i w:val="0"/>
                <w:sz w:val="16"/>
              </w:rPr>
              <w:t>s.26</w:t>
            </w:r>
          </w:p>
        </w:tc>
        <w:tc>
          <w:tcPr>
            <w:tcW w:type="dxa" w:w="2268"/>
          </w:tcPr>
          <w:p>
            <w:r/>
            <w:r>
              <w:rPr>
                <w:b w:val="0"/>
                <w:i/>
                <w:color w:val="555555"/>
                <w:sz w:val="14"/>
              </w:rPr>
              <w:t>appeal line: forfeiture ordered by the court</w:t>
            </w:r>
          </w:p>
        </w:tc>
        <w:tc>
          <w:tcPr>
            <w:tcW w:type="dxa" w:w="8787"/>
          </w:tcPr>
          <w:p>
            <w:r/>
            <w:r>
              <w:rPr>
                <w:b w:val="0"/>
                <w:i w:val="0"/>
                <w:sz w:val="14"/>
              </w:rPr>
              <w:t>26. Court to order forfeiture of proceeds of terrorism.</w:t>
              <w:br/>
              <w:t>Where any property is seized or attached on the ground that it constitutes proceeds of terrorism and the court confirms the order in this regard under sub-section (6) of section 25, it may order forfeiture of such property, whether or not the person from whose possession it is seized or attached, is prosecuted in a court for an offence under Chapter IV or Chapter VI.</w:t>
            </w:r>
          </w:p>
        </w:tc>
        <w:tc>
          <w:tcPr>
            <w:tcW w:type="dxa" w:w="2948"/>
          </w:tcPr>
          <w:p>
            <w:r/>
            <w:r>
              <w:rPr>
                <w:b w:val="0"/>
                <w:i w:val="0"/>
                <w:sz w:val="14"/>
              </w:rPr>
            </w:r>
          </w:p>
        </w:tc>
      </w:tr>
      <w:tr>
        <w:tc>
          <w:tcPr>
            <w:tcW w:type="dxa" w:w="850"/>
          </w:tcPr>
          <w:p>
            <w:r/>
            <w:r>
              <w:rPr>
                <w:b/>
                <w:i w:val="0"/>
                <w:sz w:val="16"/>
              </w:rPr>
              <w:t>s.28</w:t>
            </w:r>
          </w:p>
        </w:tc>
        <w:tc>
          <w:tcPr>
            <w:tcW w:type="dxa" w:w="2268"/>
          </w:tcPr>
          <w:p>
            <w:r/>
            <w:r>
              <w:rPr>
                <w:b w:val="0"/>
                <w:i/>
                <w:color w:val="555555"/>
                <w:sz w:val="14"/>
              </w:rPr>
              <w:t>appeal line: appeal against forfeiture</w:t>
            </w:r>
          </w:p>
        </w:tc>
        <w:tc>
          <w:tcPr>
            <w:tcW w:type="dxa" w:w="8787"/>
          </w:tcPr>
          <w:p>
            <w:r/>
            <w:r>
              <w:rPr>
                <w:b w:val="0"/>
                <w:i w:val="0"/>
                <w:sz w:val="14"/>
              </w:rPr>
              <w:t>28. Appeal.</w:t>
              <w:br/>
              <w:t>(1) Any person aggrieved by an order of forfeiture under section 26 may, within one month from the date of the receipt of such order, appeal to the High Court within whose jurisdiction, the court, which passed the order appealed against, is situated.</w:t>
              <w:br/>
              <w:t>(2) Where an order under section 26 is modified or annulled by the High Court or where in a prosecution instituted for any offence under Chapter IV or Chapter VI, the person against whom an order of forfeiture has been made under section 26 is acquitted, such property shall be returned to him and in either case if it is not possible for any reason to return the forfeited property, such person shall be paid the price therefor as if the property had been sold to the Central Government with reasonable interest calculated from the day of seizure of the property and such price shall be determined in the manner prescribed.</w:t>
            </w:r>
          </w:p>
        </w:tc>
        <w:tc>
          <w:tcPr>
            <w:tcW w:type="dxa" w:w="2948"/>
          </w:tcPr>
          <w:p>
            <w:r/>
            <w:r>
              <w:rPr>
                <w:b w:val="0"/>
                <w:i w:val="0"/>
                <w:sz w:val="14"/>
              </w:rPr>
            </w:r>
          </w:p>
        </w:tc>
      </w:tr>
      <w:tr>
        <w:tc>
          <w:tcPr>
            <w:tcW w:type="dxa" w:w="850"/>
          </w:tcPr>
          <w:p>
            <w:r/>
            <w:r>
              <w:rPr>
                <w:b/>
                <w:i w:val="0"/>
                <w:sz w:val="16"/>
              </w:rPr>
              <w:t>s.35</w:t>
            </w:r>
          </w:p>
        </w:tc>
        <w:tc>
          <w:tcPr>
            <w:tcW w:type="dxa" w:w="2268"/>
          </w:tcPr>
          <w:p>
            <w:r/>
            <w:r>
              <w:rPr>
                <w:b w:val="0"/>
                <w:i/>
                <w:color w:val="555555"/>
                <w:sz w:val="14"/>
              </w:rPr>
              <w:t>designating an organisation or an individual (UA06)</w:t>
            </w:r>
          </w:p>
        </w:tc>
        <w:tc>
          <w:tcPr>
            <w:tcW w:type="dxa" w:w="8787"/>
          </w:tcPr>
          <w:p>
            <w:r/>
            <w:r>
              <w:rPr>
                <w:b w:val="0"/>
                <w:i w:val="0"/>
                <w:sz w:val="14"/>
              </w:rPr>
              <w:t>35. Amendment of Schedule, etc.</w:t>
              <w:br/>
              <w:t>[ 35. Amendment of Schedule, etc.-- (1) The Central Government may, by [notification], in the Official Gazette,--</w:t>
              <w:br/>
              <w:t>(a) add an organisation to the [First Schedule] [or the name of an individual in the Fourth Schedule];</w:t>
              <w:br/>
              <w:t>(b) add also an organisation to the [First Schedule], which is identified as a terrorist organisation in a resolution adopted by the Security Council under Chapter VII of the Charter of the United Nations, [or the name of an individual in the Fourth Schedule], to combat international terrorism;</w:t>
              <w:br/>
              <w:t>(c) remove an organisation from the [First Schedule] [or the name of an individual from the Fourth Schedule];</w:t>
              <w:br/>
              <w:t>(d) amend the [First Schedule] [or the Fourth Schedule] in some other way.</w:t>
              <w:br/>
              <w:t>(2) The Central Government shall exercise its power under clause (a) of sub-section (1) in respect of [an organisation or an individual only if it believes that such organisation or individual is] involved in terrorism.</w:t>
              <w:br/>
              <w:t>(3) For the purposes of sub-section (2), [an organisation or an individual shall be deemed to be involved in terrorism if such organisation or individual]--</w:t>
              <w:br/>
              <w:t>(a) commits or participates in acts of terrorism, or</w:t>
              <w:br/>
              <w:t>(b) prepares for terrorism, or</w:t>
              <w:br/>
              <w:t>(c) promotes or encourages terrorism, or</w:t>
              <w:br/>
              <w:t>(d) is otherwise involved in terrorism.</w:t>
              <w:br/>
              <w:t>[(4) The Central Government may, by notification in the Official Gazette, add to or remove or amend the Second Schedule or Third Schedule and thereupon the Second Schedule or the Third Schedule, as the case may be, shall be deemed to have been amended accordingly.</w:t>
              <w:br/>
              <w:t>(5) Every notification issued under sub-section (1) or sub-section (4) shall, as soon as may be after it is issued, be laid before Parliament.]</w:t>
            </w:r>
          </w:p>
          <w:p>
            <w:r>
              <w:rPr>
                <w:i/>
                <w:color w:val="555555"/>
                <w:sz w:val="13"/>
              </w:rPr>
              <w:t>Amendment notes India Code prints: 1. Subs. by 28 of 2019, s. 4 for "TERRORIST ORGANISATIONS: (w.e.f. 14-8-2019). 2. Subs. by Act 3 of 2013 s. 12, for "order" (w.e.f. 1-2-2013). 3. Subs. by s. 12, ibid., for "Schedule" (w.e.f. 1-2-2013). 4. Ins. by Act 28 of 2019 s. 5 (w.e.f. 14-8-2019). 5. Subs. by Act 28 of 2019, s. 5, for "an organisation only if it believes that it is" (w.e.f. 14-8-2019). 6. Subs. by s. 5, ibid., for "an organisation shall be deemed to be involved in terrorism if it" (w.e.f. 14-8-2019). 7. Ins. by Act 3 of 2013, s. 12 (w.e.f. 1-2-2013).</w:t>
            </w:r>
          </w:p>
        </w:tc>
        <w:tc>
          <w:tcPr>
            <w:tcW w:type="dxa" w:w="2948"/>
          </w:tcPr>
          <w:p>
            <w:r/>
            <w:r>
              <w:rPr>
                <w:b w:val="0"/>
                <w:i w:val="0"/>
                <w:sz w:val="14"/>
              </w:rPr>
            </w:r>
          </w:p>
        </w:tc>
      </w:tr>
      <w:tr>
        <w:tc>
          <w:tcPr>
            <w:tcW w:type="dxa" w:w="850"/>
          </w:tcPr>
          <w:p>
            <w:r/>
            <w:r>
              <w:rPr>
                <w:b/>
                <w:i w:val="0"/>
                <w:sz w:val="16"/>
              </w:rPr>
              <w:t>s.43D</w:t>
            </w:r>
          </w:p>
        </w:tc>
        <w:tc>
          <w:tcPr>
            <w:tcW w:type="dxa" w:w="2268"/>
          </w:tcPr>
          <w:p>
            <w:r/>
            <w:r>
              <w:rPr>
                <w:b w:val="0"/>
                <w:i/>
                <w:color w:val="555555"/>
                <w:sz w:val="14"/>
              </w:rPr>
              <w:t>bail and the 180-day extension (UA01, UA02)</w:t>
            </w:r>
          </w:p>
        </w:tc>
        <w:tc>
          <w:tcPr>
            <w:tcW w:type="dxa" w:w="8787"/>
          </w:tcPr>
          <w:p>
            <w:r/>
            <w:r>
              <w:rPr>
                <w:b w:val="0"/>
                <w:i w:val="0"/>
                <w:sz w:val="14"/>
              </w:rPr>
              <w:t>43D. Modified application of certain provisions of the Code.</w:t>
              <w:br/>
              <w:t>[43D. Modified application of certain provisions of the Code.--(1) Notwithstanding anything contained in the Code or any other law, every offence punishable under this Act shall be deemed to be a cognizable offence within the meaning of clause (c) of section 2 of the Code, and "cognizable case" as defined in that clause shall be construed accordingly.</w:t>
              <w:br/>
              <w:t>(2) Section 167 of the Code shall apply in relation to a case involving an offence punishable under this Act subject to the modification that in sub-section (2),--</w:t>
              <w:br/>
              <w:t>(a) the references to "fifteen days", "ninety days" and "sixty days", wherever they occur, shall be construed as references to "thirty days", "ninety days" and "ninety days" respectively; and</w:t>
              <w:br/>
              <w:t>(b) after the proviso, the following provisos shall be inserted, namely:--</w:t>
              <w:br/>
              <w:t>"Provided further that if it is not possible to complete the investigation within the said period of ninety days, the Court may if it is satisfied with the report of the Public Prosecutor indicating the progress of the investigation and the specific reasons for the detention of the accused beyond the said period of ninety days, extend the said period up to one hundred and eighty days:</w:t>
              <w:br/>
              <w:t>Provided also that if the police officer making the investigation under this Act, requests, for the purposes of investigation, for police custody from judicial custody of any person in judicial custody, he shall file an affidavit stating the reasons for doing so and shall also explain the delay, if any, for requesting such police custody.</w:t>
              <w:br/>
              <w:t>(3) Section 268 of the Code shall apply in relation to a case involving an offence punishable under this Act subject to the modification that--</w:t>
              <w:br/>
              <w:t>(a) the reference in sub-section (1) thereof</w:t>
              <w:br/>
              <w:t>(i) to "the State Government" shall be construed as a reference to "the Central Government or the State Government.";</w:t>
              <w:br/>
              <w:t>(ii) to "order of the State Government" shall be construed as a reference to "order of the Central Government or the State Government, as the case may be"; and</w:t>
              <w:br/>
              <w:t>(b) the reference in sub-section (2) thereof, to 'the State Government" shall be construed as a reference to "the Central Government or the State Government, as the case may be".</w:t>
              <w:br/>
              <w:t>(4) Nothing in section 438 of the Code shall apply in relation to any case involving the arrest of any person accused of having committed an offence punishable under this Act.</w:t>
              <w:br/>
              <w:t>(5) Notwithstanding anything contained in the Code, no person accused of an offence punishable under Chapters IV and VI of this Act shall, if in custody, be released on bail or on his own bond unless the Public Prosecutor has been given an opportunity of being heard on the application for such release:</w:t>
              <w:br/>
              <w:t>Provided that such accused person shall not be released on bail or on his own bond if the Court, on a perusal of the case diary or the report made under section 173 of the Code is of the opinion that there are reasonable grounds for believing that the accusation against such person is prima facie true.</w:t>
              <w:br/>
              <w:t>(6) The restrictions on granting of bail specified in sub-section (5) is in addition to the restrictions under the Code or any other law for the time being in force on granting of bail.</w:t>
              <w:br/>
              <w:t>(7) Notwithstanding anything contained in sub-sections (5) and (6), no bail shall be granted to a person accused of an offence punishable under this Act, if he is not an Indian citizen and has entered the country unauthorisedly or illegally except in very exceptional circumstances and for reasons to be recorded in writing.]</w:t>
            </w:r>
          </w:p>
          <w:p>
            <w:r>
              <w:rPr>
                <w:i/>
                <w:color w:val="555555"/>
                <w:sz w:val="13"/>
              </w:rPr>
              <w:t>Amendment notes India Code prints: 1. Ins. by Act 35 of 2008, s. 12 (w.e.f. 31-12-2008).</w:t>
            </w:r>
          </w:p>
        </w:tc>
        <w:tc>
          <w:tcPr>
            <w:tcW w:type="dxa" w:w="2948"/>
          </w:tcPr>
          <w:p>
            <w:r/>
            <w:r>
              <w:rPr>
                <w:b w:val="0"/>
                <w:i w:val="0"/>
                <w:sz w:val="14"/>
              </w:rPr>
            </w:r>
          </w:p>
        </w:tc>
      </w:tr>
      <w:tr>
        <w:tc>
          <w:tcPr>
            <w:tcW w:type="dxa" w:w="850"/>
          </w:tcPr>
          <w:p>
            <w:r/>
            <w:r>
              <w:rPr>
                <w:b/>
                <w:i w:val="0"/>
                <w:sz w:val="16"/>
              </w:rPr>
              <w:t>s.45</w:t>
            </w:r>
          </w:p>
        </w:tc>
        <w:tc>
          <w:tcPr>
            <w:tcW w:type="dxa" w:w="2268"/>
          </w:tcPr>
          <w:p>
            <w:r/>
            <w:r>
              <w:rPr>
                <w:b w:val="0"/>
                <w:i/>
                <w:color w:val="555555"/>
                <w:sz w:val="14"/>
              </w:rPr>
              <w:t>previous sanction (UA05)</w:t>
            </w:r>
          </w:p>
        </w:tc>
        <w:tc>
          <w:tcPr>
            <w:tcW w:type="dxa" w:w="8787"/>
          </w:tcPr>
          <w:p>
            <w:r/>
            <w:r>
              <w:rPr>
                <w:b w:val="0"/>
                <w:i w:val="0"/>
                <w:sz w:val="14"/>
              </w:rPr>
              <w:t>45. Cognizance of offences.</w:t>
              <w:br/>
              <w:t>[(1)] No court shall take cognizance of any offence--</w:t>
              <w:br/>
              <w:t>(i) under Chapter III without the previous sanction of the Central Government or any officer authorised by the Central Government in this behalf;</w:t>
              <w:br/>
              <w:t>(ii) under Chapter IV and VI without the previous sanction of the Central Government or, as the case may be, the State Government, and [if] such offence is committed against the Government of a foreign country without the previous sanction of the Central Government.</w:t>
              <w:br/>
              <w:t>[(2) Sanction for prosecution under sub-section (1) shall be given within such time as may be prescribed only after considering the report of such authority appointed by the Central Government or, as the case may be, the State Government which shall make an independent review of the evidence gathered in the course of investigation and make a recommendation, within such time as may be prescribed, to the Central Government or, as the case may be, the State Government.]</w:t>
            </w:r>
          </w:p>
          <w:p>
            <w:r>
              <w:rPr>
                <w:i/>
                <w:color w:val="555555"/>
                <w:sz w:val="13"/>
              </w:rPr>
              <w:t>Amendment notes India Code prints: 1. Section 45 renumbered as sub-section (1) thereof by Act 35 of 2008, s. 13 (w.e.f. 31-12-2008). 2. Subs. by Act 28 of 2019, s. 9 for "where" (w.e.f. 14-8-2019). 3. Ins. by Act 35 of 2008, s. 13 (w.e.f. 31-12-2008).</w:t>
            </w:r>
          </w:p>
        </w:tc>
        <w:tc>
          <w:tcPr>
            <w:tcW w:type="dxa" w:w="2948"/>
          </w:tcPr>
          <w:p>
            <w:r/>
            <w:r>
              <w:rPr>
                <w:b w:val="0"/>
                <w:i w:val="0"/>
                <w:sz w:val="14"/>
              </w:rPr>
            </w:r>
          </w:p>
        </w:tc>
      </w:tr>
    </w:tbl>
    <w:p>
      <w:pPr>
        <w:pStyle w:val="Heading2"/>
      </w:pPr>
      <w:r>
        <w:t>The Prevention of Money-laundering Act, 2002 (Act No. 15 of 2003)</w:t>
      </w:r>
    </w:p>
    <w:p>
      <w:hyperlink r:id="rId15">
        <w:r>
          <w:rPr>
            <w:color w:val="0563C1"/>
            <w:sz w:val="14"/>
            <w:u w:val="single"/>
          </w:rPr>
          <w:t>open the Act on India Code</w:t>
        </w:r>
      </w:hyperlink>
      <w:r>
        <w:t xml:space="preserve">   |   </w:t>
      </w:r>
      <w:hyperlink r:id="rId16">
        <w:r>
          <w:rPr>
            <w:color w:val="0563C1"/>
            <w:sz w:val="14"/>
            <w:u w:val="single"/>
          </w:rPr>
          <w:t>its section list</w:t>
        </w:r>
      </w:hyperlink>
    </w:p>
    <w:p>
      <w:r>
        <w:rPr>
          <w:i/>
          <w:color w:val="555555"/>
          <w:sz w:val="16"/>
        </w:rPr>
        <w:t>81 sections loaded on 2026-10-16 (some are omitted or repealed and shown as such); compared with India Code's PDF "as on 27th July, 2025": arrangement of sections identical, every word present; 7 slip(s) of India Code's database corrected against the PDF, 0 spelling variant(s) accepted. India Code's database record is newer than the PDF. Status: machine_checked (not read by a person).</w:t>
      </w:r>
    </w:p>
    <w:tbl>
      <w:tblPr>
        <w:tblStyle w:val="TableGrid"/>
        <w:tblW w:type="auto" w:w="0"/>
        <w:tblLook w:firstColumn="1" w:firstRow="1" w:lastColumn="0" w:lastRow="0" w:noHBand="0" w:noVBand="1" w:val="04A0"/>
      </w:tblPr>
      <w:tblGrid>
        <w:gridCol w:w="3563"/>
        <w:gridCol w:w="3563"/>
        <w:gridCol w:w="3563"/>
        <w:gridCol w:w="3563"/>
      </w:tblGrid>
      <w:tr>
        <w:tc>
          <w:tcPr>
            <w:tcW w:type="dxa" w:w="850"/>
          </w:tcPr>
          <w:p>
            <w:r/>
            <w:r>
              <w:rPr>
                <w:b/>
                <w:i w:val="0"/>
                <w:sz w:val="16"/>
              </w:rPr>
              <w:t>Section</w:t>
            </w:r>
          </w:p>
        </w:tc>
        <w:tc>
          <w:tcPr>
            <w:tcW w:type="dxa" w:w="2268"/>
          </w:tcPr>
          <w:p>
            <w:r/>
            <w:r>
              <w:rPr>
                <w:b/>
                <w:i w:val="0"/>
                <w:sz w:val="16"/>
              </w:rPr>
              <w:t>Why it is on the sheet</w:t>
            </w:r>
          </w:p>
        </w:tc>
        <w:tc>
          <w:tcPr>
            <w:tcW w:type="dxa" w:w="8787"/>
          </w:tcPr>
          <w:p>
            <w:r/>
            <w:r>
              <w:rPr>
                <w:b/>
                <w:i w:val="0"/>
                <w:sz w:val="16"/>
              </w:rPr>
              <w:t>The text as Recourse holds it</w:t>
            </w:r>
          </w:p>
        </w:tc>
        <w:tc>
          <w:tcPr>
            <w:tcW w:type="dxa" w:w="2948"/>
          </w:tcPr>
          <w:p>
            <w:r/>
            <w:r>
              <w:rPr>
                <w:b/>
                <w:i w:val="0"/>
                <w:sz w:val="16"/>
              </w:rPr>
              <w:t>Your check: OK, or the correction</w:t>
            </w:r>
          </w:p>
        </w:tc>
      </w:tr>
      <w:tr>
        <w:tc>
          <w:tcPr>
            <w:tcW w:type="dxa" w:w="850"/>
          </w:tcPr>
          <w:p>
            <w:r/>
            <w:r>
              <w:rPr>
                <w:b/>
                <w:i w:val="0"/>
                <w:sz w:val="16"/>
              </w:rPr>
              <w:t>s.2</w:t>
            </w:r>
          </w:p>
        </w:tc>
        <w:tc>
          <w:tcPr>
            <w:tcW w:type="dxa" w:w="2268"/>
          </w:tcPr>
          <w:p>
            <w:r/>
            <w:r>
              <w:rPr>
                <w:b w:val="0"/>
                <w:i/>
                <w:color w:val="555555"/>
                <w:sz w:val="14"/>
              </w:rPr>
              <w:t>definitions, including 'proceeds of crime' (PM08)</w:t>
            </w:r>
          </w:p>
        </w:tc>
        <w:tc>
          <w:tcPr>
            <w:tcW w:type="dxa" w:w="8787"/>
          </w:tcPr>
          <w:p>
            <w:r/>
            <w:r>
              <w:rPr>
                <w:b w:val="0"/>
                <w:i w:val="0"/>
                <w:sz w:val="14"/>
              </w:rPr>
              <w:t>2. Definitions.</w:t>
              <w:br/>
              <w:t>(1) In this Act, unless the context otherwise requires,--</w:t>
              <w:br/>
              <w:t>(a) "Adjudicating Authority" means an Adjudicating Authority appointed under sub-section (1) of section 6;</w:t>
              <w:br/>
              <w:t>(b) "Appellate Tribunal" means the Appellate Tribunal [referred to in] section 25;</w:t>
              <w:br/>
              <w:t>(c) "Assistant Director" means an Assistant Director appointed under sub-section (1) of section 49;</w:t>
              <w:br/>
              <w:t>(d) "attachment" means prohibition of transfer, conversion, disposition or movement of property by an order issued under Chapter III;</w:t>
              <w:br/>
              <w:t>[(da) "authorised person" means an authorised person as defined in clause (c) of section 2 of the Foreign Exchange Management Act, 1999 (42 of 1999);]</w:t>
              <w:br/>
              <w:t>(e) "banking company" means a banking company or a co-operative bank to which the Banking Regulation Act, 1949 (10 of 1949) applies and includes any bank or banking institution referred to in section 51 of that Act;</w:t>
              <w:br/>
              <w:t>(f) "Bench" means a Bench of the Appellate Tribunal;</w:t>
              <w:br/>
              <w:t>[(fa) "beneficial owner" means an individual who ultimately owns or controls a client of a reporting entity or the person on whose behalf a transaction is being conducted and includes a person who exercises ultimate effective control over a juridical person;]</w:t>
              <w:br/>
              <w:t>(g) "Chairperson" means the Chairperson of the Appellate Tribunal;</w:t>
              <w:br/>
              <w:t>(h) "chit fund company" means a company managing, conducting or supervising, as foreman, agent or in any other capacity, chits as defined in section 2 of the Chit Funds Act, 1982 (40 of 1982);</w:t>
              <w:br/>
              <w:t>[(ha) "client" means a person who is engaged in a financial transaction or activity with a reporting entity and includes a person on whose behalf the person who engaged in the transaction or activity, is acting;]</w:t>
              <w:br/>
              <w:t>(i) "co-operative bank" shall have the same meaning as assigned to it in clause (dd) of section 2 of the Deposit Insurance and Credit Guarantee Corporation Act, 1961 (47 of 1961);</w:t>
              <w:br/>
              <w:t>[(ia)corresponding law means any law of any foreign country corresponding to any of the provisions of this Act or dealing with offences in that country corresponding to any of the scheduled offences;</w:t>
              <w:br/>
              <w:t>(ib) "dealer" has the same meaning as assigned to it in clause (b) of section 2 of the Central Sales Tax Act, 1956 (74 of 1956);]</w:t>
              <w:br/>
              <w:t>(j) "Deputy Director" means a Deputy Director appointed under sub-section (1) of section 49;</w:t>
              <w:br/>
              <w:t>* * * * *</w:t>
              <w:br/>
              <w:t>(k) "Director" or "Additional Director" or "Joint Director" means a Director or Additional Director or Joint Director, as the case may be, appointed under sub-section (1) of section 49;</w:t>
              <w:br/>
              <w:t>[(l) "financial institution" means a financial institution as defined in clause (c) of section 45-1 of the Reserve Bank of India Act, 1934 (2 of 1934) and includes a chit fund company, a housing finance institution, an authorised person, a payment system operator, a non-banking financial company and the Department of Posts in the Government of India;]</w:t>
              <w:br/>
              <w:t>(m) "housing finance institution" shall have the meaning as assigned to it in clause (d) of section 2 of the National Housing Bank Act, 1987 (53 of 1987);</w:t>
              <w:br/>
              <w:t>[(n) "intermediary" means,--</w:t>
              <w:br/>
              <w:t>(i) a stock-broker, *** share transfer agent, banker to an issue, trustee to a trust deed, registrar to an issue, merchant banker, underwriter, portfolio manager, investment adviser or any other intermediary associated with securities market and registered under section 12 of the Securities and Exchange Board of India Act, 1992 (15 of 1992); or</w:t>
              <w:br/>
              <w:t>(ii) an association recognised or registered under the Forward Contracts (Regulation) Act, 1952 (74 of 1952) or any member of such association; or</w:t>
              <w:br/>
              <w:t>(iii) intermediary registered by the Pension Fund Regulatory and Development Authority; or</w:t>
              <w:br/>
              <w:t>(iv) a recognised stock exchange referred to in clause (f) of section 2 of the Securities Contracts (Regulation) Act, 1956 (42 of 1956);]</w:t>
              <w:br/>
              <w:t>[(na) "investigation" includes all the proceedings under this Act conducted by the Director or by an authority authorised by the Central Government under this Act for the collection of evidence;]</w:t>
              <w:br/>
              <w:t>(o) "Member" means a Member of the Appellate Tribunal and includes the Chairperson;</w:t>
              <w:br/>
              <w:t>(p) "money-laundering" has the meaning assigned to it in section 3;</w:t>
              <w:br/>
              <w:t>(q) "non-banking financial company" shall have the same meaning as assigned to it in clause (f) of section 45-I of the Reserve Bank of India Act, 1934 (2 of 1934)***;</w:t>
              <w:br/>
              <w:t>(r) "notification" means a notification published in the Official Gazette;</w:t>
              <w:br/>
              <w:t>[(ra) "offence of cross border implications", means--</w:t>
              <w:br/>
              <w:t>(i) any conduct by a person at a place outside India which constitutes an offence at that place and which would have constituted an offence specified in Part A, Part B or Part C of the Schedule, had it been committed in India and if such person [transfers in any manner] the proceeds of such conduct or part thereof to India; or</w:t>
              <w:br/>
              <w:t>(ii) any offence specified in Part A, Part B or Part C of the Schedule which has been committed in India and the proceeds of crime, or part thereof have been transferred to a place outside India or any attempt has been made to transfer the proceeds of crime, or part thereof from India to a place outside India.</w:t>
              <w:br/>
              <w:t>Explanation.--Nothing contained in this clause shall adversely affect any investigation, enquiry, trial or proceeding before any authority in respect of the offences specified in Part A or Part B of the Schedule to the Act before the commencement of the Prevention of Money-laundering (Amendment) Act, 2009 (21 of 2009);</w:t>
              <w:br/>
              <w:t>(rb) "payment system" means a system that enables payment to be effected between a payer and a beneficiary, involving clearing, payment or settlement service or all of them.</w:t>
              <w:br/>
              <w:t>Explanation.--For the purposes of this clause, "payment system" includes the systems enabling credit card operations, debit card operations, smart card operations, money transfer operations or similar operations;</w:t>
              <w:br/>
              <w:t>(rc) "payment system operator" means a person who operates a payment system and such person includes his overseas principal.</w:t>
              <w:br/>
              <w:t>Explanation.--For the purposes of this clause, "overseas principal" means,--</w:t>
              <w:br/>
              <w:t>(A) in the case of a person, being an individual, such individual residing outside India, who owns or controls or manages, directly or indirectly, the activities or functions of payment system in India;</w:t>
              <w:br/>
              <w:t>(B) in the case of a Hindu undivided family, Karta of such Hindu undivided family residing outside India who owns or controls or manages, directly or indirectly, the activities or functions of payment system in India;</w:t>
              <w:br/>
              <w:t>(C) in the case of a company, a firm, an association of persons, a body of individuals, an artificial juridical person, whether incorporated or not, such company, firm, association of persons, body of individuals, artificial juridical person incorporated or registered outside India or existing as such and which owns or controls or manages, directly or indirectly, the activities or functions of payment system in India;]</w:t>
              <w:br/>
              <w:t>(s) "person" includes--</w:t>
              <w:br/>
              <w:t>(i) an individual,</w:t>
              <w:br/>
              <w:t>(ii) a Hindu undivided family,</w:t>
              <w:br/>
              <w:t>(iii) a company,</w:t>
              <w:br/>
              <w:t>(iv) a firm,</w:t>
              <w:br/>
              <w:t>(v) an association of persons or a body of individuals, whether incorporated or not,</w:t>
              <w:br/>
              <w:t>(vi) every artificial juridical person not falling within any of the preceding sub-clauses, and</w:t>
              <w:br/>
              <w:t>(vii) any agency, office or branch owned or controlled by any of the above persons mentioned in the preceding sub-clauses;</w:t>
              <w:br/>
              <w:t>[(sa) "person carrying on designated business or profession" means,--</w:t>
              <w:br/>
              <w:t>(i) a person carrying on activities for playing games of chance for cash or kind, and includes such activities associated with casino;</w:t>
              <w:br/>
              <w:t>[(ii) Inspector-General of Registration appointed under section 3 of the Registration Act, 1908 (16 of 1908) as may be notified by the Central Government;]</w:t>
              <w:br/>
              <w:t>(iii) real estate agent, as may be notified by the Central Government;</w:t>
              <w:br/>
              <w:t>(iv) dealer in precious metals, precious stones and other high value goods, as may be notified by the Central Government;</w:t>
              <w:br/>
              <w:t>(v) person engaged in safekeeping and administration of cash and liquid securities on behalf of other persons, as may be notified by the Central Government; or</w:t>
              <w:br/>
              <w:t>(vi) person carrying on such other activities as the Central Government may, by notification, so designate, from time to time;</w:t>
              <w:br/>
              <w:t>(sb) "precious metal" means gold, silver, platinum, palladium or rhodium or such other metal as may be notified by the Central Government;</w:t>
              <w:br/>
              <w:t>(sc) "precious stone" means diamond, emerald, ruby, sapphire or any such other stone as may be notified by the Central Government;]</w:t>
              <w:br/>
              <w:t>(t) "prescribed" means prescribed by rules made under this Act;</w:t>
              <w:br/>
              <w:t>(u) "proceeds of crime" means any property derived or obtained, directly or indirectly, by any person as a result of criminal activity relating to a scheduled offence or the value of any such property [or where such property is taken or held outside the country, then the property equivalent in value held within the country] [or abroad];</w:t>
              <w:br/>
              <w:t>[Explanation.--For the removal of doubts, it is hereby clarified that "proceeds of crime" include property not only derived or obtained from the scheduled offence but also any property which may directly or indirectly be derived or obtained as a result of any criminal activity relatable to the scheduled offence;]</w:t>
              <w:br/>
              <w:t>(v) "property" means any property or assets of every description, whether corporeal or incorporeal, movable or immovable, tangible or intangible and includes deeds and instruments evidencing title to, or interest in, such property or assets, wherever located;</w:t>
              <w:br/>
              <w:t>Explanation.--For the removal of doubts, it is hereby clarified that the term property includes property of any kind used in the commission of an offence under this Act or any of the scheduled offences;</w:t>
              <w:br/>
              <w:t>(va) "real estate agent" means a real estate agent as defined in clause (88) of section 65 of the Finance Act, 1994 (32 of 1994);]</w:t>
              <w:br/>
              <w:t>(w) "records" include the records maintained in the form of books or stored in a computer or such other form as may be prescribed;</w:t>
              <w:br/>
              <w:t>[(wa) "reporting entity" means a banking company, financial institution, intermediary or a person carrying on a designated business or profession;]</w:t>
              <w:br/>
              <w:t>(x) "Schedule" means the Schedule to this Act;</w:t>
              <w:br/>
              <w:t>(y) "scheduled offence" means--</w:t>
              <w:br/>
              <w:t>(i) the offences specified under Part A of the Schedule; or</w:t>
              <w:br/>
              <w:t>[(ii) the offences specified under Part B of the Schedule if the total value involved in such offences is [one crore rupees] or more; or</w:t>
              <w:br/>
              <w:t>(iii) the offences specified under Part C of the Schedule.]</w:t>
              <w:br/>
              <w:t>(z) "Special Court" means a Court of Session designated as Special Court under sub-section (1) of section 43;</w:t>
              <w:br/>
              <w:t>(za) "transfer" includes sale, purchase, mortgage, pledge, gift, loan or any other form of transfer of right, title, possession or lien;</w:t>
              <w:br/>
              <w:t>(zb) "value" means the fair market value of any property on the date of its acquisition by any person, or if such date cannot be determined, the date on which such property is possessed by such person.</w:t>
              <w:br/>
              <w:t>(2) Any reference, in this Act or the Schedule, to any enactment or any provision thereof shall, in relation to an area in which such enactment or such provision is not in force, be construed as a reference to the corresponding law or the relevant provisions of the corresponding law, if any, in force in that area.</w:t>
            </w:r>
          </w:p>
          <w:p>
            <w:r>
              <w:rPr>
                <w:i/>
                <w:color w:val="555555"/>
                <w:sz w:val="13"/>
              </w:rPr>
              <w:t>Amendment notes India Code prints: 1. Subs. by Act 28 of 2016, s. 232, for "established under" (w.e.f. 1-6-2016). 2. Ins. by Act 21 of 2009, s. 2 (w.e.f. 1-6-2009). 3. Ins. by Act 2 of 2013, s. 2 (w.e.f. 15-2-2013). 4. Ins. by Act 2 of 2013, s. 2 (w.e.f. 15-2-2013). 5. Clause (ja) omitted by s. 2, ibid. (w.e.f. 15-2-2013). 6. Subs. by s. 2, ibid., for clause (l) (w.e.f. 15-2-2013). 7. Subs. by s.2, ibid., for clause (n) (w.e.f. 15-2-2013). 8. The word "sub-broker," omitted by Act 23 of 2019, s. 192 (w.e.f. 1-8-2019). 9. Ins. by Act 20 of 2005, s. 2 (w.e.f. 1-7-2005). 10. The words "and includes a person carrying on designated business or profession" omitted by Act 2 of 2013, s. 2 (w.e.f. 15-2-2013). 11. Ins. by Act 21 of 2009, s. 2 (w.e.f. 1-6-2009). 12. Subs. by Act 2 of 2013, s. 2, for "remits" (w.e.f. 15-2-2013). 13. Ins. by Act 2 of 2013, s. 2 (w.e.f. 15-2-2013). 14. Subs. by Act 23 of 2019, s. 192, for sub-clause (ii) (w.e.f. 1-8-2019). 15. Ins. by Act 20 of 2015, s. 145 (w.e.f. 14-5-2015). 16. Ins. by Act 23 of 2019, s. 192 (w.e.f. 1-8-2019). 17. Ins. by Act 13 of 2018, s. 208 (w.e.f. 19-4-2018). 18. Subs. by Act 21 of 2009, s. 2, for sub-clause (ii) (w.e.f. 1-6-2009). 19. Subs. by Act 20 of 2015, s. 145, for "thirty lakh rupees" (w.e.f. 14-5-2015).</w:t>
            </w:r>
          </w:p>
        </w:tc>
        <w:tc>
          <w:tcPr>
            <w:tcW w:type="dxa" w:w="2948"/>
          </w:tcPr>
          <w:p>
            <w:r/>
            <w:r>
              <w:rPr>
                <w:b w:val="0"/>
                <w:i w:val="0"/>
                <w:sz w:val="14"/>
              </w:rPr>
            </w:r>
          </w:p>
        </w:tc>
      </w:tr>
      <w:tr>
        <w:tc>
          <w:tcPr>
            <w:tcW w:type="dxa" w:w="850"/>
          </w:tcPr>
          <w:p>
            <w:r/>
            <w:r>
              <w:rPr>
                <w:b/>
                <w:i w:val="0"/>
                <w:sz w:val="16"/>
              </w:rPr>
              <w:t>s.3</w:t>
            </w:r>
          </w:p>
        </w:tc>
        <w:tc>
          <w:tcPr>
            <w:tcW w:type="dxa" w:w="2268"/>
          </w:tcPr>
          <w:p>
            <w:r/>
            <w:r>
              <w:rPr>
                <w:b w:val="0"/>
                <w:i/>
                <w:color w:val="555555"/>
                <w:sz w:val="14"/>
              </w:rPr>
              <w:t>the offence of money-laundering</w:t>
            </w:r>
          </w:p>
        </w:tc>
        <w:tc>
          <w:tcPr>
            <w:tcW w:type="dxa" w:w="8787"/>
          </w:tcPr>
          <w:p>
            <w:r/>
            <w:r>
              <w:rPr>
                <w:b w:val="0"/>
                <w:i w:val="0"/>
                <w:sz w:val="14"/>
              </w:rPr>
              <w:t>3. Offence of money-laundering.</w:t>
              <w:br/>
              <w:t>Whosoever directly or indirectly attempts to indulge or knowingly assists or knowingly is a party or is actually involved in any process or activity connected with the [proceeds of crime including its concealment, possession, acquisition or use and projecting or claiming] it as untainted property shall be guilty of offence of money-laundering.</w:t>
              <w:br/>
              <w:t>[Explanation.--For the removal of doubts, it is hereby clarified that,--</w:t>
              <w:br/>
              <w:t>(i) a person shall be guilty of offence of money-laundering if such person is found to have directly or indirectly attempted to indulge or knowingly assisted or knowingly is a party or is actually involved in one or more of the following processes or activities connected with proceeds of crime, namely:--</w:t>
              <w:br/>
              <w:t>(a) concealment; or</w:t>
              <w:br/>
              <w:t>(b) possession; or</w:t>
              <w:br/>
              <w:t>(c) acquisition; or</w:t>
              <w:br/>
              <w:t>(d) use; or</w:t>
              <w:br/>
              <w:t>(e) projecting as untainted property; or</w:t>
              <w:br/>
              <w:t>(f) claiming as untainted property,</w:t>
              <w:br/>
              <w:t>in any manner whatsoever;</w:t>
              <w:br/>
              <w:t>(ii) the process or activity connected with proceeds of crime is a continuing activity and continues till such time a person is directly or indirectly enjoying the proceeds of crime by its concealment or possession or acquisition or use or projecting it as untainted property or claiming it as untainted property in any manner whatsoever.]</w:t>
            </w:r>
          </w:p>
          <w:p>
            <w:r>
              <w:rPr>
                <w:i/>
                <w:color w:val="555555"/>
                <w:sz w:val="13"/>
              </w:rPr>
              <w:t>Amendment notes India Code prints: 1. Subs. by Act 2 of 2013, s. 3, for "proceeds of crime and projecting" (w.e.f. 15-2-2013). 2. Ins. by Act 23 of 2019, s. 193 (w.e.f. 1-8-2019).</w:t>
            </w:r>
          </w:p>
        </w:tc>
        <w:tc>
          <w:tcPr>
            <w:tcW w:type="dxa" w:w="2948"/>
          </w:tcPr>
          <w:p>
            <w:r/>
            <w:r>
              <w:rPr>
                <w:b w:val="0"/>
                <w:i w:val="0"/>
                <w:sz w:val="14"/>
              </w:rPr>
            </w:r>
          </w:p>
        </w:tc>
      </w:tr>
      <w:tr>
        <w:tc>
          <w:tcPr>
            <w:tcW w:type="dxa" w:w="850"/>
          </w:tcPr>
          <w:p>
            <w:r/>
            <w:r>
              <w:rPr>
                <w:b/>
                <w:i w:val="0"/>
                <w:sz w:val="16"/>
              </w:rPr>
              <w:t>s.4</w:t>
            </w:r>
          </w:p>
        </w:tc>
        <w:tc>
          <w:tcPr>
            <w:tcW w:type="dxa" w:w="2268"/>
          </w:tcPr>
          <w:p>
            <w:r/>
            <w:r>
              <w:rPr>
                <w:b w:val="0"/>
                <w:i/>
                <w:color w:val="555555"/>
                <w:sz w:val="14"/>
              </w:rPr>
              <w:t>its punishment (PM07)</w:t>
            </w:r>
          </w:p>
        </w:tc>
        <w:tc>
          <w:tcPr>
            <w:tcW w:type="dxa" w:w="8787"/>
          </w:tcPr>
          <w:p>
            <w:r/>
            <w:r>
              <w:rPr>
                <w:b w:val="0"/>
                <w:i w:val="0"/>
                <w:sz w:val="14"/>
              </w:rPr>
              <w:t>4. Punishment for money-laundering.</w:t>
              <w:br/>
              <w:t>Whoever commits the offence of money-laundering shall be punishable with rigorous imprisonment for a term which shall not be less than three years but which may extend to seven years and shall also be liable to fine ***:</w:t>
              <w:br/>
              <w:t>Provided that where the proceeds of crime involved in money-laundering relates to any offence specified under paragraph 2 of Part A of the Schedule, the provisions of this section shall have effect as if for the words "which may extend to seven years", the words "which may extend to ten years" had been substituted.</w:t>
            </w:r>
          </w:p>
          <w:p>
            <w:r>
              <w:rPr>
                <w:i/>
                <w:color w:val="555555"/>
                <w:sz w:val="13"/>
              </w:rPr>
              <w:t>Amendment notes India Code prints: 1. The words "which may extend to five lakh rupees" omitted by s. 4, ibid. (w.e.f. 15-2-2013).</w:t>
            </w:r>
          </w:p>
        </w:tc>
        <w:tc>
          <w:tcPr>
            <w:tcW w:type="dxa" w:w="2948"/>
          </w:tcPr>
          <w:p>
            <w:r/>
            <w:r>
              <w:rPr>
                <w:b w:val="0"/>
                <w:i w:val="0"/>
                <w:sz w:val="14"/>
              </w:rPr>
            </w:r>
          </w:p>
        </w:tc>
      </w:tr>
      <w:tr>
        <w:tc>
          <w:tcPr>
            <w:tcW w:type="dxa" w:w="850"/>
          </w:tcPr>
          <w:p>
            <w:r/>
            <w:r>
              <w:rPr>
                <w:b/>
                <w:i w:val="0"/>
                <w:sz w:val="16"/>
              </w:rPr>
              <w:t>s.5</w:t>
            </w:r>
          </w:p>
        </w:tc>
        <w:tc>
          <w:tcPr>
            <w:tcW w:type="dxa" w:w="2268"/>
          </w:tcPr>
          <w:p>
            <w:r/>
            <w:r>
              <w:rPr>
                <w:b w:val="0"/>
                <w:i/>
                <w:color w:val="555555"/>
                <w:sz w:val="14"/>
              </w:rPr>
              <w:t>attachment (PM03)</w:t>
            </w:r>
          </w:p>
        </w:tc>
        <w:tc>
          <w:tcPr>
            <w:tcW w:type="dxa" w:w="8787"/>
          </w:tcPr>
          <w:p>
            <w:r/>
            <w:r>
              <w:rPr>
                <w:b w:val="0"/>
                <w:i w:val="0"/>
                <w:sz w:val="14"/>
              </w:rPr>
              <w:t>5. Attachment of property involved in money-laundering.</w:t>
              <w:br/>
              <w:t>[(1)Where the Director or any other officer not below the rank of Deputy Director authorised by the Director for the purposes of this section, has reason to believe (the reason for such belief to be recorded in writing), on the basis of material in his possession, that--</w:t>
              <w:br/>
              <w:t>(a) any person is in possession of any proceeds of crime; and</w:t>
              <w:br/>
              <w:t>(b) such proceeds of crime are likely to be concealed, transferred or dealt with in any manner which may result in frustrating any proceedings relating to confiscation of such proceeds of crime under this Chapter,</w:t>
              <w:br/>
              <w:t>he may, by order in writing, provisionally attach such property for a period not exceeding one hundred and eighty days from the date of the order, in such manner as may be prescribed:</w:t>
              <w:br/>
              <w:t>Provided that no such order of attachment shall be made unless, in relation to the scheduled offence, a report has been forwarded to a Magistrate under section 173 of the Code of Criminal Procedure, 1973 (2 of 1974), or a complaint has been filed by a person authorised to investigate the offence mentioned in that Schedule, before a Magistrate or court for taking cognizance of the scheduled offence, as the case may be, or a similar report or complaint has been made or filed under the corresponding law of any other country:</w:t>
              <w:br/>
              <w:t>Provided further that, notwithstanding anything contained in [first proviso], any property of any person may be attached under this section if the Director or any other officer not below the rank of Deputy Director authorised by him for the purposes of this section has reason to believe (the reasons for such belief to be recorded in writing), on the basis of material in his possession, that if such property involved in money-laundering is not attached immediately under this Chapter, the non-attachment of the property is likely to frustrate any proceeding under this Act.]</w:t>
              <w:br/>
              <w:t>Provided also that for the purposes of computing the period of one hundred and eighty days, the period during which the proceedings under this section is stayed by the High Court, shall be excluded and a further period not exceeding thirty days from the date of order of vacation of such stay order shall be counted.];</w:t>
              <w:br/>
              <w:t>(2) The Director, or any other officer not below the rank of Deputy Director, shall, immediately after attachment under sub-section (1), forward a copy of the order, along with the material in his possession, referred to in that sub-section, to the Adjudicating Authority, in a sealed envelope, in the manner as may be prescribed and such Adjudicating Authority shall keep such order and material for such period as may be prescribed.</w:t>
              <w:br/>
              <w:t>(3) Every order of attachment made under sub-section (1) shall cease to have effect after the expiry of the period specified in that sub-section or on the date of an order made under [sub-section (3)] of section 8, whichever is earlier.</w:t>
              <w:br/>
              <w:t>(4) Nothing in this section shall prevent the person interested in the enjoyment of the immovable property attached under sub-section (1) from such enjoyment.</w:t>
              <w:br/>
              <w:t>Explanation.--For the purposes of this sub-section, "person interested", in relation to any immovable property, includes all persons claiming or entitled to claim any interest in the property.</w:t>
              <w:br/>
              <w:t>(5) The Director or any other officer who provisionally attaches any property under sub-section (1) shall, within a period of thirty days from such attachment, file a complaint stating the facts of such attachment before the Adjudicating Authority.</w:t>
            </w:r>
          </w:p>
          <w:p>
            <w:r>
              <w:rPr>
                <w:i/>
                <w:color w:val="555555"/>
                <w:sz w:val="13"/>
              </w:rPr>
              <w:t>Amendment notes India Code prints: 1. Subs. by s. 5, ibid., for sub-section (1) (w.e.f. 15-2-2013). 2. Subs. by Act 20 of 2015, s. 146, for "clause (b)" (w.e.f. 14-5-2015). 3. Ins. by Act 13 of 2018, s. 208 (w.e.f. 19-4-2018). 4. Subs. by s. 208, ibid., for "sub-section (2)" (w.e.f. 19-4-2018).</w:t>
            </w:r>
          </w:p>
        </w:tc>
        <w:tc>
          <w:tcPr>
            <w:tcW w:type="dxa" w:w="2948"/>
          </w:tcPr>
          <w:p>
            <w:r/>
            <w:r>
              <w:rPr>
                <w:b w:val="0"/>
                <w:i w:val="0"/>
                <w:sz w:val="14"/>
              </w:rPr>
            </w:r>
          </w:p>
        </w:tc>
      </w:tr>
      <w:tr>
        <w:tc>
          <w:tcPr>
            <w:tcW w:type="dxa" w:w="850"/>
          </w:tcPr>
          <w:p>
            <w:r/>
            <w:r>
              <w:rPr>
                <w:b/>
                <w:i w:val="0"/>
                <w:sz w:val="16"/>
              </w:rPr>
              <w:t>s.19</w:t>
            </w:r>
          </w:p>
        </w:tc>
        <w:tc>
          <w:tcPr>
            <w:tcW w:type="dxa" w:w="2268"/>
          </w:tcPr>
          <w:p>
            <w:r/>
            <w:r>
              <w:rPr>
                <w:b w:val="0"/>
                <w:i/>
                <w:color w:val="555555"/>
                <w:sz w:val="14"/>
              </w:rPr>
              <w:t>power to arrest (PM02)</w:t>
            </w:r>
          </w:p>
        </w:tc>
        <w:tc>
          <w:tcPr>
            <w:tcW w:type="dxa" w:w="8787"/>
          </w:tcPr>
          <w:p>
            <w:r/>
            <w:r>
              <w:rPr>
                <w:b w:val="0"/>
                <w:i w:val="0"/>
                <w:sz w:val="14"/>
              </w:rPr>
              <w:t>19. Power to arrest.</w:t>
              <w:br/>
              <w:t>(1) If the Director, Deputy Director, Assistant Director or any other officer authorised in this behalf by the Central Government by general or special order, has on the basis of material in his possession, reason to believe (the reason for such belief to be recorded in writing) that any person has been guilty of an offence punishable under this Act, he may arrest such person and shall, as soon as may be, inform him of the grounds for such arrest.</w:t>
              <w:br/>
              <w:t>(2) The Director, Deputy Director, Assistant Director or any other officer shall, immediately after arrest of such person under sub-section (1), forward a copy of the order along with the material in his possession, referred to in that sub-section, to the Adjudicating Authority in a sealed envelope, in the manner, as may be prescribed and such Adjudicating Authority shall keep such order and material for such period, as may be prescribed.</w:t>
              <w:br/>
              <w:t>(3) Every person arrested under sub-section (1) shall, within twenty-four hours, be taken to a [Special Court or] Judicial Magistrate or a Metropolitan Magistrate, as the case may be, having jurisdiction:</w:t>
              <w:br/>
              <w:t>Provided that the period of twenty-four hours shall exclude the time necessary for the journey from the place of arrest to the [Special Court or] Magistrate's Court.</w:t>
            </w:r>
          </w:p>
          <w:p>
            <w:r>
              <w:rPr>
                <w:i/>
                <w:color w:val="555555"/>
                <w:sz w:val="13"/>
              </w:rPr>
              <w:t>Amendment notes India Code prints: 1. Ins. by Act 13 of 2018, s. 208 (w.e.f. 19-4-2018).</w:t>
            </w:r>
          </w:p>
        </w:tc>
        <w:tc>
          <w:tcPr>
            <w:tcW w:type="dxa" w:w="2948"/>
          </w:tcPr>
          <w:p>
            <w:r/>
            <w:r>
              <w:rPr>
                <w:b w:val="0"/>
                <w:i w:val="0"/>
                <w:sz w:val="14"/>
              </w:rPr>
            </w:r>
          </w:p>
        </w:tc>
      </w:tr>
      <w:tr>
        <w:tc>
          <w:tcPr>
            <w:tcW w:type="dxa" w:w="850"/>
          </w:tcPr>
          <w:p>
            <w:r/>
            <w:r>
              <w:rPr>
                <w:b/>
                <w:i w:val="0"/>
                <w:sz w:val="16"/>
              </w:rPr>
              <w:t>s.26</w:t>
            </w:r>
          </w:p>
        </w:tc>
        <w:tc>
          <w:tcPr>
            <w:tcW w:type="dxa" w:w="2268"/>
          </w:tcPr>
          <w:p>
            <w:r/>
            <w:r>
              <w:rPr>
                <w:b w:val="0"/>
                <w:i/>
                <w:color w:val="555555"/>
                <w:sz w:val="14"/>
              </w:rPr>
              <w:t>appeal line: to the Appellate Tribunal</w:t>
            </w:r>
          </w:p>
        </w:tc>
        <w:tc>
          <w:tcPr>
            <w:tcW w:type="dxa" w:w="8787"/>
          </w:tcPr>
          <w:p>
            <w:r/>
            <w:r>
              <w:rPr>
                <w:b w:val="0"/>
                <w:i w:val="0"/>
                <w:sz w:val="14"/>
              </w:rPr>
              <w:t>26. Appeal to Appellate Tribunal.</w:t>
              <w:br/>
              <w:t>(1) Save as otherwise provided in sub-section (3), the Director or any person aggrieved by an order made by the Adjudicating Authority under this Act, may prefer an appeal to the Appellate Tribunal.</w:t>
              <w:br/>
              <w:t>(2) Any [reporting entity] aggrieved by any order of the Director made under sub-section (2) of section 13, may prefer an appeal to the Appellate Tribunal.</w:t>
              <w:br/>
              <w:t>(3) Every appeal preferred under sub-section (1) or sub-section (2) shall be filed within a period of forty-five days from the date on which a copy of the order made by the Adjudicating Authority or Director is received and it shall be in such form and be accompanied by such fee as may be prescribed:</w:t>
              <w:br/>
              <w:t>Provided that the Appellate Tribunal may, after giving an opportunity of being heard, entertain an appeal after the expiry of the said period of forty-five days if it is satisfied that there was sufficient cause for not filing it within that period.</w:t>
              <w:br/>
              <w:t>(4) On receipt of an appeal under sub-section (1) or sub-section (2), the Appellate Tribunal may, after giving the parties to the appeal an opportunity of being heard, pass such orders thereon as it thinks fit, confirming, modifying or setting aside the order appealed against.</w:t>
              <w:br/>
              <w:t>(5) The Appellate Tribunal shall send a copy of every order made by it to the parties to the appeal and to the concerned Adjudicating Authority or the Director, as the case may be.</w:t>
              <w:br/>
              <w:t>(6) The appeal filed before the Appellate Tribunal under sub-section (1) or sub-section (2) shall be dealt with by it as expeditiously as possible and endeavour shall be made by it to dispose of the appeal finally within six months from the date of filing of the appeal.</w:t>
            </w:r>
          </w:p>
          <w:p>
            <w:r>
              <w:rPr>
                <w:i/>
                <w:color w:val="555555"/>
                <w:sz w:val="13"/>
              </w:rPr>
              <w:t>Amendment notes India Code prints: 1. Subs. by Act 2 of 2013, s. 20, for "banking company, financial institution or intermediary" (w.e.f. 15-2-2013).</w:t>
            </w:r>
          </w:p>
        </w:tc>
        <w:tc>
          <w:tcPr>
            <w:tcW w:type="dxa" w:w="2948"/>
          </w:tcPr>
          <w:p>
            <w:r/>
            <w:r>
              <w:rPr>
                <w:b w:val="0"/>
                <w:i w:val="0"/>
                <w:sz w:val="14"/>
              </w:rPr>
            </w:r>
          </w:p>
        </w:tc>
      </w:tr>
      <w:tr>
        <w:tc>
          <w:tcPr>
            <w:tcW w:type="dxa" w:w="850"/>
          </w:tcPr>
          <w:p>
            <w:r/>
            <w:r>
              <w:rPr>
                <w:b/>
                <w:i w:val="0"/>
                <w:sz w:val="16"/>
              </w:rPr>
              <w:t>s.42</w:t>
            </w:r>
          </w:p>
        </w:tc>
        <w:tc>
          <w:tcPr>
            <w:tcW w:type="dxa" w:w="2268"/>
          </w:tcPr>
          <w:p>
            <w:r/>
            <w:r>
              <w:rPr>
                <w:b w:val="0"/>
                <w:i/>
                <w:color w:val="555555"/>
                <w:sz w:val="14"/>
              </w:rPr>
              <w:t>appeal line: to the High Court</w:t>
            </w:r>
          </w:p>
        </w:tc>
        <w:tc>
          <w:tcPr>
            <w:tcW w:type="dxa" w:w="8787"/>
          </w:tcPr>
          <w:p>
            <w:r/>
            <w:r>
              <w:rPr>
                <w:b w:val="0"/>
                <w:i w:val="0"/>
                <w:sz w:val="14"/>
              </w:rPr>
              <w:t>42. Appeal to High Court.</w:t>
              <w:br/>
              <w:t>Any person aggrieved by any decision or order of the Appellate Tribunal may file an appeal to the High Court within sixty days from the date of communication of the decision or order of the Appellate Tribunal to him on any question of law or fact arising out of such order:</w:t>
              <w:br/>
              <w:t>Provided that the High Court may, if it is satisfied that the appellant was prevented by sufficient cause from filing the appeal within the said period, allow it to be filed within a further period not exceeding sixty days.</w:t>
              <w:br/>
              <w:t>Explanation.--For the purposes of this section, "High Court" means--</w:t>
              <w:br/>
              <w:t>(i) the High Court within the jurisdiction of which the aggrieved party ordinarily resides or carries on business or personally works for gain; and</w:t>
              <w:br/>
              <w:t>(ii) where the Central Government is the aggrieved party, the High Court within the jurisdiction of which the respondent, or in a case where there are more than one respondent, any of the respondents, ordinarily resides or carries on business or personally works for gain.</w:t>
            </w:r>
          </w:p>
        </w:tc>
        <w:tc>
          <w:tcPr>
            <w:tcW w:type="dxa" w:w="2948"/>
          </w:tcPr>
          <w:p>
            <w:r/>
            <w:r>
              <w:rPr>
                <w:b w:val="0"/>
                <w:i w:val="0"/>
                <w:sz w:val="14"/>
              </w:rPr>
            </w:r>
          </w:p>
        </w:tc>
      </w:tr>
      <w:tr>
        <w:tc>
          <w:tcPr>
            <w:tcW w:type="dxa" w:w="850"/>
          </w:tcPr>
          <w:p>
            <w:r/>
            <w:r>
              <w:rPr>
                <w:b/>
                <w:i w:val="0"/>
                <w:sz w:val="16"/>
              </w:rPr>
              <w:t>s.44</w:t>
            </w:r>
          </w:p>
        </w:tc>
        <w:tc>
          <w:tcPr>
            <w:tcW w:type="dxa" w:w="2268"/>
          </w:tcPr>
          <w:p>
            <w:r/>
            <w:r>
              <w:rPr>
                <w:b w:val="0"/>
                <w:i/>
                <w:color w:val="555555"/>
                <w:sz w:val="14"/>
              </w:rPr>
              <w:t>appeal line: offences triable by Special Courts</w:t>
            </w:r>
          </w:p>
        </w:tc>
        <w:tc>
          <w:tcPr>
            <w:tcW w:type="dxa" w:w="8787"/>
          </w:tcPr>
          <w:p>
            <w:r/>
            <w:r>
              <w:rPr>
                <w:b w:val="0"/>
                <w:i w:val="0"/>
                <w:sz w:val="14"/>
              </w:rPr>
              <w:t>44. Offences triable by Special Courts.</w:t>
              <w:br/>
              <w:t>(1) Notwithstanding anything contained in the Code of Criminal Procedure, 1973 (2 of 1974),--</w:t>
              <w:br/>
              <w:t>[(a) an offence punishable under section 4 and any scheduled offence connected to the offence under that section shall be triable by the Special Court constituted for the area in which the offence has been committed:</w:t>
              <w:br/>
              <w:t>Provided that the Special Court, trying a scheduled offence before the commencement of this Act, shall continue to try such scheduled offence; or];</w:t>
              <w:br/>
              <w:t>(b) a Special Court may, *** upon a complaint made by an authority authorised in this behalf under this Act take [cognizance of offence under section 3, without the accused being committed to it for trial];</w:t>
              <w:br/>
              <w:t>[(c) if the court which has taken cognizance of the scheduled offence is other than the Special Court which has taken cognizance of the complaint of the offence of money-laundering under sub-clause (b), it shall, on an application by the authority authorised to file a complaint under this Act, commit the case relating to the scheduled offence to the Special Court and the Special Court shall, on receipt of such case proceed to deal with it from the stage at which it is committed.</w:t>
              <w:br/>
              <w:t>(d) a Special Court while trying the scheduled offence or the offence of money-laundering shall hold trial in accordance with the provisions of the Code of Criminal Procedure, 1973 ( 2 of 1974) as it applies to a trial before a Court of Session.]</w:t>
              <w:br/>
              <w:t>[Explanation.--For the removal of doubts, it is clarified that,--</w:t>
              <w:br/>
              <w:t>(i) the jurisdiction of the Special Court while dealing with the offence under this Act, during investigation, enquiry or trial under this Act, shall not be dependent upon any orders passed in respect of the scheduled offence, and the trial of both sets of offences by the same court shall not be construed as joint trial;</w:t>
              <w:br/>
              <w:t>(ii) the complaint shall be deemed to include any subsequent complaint in respect of further investigation that may be conducted to bring any further evidence, oral or documentary, against any accused person involved in respect of the offence, for which complaint has already been filed, whether named in the original complaint or not.]</w:t>
              <w:br/>
              <w:t>(2) Nothing contained in this section shall be deemed to affect the special powers of the High Court regarding bail under section 439 of the Code of Criminal Procedure, 1973 (2 of 1974) and the High Court may exercise such powers including the power under clause (b) of sub-section (1) of that section as if the reference to "Magistrate" in that section includes also a reference to a Special Court designated under section 43.</w:t>
            </w:r>
          </w:p>
          <w:p>
            <w:r>
              <w:rPr>
                <w:i/>
                <w:color w:val="555555"/>
                <w:sz w:val="13"/>
              </w:rPr>
              <w:t>Amendment notes India Code prints: 1. Subs. by Act 2 of 2013, s. 21, for clause (a) (w.e.f. 15-2-2013). 2. The words "upon perusal of police report of the facts which constitute an offence under this Act or" omitted by Act 20 of 2005, s. 6 (w.e.f. 1-7-2005). 3. Subs. by Act 2 of 2013, s. 21, for "cognizance of the offence for which the accused is committed to it for trial" (w.e.f. 15-2-2013). 4. Ins. by s. 21, ibid. (w.e.f. 15-2-2013). 5. Ins. by Act 23 of 2019, s. 199 (w.e.f. 1-8-2019).</w:t>
            </w:r>
          </w:p>
        </w:tc>
        <w:tc>
          <w:tcPr>
            <w:tcW w:type="dxa" w:w="2948"/>
          </w:tcPr>
          <w:p>
            <w:r/>
            <w:r>
              <w:rPr>
                <w:b w:val="0"/>
                <w:i w:val="0"/>
                <w:sz w:val="14"/>
              </w:rPr>
            </w:r>
          </w:p>
        </w:tc>
      </w:tr>
      <w:tr>
        <w:tc>
          <w:tcPr>
            <w:tcW w:type="dxa" w:w="850"/>
          </w:tcPr>
          <w:p>
            <w:r/>
            <w:r>
              <w:rPr>
                <w:b/>
                <w:i w:val="0"/>
                <w:sz w:val="16"/>
              </w:rPr>
              <w:t>s.45</w:t>
            </w:r>
          </w:p>
        </w:tc>
        <w:tc>
          <w:tcPr>
            <w:tcW w:type="dxa" w:w="2268"/>
          </w:tcPr>
          <w:p>
            <w:r/>
            <w:r>
              <w:rPr>
                <w:b w:val="0"/>
                <w:i/>
                <w:color w:val="555555"/>
                <w:sz w:val="14"/>
              </w:rPr>
              <w:t>bail: the twin conditions (PM01)</w:t>
            </w:r>
          </w:p>
        </w:tc>
        <w:tc>
          <w:tcPr>
            <w:tcW w:type="dxa" w:w="8787"/>
          </w:tcPr>
          <w:p>
            <w:r/>
            <w:r>
              <w:rPr>
                <w:b w:val="0"/>
                <w:i w:val="0"/>
                <w:sz w:val="14"/>
              </w:rPr>
              <w:t>45. Offences to be cognizable and non-bailable.</w:t>
              <w:br/>
              <w:t>(1) [Notwithstanding anything contained in the Code of Criminal Procedure, 1973 (2 of 1974), no person accused of an offence [under this Act] shall be released on bail or on his own bond unless--]</w:t>
              <w:br/>
              <w:t>(i) the Public Prosecutor has been given a opportunity to oppose the application for such release; and</w:t>
              <w:br/>
              <w:t>(ii) where the Public Prosecutor opposes the application, the court is satisfied that there are reasonable grounds for believing that he is not guilty of such offence and that he is not likely to commit any offence while on bail:</w:t>
              <w:br/>
              <w:t>Provided that a person, who, is under the age of sixteen years, or is a woman or is sick or infirm, [or is accused either on his own or along with other co-accused of money-laundering a sum of less than one crore rupees] may be released on bail, if the Special Court so directs:</w:t>
              <w:br/>
              <w:t>Provided further that the Special Court shall not take cognizance of any offence punishable under section 4 except upon a complaint in writing made by--</w:t>
              <w:br/>
              <w:t>(i) the Director; or</w:t>
              <w:br/>
              <w:t>(ii) any officer of the Central Government or a State Government authorised in writing in this behalf by the Central Government by a general or special order made in this behalf by that Government.</w:t>
              <w:br/>
              <w:t>[(1A) Notwithstanding anything contained in the Code of Criminal Procedure, 1973 (2 of 1974), or any other provision of this Act, no police officer shall investigate into an offence under this Act unless specifically authorised, by the Central Government by a general or special order, and, subject to such conditions as may be prescribed.]</w:t>
              <w:br/>
              <w:t>(2) The limitation on granting of bail specified in *** sub-section (1) is in addition to the limitations under the Code of Criminal Procedure, 1973 (2 of 1974) or any other law for the time being in force on granting of bail.</w:t>
              <w:br/>
              <w:t>[Explanation.--For the removal of doubts, it is clarified that the expression "Offences to be cognizable and non-bailable" shall mean and shall be deemed to have always meant that all offences under this Act shall be cognizable offences and non-bailable offences notwithstanding anything to the contrary contained in the Code of Criminal Procedure, 1973 (2 of 1974), and accordingly the officers authorised under this Act are empowered to arrest an accused without warrant, subject to the fulfillment of conditions under section 19 and subject to the conditions enshrined under this section.]</w:t>
            </w:r>
          </w:p>
          <w:p>
            <w:r>
              <w:rPr>
                <w:i/>
                <w:color w:val="555555"/>
                <w:sz w:val="13"/>
              </w:rPr>
              <w:t>Amendment notes India Code prints: 1 Subs. by Act 20 of 2005, s. 7, for certain words, figures, brackets and letters (w.e.f. 1-7-2005). 2. Subs. by Act 13 of 2018, s. 208, for punishable for a term of imprisonment of more than three years under Part A of the Schedule (w.e.f. 19-4-2018). 3. Ins. by s. 208 ibid, (w.e.f. 19-4-2018). 4. Ins. by Act 20 of 2005, s. 7 (w.e.f. 1-7-2005). 5. The words, brackets and letter clause (b) of omitted by s. 7, ibid. (w.e.f. 1-7-2005). 6. The Explanation ins. by Act 23 of 2019, s. 200 (w.e.f. 1-8-2019).</w:t>
            </w:r>
          </w:p>
        </w:tc>
        <w:tc>
          <w:tcPr>
            <w:tcW w:type="dxa" w:w="2948"/>
          </w:tcPr>
          <w:p>
            <w:r/>
            <w:r>
              <w:rPr>
                <w:b w:val="0"/>
                <w:i w:val="0"/>
                <w:sz w:val="14"/>
              </w:rPr>
            </w:r>
          </w:p>
        </w:tc>
      </w:tr>
      <w:tr>
        <w:tc>
          <w:tcPr>
            <w:tcW w:type="dxa" w:w="850"/>
          </w:tcPr>
          <w:p>
            <w:r/>
            <w:r>
              <w:rPr>
                <w:b/>
                <w:i w:val="0"/>
                <w:sz w:val="16"/>
              </w:rPr>
              <w:t>s.46</w:t>
            </w:r>
          </w:p>
        </w:tc>
        <w:tc>
          <w:tcPr>
            <w:tcW w:type="dxa" w:w="2268"/>
          </w:tcPr>
          <w:p>
            <w:r/>
            <w:r>
              <w:rPr>
                <w:b w:val="0"/>
                <w:i/>
                <w:color w:val="555555"/>
                <w:sz w:val="14"/>
              </w:rPr>
              <w:t>appeal line: the Code applies to a Special Court</w:t>
            </w:r>
          </w:p>
        </w:tc>
        <w:tc>
          <w:tcPr>
            <w:tcW w:type="dxa" w:w="8787"/>
          </w:tcPr>
          <w:p>
            <w:r/>
            <w:r>
              <w:rPr>
                <w:b w:val="0"/>
                <w:i w:val="0"/>
                <w:sz w:val="14"/>
              </w:rPr>
              <w:t>46. Application of Code of Criminal Procedure, 1973 to proceedings before Special Court.</w:t>
              <w:br/>
              <w:t>(1) Save as otherwise provided in this Act, the provisions of the Code of Criminal Procedure, 1973 (2 of 1974) (including the provisions as to bails or bonds), shall apply to the proceedings before a Special Court and for the purposes of the said provisions, the Special Court shall be deemed to be a Court of Session and the persons conducting the prosecution before the Special Court, shall be deemed to be a Public Prosecutor:</w:t>
              <w:br/>
              <w:t>Provided that the Central Government may also appoint for any case or class or group of cases a Special Public Prosecutor.</w:t>
              <w:br/>
              <w:t>(2) A person shall not be qualified to be appointed as a Public Prosecutor or a Special Public Prosecutor under this section unless he has been in practice as an advocate for not less than seven years, under the Union or a State, requiring special knowledge of law.</w:t>
              <w:br/>
              <w:t>(3) Every person appointed as a Public Prosecutor or a Special Public Prosecutor under this section shall be deemed to be a Public Prosecutor within the meaning of clause (u) of section 2 of the Code of Criminal Procedure, 1973 (2 of 1974) and the provisions of that Code shall have effect accordingly.</w:t>
            </w:r>
          </w:p>
        </w:tc>
        <w:tc>
          <w:tcPr>
            <w:tcW w:type="dxa" w:w="2948"/>
          </w:tcPr>
          <w:p>
            <w:r/>
            <w:r>
              <w:rPr>
                <w:b w:val="0"/>
                <w:i w:val="0"/>
                <w:sz w:val="14"/>
              </w:rPr>
            </w:r>
          </w:p>
        </w:tc>
      </w:tr>
    </w:tbl>
    <w:p>
      <w:pPr>
        <w:pStyle w:val="Heading2"/>
      </w:pPr>
      <w:r>
        <w:t>The Scheduled Castes and the Scheduled Tribes (Prevention of Atrocities) Act, 1989 (Act No. 33 of 1989)</w:t>
      </w:r>
    </w:p>
    <w:p>
      <w:hyperlink r:id="rId17">
        <w:r>
          <w:rPr>
            <w:color w:val="0563C1"/>
            <w:sz w:val="14"/>
            <w:u w:val="single"/>
          </w:rPr>
          <w:t>open the Act on India Code</w:t>
        </w:r>
      </w:hyperlink>
      <w:r>
        <w:t xml:space="preserve">   |   </w:t>
      </w:r>
      <w:hyperlink r:id="rId18">
        <w:r>
          <w:rPr>
            <w:color w:val="0563C1"/>
            <w:sz w:val="14"/>
            <w:u w:val="single"/>
          </w:rPr>
          <w:t>its section list</w:t>
        </w:r>
      </w:hyperlink>
    </w:p>
    <w:p>
      <w:r>
        <w:rPr>
          <w:i/>
          <w:color w:val="555555"/>
          <w:sz w:val="16"/>
        </w:rPr>
        <w:t>26 sections loaded on 2026-10-16 (some are omitted or repealed and shown as such); compared with India Code's PDF "as on 21st September, 2025": arrangement of sections identical, every word present; 8 slip(s) of India Code's database corrected against the PDF, 1 spelling variant(s) accepted. India Code's database record is newer than the PDF. Status: machine_checked (not read by a person).</w:t>
      </w:r>
    </w:p>
    <w:tbl>
      <w:tblPr>
        <w:tblStyle w:val="TableGrid"/>
        <w:tblW w:type="auto" w:w="0"/>
        <w:tblLook w:firstColumn="1" w:firstRow="1" w:lastColumn="0" w:lastRow="0" w:noHBand="0" w:noVBand="1" w:val="04A0"/>
      </w:tblPr>
      <w:tblGrid>
        <w:gridCol w:w="3563"/>
        <w:gridCol w:w="3563"/>
        <w:gridCol w:w="3563"/>
        <w:gridCol w:w="3563"/>
      </w:tblGrid>
      <w:tr>
        <w:tc>
          <w:tcPr>
            <w:tcW w:type="dxa" w:w="850"/>
          </w:tcPr>
          <w:p>
            <w:r/>
            <w:r>
              <w:rPr>
                <w:b/>
                <w:i w:val="0"/>
                <w:sz w:val="16"/>
              </w:rPr>
              <w:t>Section</w:t>
            </w:r>
          </w:p>
        </w:tc>
        <w:tc>
          <w:tcPr>
            <w:tcW w:type="dxa" w:w="2268"/>
          </w:tcPr>
          <w:p>
            <w:r/>
            <w:r>
              <w:rPr>
                <w:b/>
                <w:i w:val="0"/>
                <w:sz w:val="16"/>
              </w:rPr>
              <w:t>Why it is on the sheet</w:t>
            </w:r>
          </w:p>
        </w:tc>
        <w:tc>
          <w:tcPr>
            <w:tcW w:type="dxa" w:w="8787"/>
          </w:tcPr>
          <w:p>
            <w:r/>
            <w:r>
              <w:rPr>
                <w:b/>
                <w:i w:val="0"/>
                <w:sz w:val="16"/>
              </w:rPr>
              <w:t>The text as Recourse holds it</w:t>
            </w:r>
          </w:p>
        </w:tc>
        <w:tc>
          <w:tcPr>
            <w:tcW w:type="dxa" w:w="2948"/>
          </w:tcPr>
          <w:p>
            <w:r/>
            <w:r>
              <w:rPr>
                <w:b/>
                <w:i w:val="0"/>
                <w:sz w:val="16"/>
              </w:rPr>
              <w:t>Your check: OK, or the correction</w:t>
            </w:r>
          </w:p>
        </w:tc>
      </w:tr>
      <w:tr>
        <w:tc>
          <w:tcPr>
            <w:tcW w:type="dxa" w:w="850"/>
          </w:tcPr>
          <w:p>
            <w:r/>
            <w:r>
              <w:rPr>
                <w:b/>
                <w:i w:val="0"/>
                <w:sz w:val="16"/>
              </w:rPr>
              <w:t>s.2</w:t>
            </w:r>
          </w:p>
        </w:tc>
        <w:tc>
          <w:tcPr>
            <w:tcW w:type="dxa" w:w="2268"/>
          </w:tcPr>
          <w:p>
            <w:r/>
            <w:r>
              <w:rPr>
                <w:b w:val="0"/>
                <w:i/>
                <w:color w:val="555555"/>
                <w:sz w:val="14"/>
              </w:rPr>
              <w:t>definitions (SS13)</w:t>
            </w:r>
          </w:p>
        </w:tc>
        <w:tc>
          <w:tcPr>
            <w:tcW w:type="dxa" w:w="8787"/>
          </w:tcPr>
          <w:p>
            <w:r/>
            <w:r>
              <w:rPr>
                <w:b w:val="0"/>
                <w:i w:val="0"/>
                <w:sz w:val="14"/>
              </w:rPr>
              <w:t>2. Definitions.</w:t>
              <w:br/>
              <w:t>(1) In this Act, unless the context otherwise requires,--</w:t>
              <w:br/>
              <w:t>(a) "atrocity" means an offence punishable under section 3;</w:t>
              <w:br/>
              <w:t>(b) "Code" means the Code of Criminal Procedure, 1973 (2 of 1974);</w:t>
              <w:br/>
              <w:t>[(bb)"dependent" means the spouse, children, parents, brother and sister of the victim, who are dependent wholly or mainly on such victim for his support and maintenance;</w:t>
              <w:br/>
              <w:t>(bc) "economic boycott" means--</w:t>
              <w:br/>
              <w:t>(i) a refusal to deal with, work for hire or do business with other person; or</w:t>
              <w:br/>
              <w:t>(ii) to deny opportunities including access to services or contractual opportunities for rendering service for consideration; or</w:t>
              <w:br/>
              <w:t>(iii) to refuse to do anything on the terms on which things would be commonly done in the ordinary course of business; or</w:t>
              <w:br/>
              <w:t>(iv) to abstain from the professional or business relations that one would maintain with other person;</w:t>
              <w:br/>
              <w:t>(bd) "Exclusive Special Court" means the Exclusive Special Court established under sub-section (1) of section 14 exclusively to try the offences under this Act;</w:t>
              <w:br/>
              <w:t>(be) "forest rights" shall have the meaning assigned to it in sub-section (1) of section 3 of the Scheduled Tribes and Other Traditional Forest Dwellers(Recognition of Forest Rights) Act, 2006 (2 of 2007);</w:t>
              <w:br/>
              <w:t>(bf) "manual scavenger" shall have the meaning assigned to it in clause (g) of sub-section (1) of section 2 of the Prohibition of Employment as Manual Scavengers and their Rehabilitation Act, 2013 (25 of 2013);</w:t>
              <w:br/>
              <w:t>(bg) "public servant" means a public servant as defined under section 21of the Indian Penal Code (45 of 1860), as well as any other person deemed to be a public servant under any other law for the time being in force and includes any person acting in his official capacity under the Central Government or the State Government, as the case may be;]</w:t>
              <w:br/>
              <w:t>(c) "Scheduled Castes and Scheduled Tribes" shall have the meanings assigned to them respectively under clause (24) and clause (25) of article 366 of the Constitution;</w:t>
              <w:br/>
              <w:t>(d) "Special Court" means a Court of Session specified as a Special Court in section 14;</w:t>
              <w:br/>
              <w:t>(e) "Special Public Prosecutor" means a Public Prosecutor specified as a Special Public Prosecutor or an advocate referred to in section 15;</w:t>
              <w:br/>
              <w:t>[(ea) "Schedule" means the Schedule appended to this Act;</w:t>
              <w:br/>
              <w:t>(eb) "social boycott" means a refusal to permit a person to render to other person or receive from him any customary service or to abstain from social relations that one would maintain with other person or to isolate him from others;</w:t>
              <w:br/>
              <w:t>(ec) "victim" means any individual who falls within the definition of the "Scheduled Castes and Scheduled Tribes" under clause (c) of sub-section (1) of section 2, and who has suffered or experienced physical, mental, psychological, emotional or monetary harm or harm to his property as a result of the commission of any offence under this Act and includes his relatives, legal guardian and legal heirs;</w:t>
              <w:br/>
              <w:t>(ed) "witness" means any person who is acquainted with the facts and circumstances, or is in possession of any information or has knowledge necessary for the purpose of investigation, inquiry or trial of any crime involving an offence under this Act, and who is or may be required to give information or make a statement or produce any document during investigation, inquiry or trial of such case and includes a victim of such offence;]</w:t>
              <w:br/>
              <w:t>[(f) the words and expressions used but not defined in this Act and defined in the Indian Penal Code (45 of 1860), the Indian Evidence Act, 1872 (1 of 1872) or the Code of Criminal Procedure, 1973 (2 of 1974), as the case may be, shall be deemed to have the meanings respectively assigned to them in those enactments.]</w:t>
              <w:br/>
              <w:t>(2) Any reference in this Act to any enactment or any provision thereof shall, in relation to an area in which such enactment or such provision is not in force, be construed as a reference to the corresponding law, if any, in force in that area.</w:t>
            </w:r>
          </w:p>
          <w:p>
            <w:r>
              <w:rPr>
                <w:i/>
                <w:color w:val="555555"/>
                <w:sz w:val="13"/>
              </w:rPr>
              <w:t>Amendment notes India Code prints: 1. Ins. by Act 1 of 2016, s. 3 (w.e.f. 26-1-2016). 2. Ins. by Act 1 of 2016, s. 3 (w.e.f. 26-1-2016). 3. Subs. by s. 3,ibid., for clause (f) (w.e.f. 26-1-2016)</w:t>
            </w:r>
          </w:p>
        </w:tc>
        <w:tc>
          <w:tcPr>
            <w:tcW w:type="dxa" w:w="2948"/>
          </w:tcPr>
          <w:p>
            <w:r/>
            <w:r>
              <w:rPr>
                <w:b w:val="0"/>
                <w:i w:val="0"/>
                <w:sz w:val="14"/>
              </w:rPr>
            </w:r>
          </w:p>
        </w:tc>
      </w:tr>
      <w:tr>
        <w:tc>
          <w:tcPr>
            <w:tcW w:type="dxa" w:w="850"/>
          </w:tcPr>
          <w:p>
            <w:r/>
            <w:r>
              <w:rPr>
                <w:b/>
                <w:i w:val="0"/>
                <w:sz w:val="16"/>
              </w:rPr>
              <w:t>s.3</w:t>
            </w:r>
          </w:p>
        </w:tc>
        <w:tc>
          <w:tcPr>
            <w:tcW w:type="dxa" w:w="2268"/>
          </w:tcPr>
          <w:p>
            <w:r/>
            <w:r>
              <w:rPr>
                <w:b w:val="0"/>
                <w:i/>
                <w:color w:val="555555"/>
                <w:sz w:val="14"/>
              </w:rPr>
              <w:t>the offences (SS01, SS08, SS11)</w:t>
            </w:r>
          </w:p>
        </w:tc>
        <w:tc>
          <w:tcPr>
            <w:tcW w:type="dxa" w:w="8787"/>
          </w:tcPr>
          <w:p>
            <w:r/>
            <w:r>
              <w:rPr>
                <w:b w:val="0"/>
                <w:i w:val="0"/>
                <w:sz w:val="14"/>
              </w:rPr>
              <w:t>3. Punishments for offences atrocities.</w:t>
              <w:br/>
              <w:t>[(1) Whoever, not being a member of a Scheduled Caste or a Scheduled Tribe,--</w:t>
              <w:br/>
              <w:t>(a) puts any inedible or obnoxious substance into the mouth of a member of a Scheduled Caste or a Scheduled Tribe or forces such member to drink or eat such inedible or obnoxious substance;</w:t>
              <w:br/>
              <w:t>(b) dumps excreta, sewage, carcasses or any other obnoxious substance in premises, or at the entrance of the premises, occupied by a member of a Scheduled Caste or a Scheduled Tribe;</w:t>
              <w:br/>
              <w:t>(c) with intent to cause injury, insult or annoyance to any member of a Scheduled Caste or a Scheduled Tribe, dumps excreta, waste matter, carcasses or any other obnoxious substance in his neighbourhood;</w:t>
              <w:br/>
              <w:t>(d) garlands with footwear or parades naked or semi-naked a member of a Scheduled Caste or a Scheduled Tribe;</w:t>
              <w:br/>
              <w:t>(e) forcibly commits on a member of a Scheduled Caste or a Scheduled Tribe any act, such as removing clothes from the person, forcible tonsuring of head, removing moustaches, painting face or body or any other similar act, which is derogatory to human dignity;</w:t>
              <w:br/>
              <w:t>(f) wrongfully occupies or cultivates any land, owned by, or in the possession of or allotted to, or notified by any competent authority to be allotted to, a member of a Scheduled Caste or a Scheduled Tribe, or gets such land transferred;</w:t>
              <w:br/>
              <w:t>(g) wrongfully dispossesses a member of a Scheduled Caste or a Scheduled Tribe from his land or premises or interferes with the enjoyment of his rights, including forest rights, over any land or premises or water or irrigation facilities or destroys the crops or takes away the produce therefrom.</w:t>
              <w:br/>
              <w:t>Explanation.--For the purposes of clause (f) and this clause, the expression "wrongfully" includes--</w:t>
              <w:br/>
              <w:t>(A) against the person's will;</w:t>
              <w:br/>
              <w:t>(B) without the person's consent;</w:t>
              <w:br/>
              <w:t>(C) with the person's consent, where such consent has been obtained by putting the person, or any other person in whom the person is interested in fear of death or of hurt; or</w:t>
              <w:br/>
              <w:t>(D) fabricating records of such land;</w:t>
              <w:br/>
              <w:t>(h) makes a member of a Scheduled Caste or a Scheduled Tribe to do "begar" or other forms of forced or bonded labour other than any compulsory service for public purposes imposed by the Government;</w:t>
              <w:br/>
              <w:t>(i) compels a member of a Scheduled Caste or a Scheduled Tribe to dispose or carry human or animal carcasses, or to dig graves;</w:t>
              <w:br/>
              <w:t>(j) makes a member of a Scheduled Caste or a Scheduled Tribe to do manual scavenging or employs or permits the employment of such member for such purpose;</w:t>
              <w:br/>
              <w:t>(k) performs, or promotes dedicating a Scheduled Caste or a Scheduled Tribe woman to a deity, idol, object of worship, temple, or other religious institution as a devadasi or any other similar practice or permits aforementioned acts;</w:t>
              <w:br/>
              <w:t>(l) forces or intimidates or prevents a member of a Scheduled Caste or a Scheduled Tribe--</w:t>
              <w:br/>
              <w:t>(A) not to vote or to vote for a particular candidate or to vote in a manner other than that provided by law;</w:t>
              <w:br/>
              <w:t>(B) not to file a nomination as a candidate or to withdraw such nomination; or</w:t>
              <w:br/>
              <w:t>(C) not to propose or second the nomination of a member of a Scheduled Caste or a Scheduled Tribe as a candidate in any election;</w:t>
              <w:br/>
              <w:t>(m) forces or intimidates or obstructs a member of a Scheduled Caste or a Scheduled Tribe, who is a member or a Chairperson or a holder of any other office of a Panchayat under Part IX of the Constitution or a Municipality under Part IXA of the Constitution, from performing their normal duties and functions;</w:t>
              <w:br/>
              <w:t>(n) after the poll, causes hurt or grievous hurt or assault or imposes or threatens to impose social or economic boycott upon a member of a Scheduled Caste or a Scheduled Tribe or prevents from availing benefits of any public service which is due to him;</w:t>
              <w:br/>
              <w:t>(o) commits any offence under this Act against a member of a Scheduled Caste or a Scheduled Tribe for having voted or not having voted for a particular candidate or for having voted in a manner provided by law;</w:t>
              <w:br/>
              <w:t>(p) institutes false, malicious or vexatious suit or criminal or other legal proceedings against a member of a Scheduled Caste or a Scheduled Tribe;</w:t>
              <w:br/>
              <w:t>(q) gives any false or frivolous information to any public servant and thereby causes such public servant to use his lawful power to the injury or annoyance of a member of a Scheduled Caste or a Scheduled Tribe;</w:t>
              <w:br/>
              <w:t>(r) intentionally insults or intimidates with intent to humiliate a member of a Scheduled Caste or a Scheduled Tribe in any place within public view;</w:t>
              <w:br/>
              <w:t>(s) abuses any member of a Scheduled Caste or a Scheduled Tribe by caste name in any place within public view;</w:t>
              <w:br/>
              <w:t>(t) destroys, damages or defiles any object generally known to be held sacred or in high esteem by members of the Scheduled Castes or the Scheduled Tribes.</w:t>
              <w:br/>
              <w:t>Explanation.--For the purposes of this clause, the expression "object" means and includes statue, photograph and portrait;</w:t>
              <w:br/>
              <w:t>(u) by words either written or spoken or by signs or by visible representation or otherwise promotes or attempts to promote feelings of enmity, hatred or ill-will against members of the Scheduled Castes or the Scheduled Tribes;</w:t>
              <w:br/>
              <w:t>(v) by words either written or spoken or by any other means disrespects any late person held in high esteem by members of the Scheduled Castes or the Scheduled Tribes;</w:t>
              <w:br/>
              <w:t>(w) (i) intentionally touches a woman belonging to a Scheduled Caste or a Scheduled Tribe, knowing that she belongs to a Scheduled Caste or a Scheduled Tribe, when such act of touching is of a sexual nature and is without the recipient's consent;</w:t>
              <w:br/>
              <w:t>(ii) uses words, acts or gestures of a sexual nature towards a woman belonging to a Scheduled Caste or a Scheduled Tribe, knowing that she belongs to a Scheduled Caste or a Scheduled Tribe.</w:t>
              <w:br/>
              <w:t>Explanation.--For the purposes of sub-clause (i), the expression "consent" means an unequivocal voluntary agreement when the person by words, gestures, or any form of non-verbal communication, communicates willingness to participate in the specific act:</w:t>
              <w:br/>
              <w:t>Provided that a woman belonging to a Scheduled Caste or a Scheduled Tribe who does not offer physical resistance to any act of a sexual nature is not by reason only of that fact, is to be regarded as consenting to the sexual activity:</w:t>
              <w:br/>
              <w:t>Provided further that a woman's sexual history, including with the offender shall not imply consent or mitigate the offence;</w:t>
              <w:br/>
              <w:t>(x) corrupts or fouls the water of any spring, reservoir or any other source ordinarily used by members of the Scheduled Castes or the Scheduled Tribes so as to render it less fit for the purpose for which it is ordinarily used;</w:t>
              <w:br/>
              <w:t>(y) denies a member of a Scheduled Caste or a Scheduled Tribe any customary right of passage to a place of public resort or obstructs such member so as to prevent him from using or having access to a place of public resort to which other members of public or any other section thereof have a right to use or access to;</w:t>
              <w:br/>
              <w:t>(z) forces or causes a member of a Scheduled Caste or a Scheduled Tribe to leave his house, village or other place of residence:</w:t>
              <w:br/>
              <w:t>Provided that nothing contained in this clause shall apply to any action taken in discharge of a public duty;</w:t>
              <w:br/>
              <w:t>(za) obstructs or prevents a member of a Scheduled Caste or a Scheduled Tribe in any manner with regard to--</w:t>
              <w:br/>
              <w:t>(A) using common property resources of an area, or burial or cremation ground equally with others or using any river, stream, spring, well, tank, cistern, water-tap or other watering place, or any bathing ghat, any public conveyance, any road, or passage;</w:t>
              <w:br/>
              <w:t>(B) mounting or riding bicycles or motor cycles or wearing footwear or new clothes in public places or taking out wedding procession, or mounting a horse or any other vehicle during wedding processions;</w:t>
              <w:br/>
              <w:t>(C) entering any place of worship which is open to the public or other persons professing the same religion or taking part in, or taking out, any religious, social or cultural processions including jatras;</w:t>
              <w:br/>
              <w:t>(D) entering any educational institution, hospital, dispensary, primary health centre, shop or place of public entertainment or any other public place; or using any utensils or articles meant for public use in any place open to the public; or</w:t>
              <w:br/>
              <w:t>(E) practicing any profession or the carrying on of any occupation, trade or business or employment in any job which other members of the public, or any section thereof, have a right to use or have access to;</w:t>
              <w:br/>
              <w:t>(zb) causes physical harm or mental agony of a member of a Scheduled Caste or a Scheduled Tribe on the allegation of practicing witchcraft or being a witch; or</w:t>
              <w:br/>
              <w:t>(zc) imposes or threatens a social or economic boycott of any person or a family or a group belonging to a Scheduled Caste or a Scheduled Tribe,</w:t>
              <w:br/>
              <w:t>shall be punishable with imprisonment for a term which shall not be less than six months but which may extend to five years and with fine.]</w:t>
              <w:br/>
              <w:t>(2) Whoever, not being a member of a Scheduled Caste or a Scheduled Tribe,--</w:t>
              <w:br/>
              <w:t>(i) gives or fabricates false evidence intending thereby to cause, or knowing it to be likely that he will thereby cause, any member of a Scheduled Caste or a Scheduled Tribe to be convicted of an offence which is capital by the law for the time being in force shall be punished with imprisonment for life and with fine; and if an innocent member of a Scheduled Caste or a Scheduled Tribe be convicted and executed in consequence of such false or fabricated evidence, the person who gives or fabricates such false evidence, shall be punished with death;</w:t>
              <w:br/>
              <w:t>(ii) gives or fabricates false evidence intending thereby to cause, or knowing it to be likely that he will thereby cause, any member of a Scheduled Caste or a Scheduled Tribe to be convicted of an offence which is not capital but punishable with imprisonment for a term of seven years or upwards, shall be punishable with imprisonment for a term which shall not be less than six months but which may extend to seven years or upwards and with fine;</w:t>
              <w:br/>
              <w:t>(iii) commits mischief by fire or any explosive substance intending to cause or knowing it to be likely that he will thereby cause damage to any property belonging to a member of a Scheduled Caste or a Scheduled Tribe, shall be punishable with imprisonment for a term which shall not be less than six months but which may extend to seven years and with fine;</w:t>
              <w:br/>
              <w:t>(iv) commits mischief by fire or any explosive substance intending to cause or knowing it to be likely that he will thereby cause destruction of any building which is ordinarily used as a place of worship or as a place for human dwelling or as a place for custody of the property by a member of a Scheduled Caste or a Scheduled Tribe, shall be punishable with imprisonment for life and with fine;</w:t>
              <w:br/>
              <w:t>(v) commits any offence under the Indian Penal Code (45 of 1860) punishable with imprisonment for a term of ten years or more against a person or property [knowing that such person is a member of a Scheduled Caste or a Scheduled Tribe or such property belongs to such member], shall be punishable with imprisonment for life and with fine;</w:t>
              <w:br/>
              <w:t>[(va) commits any offence specified in the Schedule, against a person or property, knowing that such person is a member of a Scheduled Caste or a Scheduled Tribe or such property belongs to such member, shall be punishable with such punishment as specified under the Indian Penal Code (45 of 1860) for such offences and shall also be liable to fine;]</w:t>
              <w:br/>
              <w:t>(vi) knowingly or having reason to believe that an offence has been committed under this Chapter, causes any evidence of the commission of that offence to disappear with the intention of screening the offender from legal punishment, or with that intention gives any information respecting the offence which he knows or believes to be false, shall be punishable with the punishment provided for that offence; or</w:t>
              <w:br/>
              <w:t>(vii) being a public servant, commits any offence under this section, shall be punishable with imprisonment for a term which shall not be less than one year but which may extend to the punishment provided for that offence</w:t>
            </w:r>
          </w:p>
          <w:p>
            <w:r>
              <w:rPr>
                <w:i/>
                <w:color w:val="555555"/>
                <w:sz w:val="13"/>
              </w:rPr>
              <w:t>Amendment notes India Code prints: 1. Subs. by s. 4, ibid., for sub-section (1) (w.e.f. 26-1-2016). 2. Subs. by Act 1 of 2016, s. 4, for "on the ground that such person is a member of a Scheduled Caste or a Scheduled Tribe or such property belongs to such member" (w.e.f. 26-1-2016). 3. Ins. by s. 4, ibid. (w.e.f. 26-1-2016).</w:t>
            </w:r>
          </w:p>
        </w:tc>
        <w:tc>
          <w:tcPr>
            <w:tcW w:type="dxa" w:w="2948"/>
          </w:tcPr>
          <w:p>
            <w:r/>
            <w:r>
              <w:rPr>
                <w:b w:val="0"/>
                <w:i w:val="0"/>
                <w:sz w:val="14"/>
              </w:rPr>
            </w:r>
          </w:p>
        </w:tc>
      </w:tr>
      <w:tr>
        <w:tc>
          <w:tcPr>
            <w:tcW w:type="dxa" w:w="850"/>
          </w:tcPr>
          <w:p>
            <w:r/>
            <w:r>
              <w:rPr>
                <w:b/>
                <w:i w:val="0"/>
                <w:sz w:val="16"/>
              </w:rPr>
              <w:t>s.4</w:t>
            </w:r>
          </w:p>
        </w:tc>
        <w:tc>
          <w:tcPr>
            <w:tcW w:type="dxa" w:w="2268"/>
          </w:tcPr>
          <w:p>
            <w:r/>
            <w:r>
              <w:rPr>
                <w:b w:val="0"/>
                <w:i/>
                <w:color w:val="555555"/>
                <w:sz w:val="14"/>
              </w:rPr>
              <w:t>neglect of duties by a public servant (SS06)</w:t>
            </w:r>
          </w:p>
        </w:tc>
        <w:tc>
          <w:tcPr>
            <w:tcW w:type="dxa" w:w="8787"/>
          </w:tcPr>
          <w:p>
            <w:r/>
            <w:r>
              <w:rPr>
                <w:b w:val="0"/>
                <w:i w:val="0"/>
                <w:sz w:val="14"/>
              </w:rPr>
              <w:t>4. Punishment for neglect of duties.</w:t>
              <w:br/>
              <w:t>[4. Punishment for neglect of duties.--(1) Whoever, being a public servant but not being a member of a Scheduled Caste or a Scheduled Tribe, wilfully neglects his duties required to be performed by him under this Act and the rules made thereunder, shall be punishable with imprisonment for a term which shall not be less than six months but which may extend to one year.</w:t>
              <w:br/>
              <w:t>(2) The duties of public servant referred to in sub-section (1) shall include--</w:t>
              <w:br/>
              <w:t>(a) to read out to an informant the information given orally, and reduced to writing by the officer in charge of the police station, before taking the signature of the informant;</w:t>
              <w:br/>
              <w:t>(b) to register a complaint or a First Information Report under this Act and other relevant provisions and to register it under appropriate sections of this Act;</w:t>
              <w:br/>
              <w:t>(c) to furnish a copy of the information so recorded forthwith to the in formant;</w:t>
              <w:br/>
              <w:t>(d) to record the statement of the victims or witnesses;</w:t>
              <w:br/>
              <w:t>(e) to conduct the investigation and file charge sheet in the Special Court or the Exclusive Special Court within a period of sixty days, and to explain the delay if any, in writing;</w:t>
              <w:br/>
              <w:t>(f) to correctly prepare, frame and translate any document or electronic record;</w:t>
              <w:br/>
              <w:t>(g) to perform any other duty specified in this Act or the rules made thereunder:</w:t>
              <w:br/>
              <w:t>Provided that the charges in this regard against the public servant shall be booked on the recommendation of an administrative enquiry.</w:t>
              <w:br/>
              <w:t>(3) The cognizance in respect of any dereliction of duty referred to in sub-section (2) by a public servant shall be taken by the Special Court or the Exclusive Special Court and shall give direction for penal proceedings against such public servant.]</w:t>
            </w:r>
          </w:p>
          <w:p>
            <w:r>
              <w:rPr>
                <w:i/>
                <w:color w:val="555555"/>
                <w:sz w:val="13"/>
              </w:rPr>
              <w:t>Amendment notes India Code prints: 1. Subs. by Act 1 of 2016, s. 5, for section 4 (w.e.f. 26-1-2016).</w:t>
            </w:r>
          </w:p>
        </w:tc>
        <w:tc>
          <w:tcPr>
            <w:tcW w:type="dxa" w:w="2948"/>
          </w:tcPr>
          <w:p>
            <w:r/>
            <w:r>
              <w:rPr>
                <w:b w:val="0"/>
                <w:i w:val="0"/>
                <w:sz w:val="14"/>
              </w:rPr>
            </w:r>
          </w:p>
        </w:tc>
      </w:tr>
      <w:tr>
        <w:tc>
          <w:tcPr>
            <w:tcW w:type="dxa" w:w="850"/>
          </w:tcPr>
          <w:p>
            <w:r/>
            <w:r>
              <w:rPr>
                <w:b/>
                <w:i w:val="0"/>
                <w:sz w:val="16"/>
              </w:rPr>
              <w:t>s.8</w:t>
            </w:r>
          </w:p>
        </w:tc>
        <w:tc>
          <w:tcPr>
            <w:tcW w:type="dxa" w:w="2268"/>
          </w:tcPr>
          <w:p>
            <w:r/>
            <w:r>
              <w:rPr>
                <w:b w:val="0"/>
                <w:i/>
                <w:color w:val="555555"/>
                <w:sz w:val="14"/>
              </w:rPr>
              <w:t>presumption (SS07)</w:t>
            </w:r>
          </w:p>
        </w:tc>
        <w:tc>
          <w:tcPr>
            <w:tcW w:type="dxa" w:w="8787"/>
          </w:tcPr>
          <w:p>
            <w:r/>
            <w:r>
              <w:rPr>
                <w:b w:val="0"/>
                <w:i w:val="0"/>
                <w:sz w:val="14"/>
              </w:rPr>
              <w:t>8. Presumption as to offences.</w:t>
              <w:br/>
              <w:t>In a prosecution for an offence under this Chapter, if it is proved that--</w:t>
              <w:br/>
              <w:t>(a) the accused rendered [any financial assistance in relation to the offences committed by a person accused of], or reasonably suspected of, committing, an offence under this Chapter, the Special Court shall presume, unless the contrary is proved, that such person had abetted the offence;</w:t>
              <w:br/>
              <w:t>(b) a group of persons committed an offence under this Chapter and if it is proved that the offence committed was a sequel to any existing dispute regarding land or any other matter, it shall be presumed that the offence was committed in furtherance of the common intention or in prosecution of the common object;</w:t>
              <w:br/>
              <w:t>[(c) the accused was having personal knowledge of the victim or his family, the Court shall presume that the accused was aware of the caste or tribal identity of the victim, unless the contrary is proved.]</w:t>
            </w:r>
          </w:p>
          <w:p>
            <w:r>
              <w:rPr>
                <w:i/>
                <w:color w:val="555555"/>
                <w:sz w:val="13"/>
              </w:rPr>
              <w:t>Amendment notes India Code prints: 1. Subs. by Act 1 of 2016, s. 6, for "any financial assistance to a person accused of" (w.e.f. 26-1-2016). 2. Ins. by s. 6, ibid. (w.e.f. 26-1-2016).</w:t>
            </w:r>
          </w:p>
        </w:tc>
        <w:tc>
          <w:tcPr>
            <w:tcW w:type="dxa" w:w="2948"/>
          </w:tcPr>
          <w:p>
            <w:r/>
            <w:r>
              <w:rPr>
                <w:b w:val="0"/>
                <w:i w:val="0"/>
                <w:sz w:val="14"/>
              </w:rPr>
            </w:r>
          </w:p>
        </w:tc>
      </w:tr>
      <w:tr>
        <w:tc>
          <w:tcPr>
            <w:tcW w:type="dxa" w:w="850"/>
          </w:tcPr>
          <w:p>
            <w:r/>
            <w:r>
              <w:rPr>
                <w:b/>
                <w:i w:val="0"/>
                <w:sz w:val="16"/>
              </w:rPr>
              <w:t>s.14</w:t>
            </w:r>
          </w:p>
        </w:tc>
        <w:tc>
          <w:tcPr>
            <w:tcW w:type="dxa" w:w="2268"/>
          </w:tcPr>
          <w:p>
            <w:r/>
            <w:r>
              <w:rPr>
                <w:b w:val="0"/>
                <w:i/>
                <w:color w:val="555555"/>
                <w:sz w:val="14"/>
              </w:rPr>
              <w:t>Special Courts (SS10)</w:t>
            </w:r>
          </w:p>
        </w:tc>
        <w:tc>
          <w:tcPr>
            <w:tcW w:type="dxa" w:w="8787"/>
          </w:tcPr>
          <w:p>
            <w:r/>
            <w:r>
              <w:rPr>
                <w:b w:val="0"/>
                <w:i w:val="0"/>
                <w:sz w:val="14"/>
              </w:rPr>
              <w:t>14. Special Court and Exclusive Special Court.</w:t>
              <w:br/>
              <w:t>[14. Special Court and Exclusive Special Court.--(1) For the purpose of providing for speedy trial, the State Government shall, with the concurrence of the Chief Justice of the High Court, by notification in the Official Gazette, establish an Exclusive Special Court for one or more Districts:</w:t>
              <w:br/>
              <w:t>Provided that in Districts where less number of cases under this Act is recorded, the State Government shall, with the concurrence of the Chief Justice of the High Court, by notification in the Official Gazette, specify for such Districts, the Court of Session to be a Special Court to try the offences under this Act:</w:t>
              <w:br/>
              <w:t>Provided further that the Courts so established or specified shall have power to directly take cognizance of offences under this Act.</w:t>
              <w:br/>
              <w:t>(2) It shall be the duty of the State Government to establish adequate number of Courts to ensure that cases under this Act are disposed of within a period of two months, as far as possible.</w:t>
              <w:br/>
              <w:t>(3) In every trial in the Special Court or the Exclusive Special Court, the proceedings shall be continued from day-to-day until all the witnesses in attendance have been examined, unless the Special Court or the Exclusive Special Court finds the adjournment of the same beyond the following day to be necessary for reasons to be recorded in writing:]</w:t>
              <w:br/>
              <w:t>Provided that when the trial relates to an offence under this Act, the trial shall, as far as possible, be completed within a period of two months from the date of filing of the charge sheet.</w:t>
              <w:br/>
              <w:t>STATE AMENDMENT</w:t>
              <w:br/>
              <w:t>Karnataka</w:t>
              <w:br/>
              <w:t>Amendment of section 14.--In section 14 of the Scheduled Castes and the Scheduled Tribes (Prevention of Atrocities) Act, 1989 (Central Act 33 of 1989), for the words “to try offences under this Act”, the words “to take cognizance of offences under this Act as a court of original jurisdiction and to try such offences” shall be substituted.</w:t>
              <w:br/>
              <w:t>[Vide Karnataka Act 35 of 2003, s. 2 ]</w:t>
            </w:r>
          </w:p>
          <w:p>
            <w:r>
              <w:rPr>
                <w:i/>
                <w:color w:val="555555"/>
                <w:sz w:val="13"/>
              </w:rPr>
              <w:t>Amendment notes India Code prints: 1. Subs. by Act 1 of 2016, s. 8,for section 14 (w.e.f. 26-1-2016).</w:t>
            </w:r>
          </w:p>
        </w:tc>
        <w:tc>
          <w:tcPr>
            <w:tcW w:type="dxa" w:w="2948"/>
          </w:tcPr>
          <w:p>
            <w:r/>
            <w:r>
              <w:rPr>
                <w:b w:val="0"/>
                <w:i w:val="0"/>
                <w:sz w:val="14"/>
              </w:rPr>
            </w:r>
          </w:p>
        </w:tc>
      </w:tr>
      <w:tr>
        <w:tc>
          <w:tcPr>
            <w:tcW w:type="dxa" w:w="850"/>
          </w:tcPr>
          <w:p>
            <w:r/>
            <w:r>
              <w:rPr>
                <w:b/>
                <w:i w:val="0"/>
                <w:sz w:val="16"/>
              </w:rPr>
              <w:t>s.14A</w:t>
            </w:r>
          </w:p>
        </w:tc>
        <w:tc>
          <w:tcPr>
            <w:tcW w:type="dxa" w:w="2268"/>
          </w:tcPr>
          <w:p>
            <w:r/>
            <w:r>
              <w:rPr>
                <w:b w:val="0"/>
                <w:i/>
                <w:color w:val="555555"/>
                <w:sz w:val="14"/>
              </w:rPr>
              <w:t>appeal line: appeals</w:t>
            </w:r>
          </w:p>
        </w:tc>
        <w:tc>
          <w:tcPr>
            <w:tcW w:type="dxa" w:w="8787"/>
          </w:tcPr>
          <w:p>
            <w:r/>
            <w:r>
              <w:rPr>
                <w:b w:val="0"/>
                <w:i w:val="0"/>
                <w:sz w:val="14"/>
              </w:rPr>
              <w:t>14A. Appeals.</w:t>
              <w:br/>
              <w:t>[14A. Appeals.--(1) Notwithstanding anything contained in the Code of Criminal Procedure,1973 (2 of 1974), an appeal shall lie, from any judgment, sentence or order, not being an interlocutory order, of a Special Court or an Exclusive Special Court, to the High Court both on facts and on law.</w:t>
              <w:br/>
              <w:t>(2) Notwithstanding anything contained in sub-section (3) of section 378 of the Code of Criminal Procedure, 1973 (2 of 1974), an appeal shall lie to the High Court against an order of the Special Court or the Exclusive Special Court granting or refusing bail.</w:t>
              <w:br/>
              <w:t>(3) Notwithstanding anything contained in any other law for the time being in force, every appeal under this section shall be preferred within a period of ninety days from the date of the judgment, sentence or order appealed from:</w:t>
              <w:br/>
              <w:t>Provided that the High Court may entertain an appeal after the expiry of the said period of ninety days if it is satisfied that the appellant had sufficient cause for not preferring the appeal within the period of ninety days:</w:t>
              <w:br/>
              <w:t>Provided further that no appeal shall be entertained after the expiry of the period of one hundred and eighty days.</w:t>
              <w:br/>
              <w:t>(4) Every appeal preferred under sub-section (1) shall, as far as possible, be disposed of within a period of three months from the date of admission of the appeal.]</w:t>
            </w:r>
          </w:p>
          <w:p>
            <w:r>
              <w:rPr>
                <w:i/>
                <w:color w:val="555555"/>
                <w:sz w:val="13"/>
              </w:rPr>
              <w:t>Amendment notes India Code prints: 1. Ins. by Act 1 of 2016, s. 9 (w.e.f. 26-1-2016)</w:t>
            </w:r>
          </w:p>
        </w:tc>
        <w:tc>
          <w:tcPr>
            <w:tcW w:type="dxa" w:w="2948"/>
          </w:tcPr>
          <w:p>
            <w:r/>
            <w:r>
              <w:rPr>
                <w:b w:val="0"/>
                <w:i w:val="0"/>
                <w:sz w:val="14"/>
              </w:rPr>
            </w:r>
          </w:p>
        </w:tc>
      </w:tr>
      <w:tr>
        <w:tc>
          <w:tcPr>
            <w:tcW w:type="dxa" w:w="850"/>
          </w:tcPr>
          <w:p>
            <w:r/>
            <w:r>
              <w:rPr>
                <w:b/>
                <w:i w:val="0"/>
                <w:sz w:val="16"/>
              </w:rPr>
              <w:t>s.15A</w:t>
            </w:r>
          </w:p>
        </w:tc>
        <w:tc>
          <w:tcPr>
            <w:tcW w:type="dxa" w:w="2268"/>
          </w:tcPr>
          <w:p>
            <w:r/>
            <w:r>
              <w:rPr>
                <w:b w:val="0"/>
                <w:i/>
                <w:color w:val="555555"/>
                <w:sz w:val="14"/>
              </w:rPr>
              <w:t>rights of victims and witnesses (SS05)</w:t>
            </w:r>
          </w:p>
        </w:tc>
        <w:tc>
          <w:tcPr>
            <w:tcW w:type="dxa" w:w="8787"/>
          </w:tcPr>
          <w:p>
            <w:r/>
            <w:r>
              <w:rPr>
                <w:b w:val="0"/>
                <w:i w:val="0"/>
                <w:sz w:val="14"/>
              </w:rPr>
              <w:t>15A. Rights of victims and witnesses.</w:t>
              <w:br/>
              <w:t>15A. Rights of victims and witnesses.--(1) It shall be the duty and responsibility of the State to make arrangements for the protection of victims, their dependents, and witnesses against any kind of intimidation or coercion or inducement or violence or threats of violence.</w:t>
              <w:br/>
              <w:t>(2) A victim shall be treated with fairness, respect and dignity and with due regard to any special need that arises because of the victims age or gender or educational disadvantage or poverty.</w:t>
              <w:br/>
              <w:t>(3) A victim or his dependent shall have the right to reasonable, accurate, and timely notice of any Court proceeding including any bail proceeding and the Special Public Prosecutor or the State Government shall inform the victim about any proceedings under this Act.</w:t>
              <w:br/>
              <w:t>(4) A victim or his dependent shall have the right to apply to the Special Court or the Exclusive Special Court, as the case may be, to summon parties for production of any documents or material, witnesses or examine the persons present.</w:t>
              <w:br/>
              <w:t>(5) A victim or his dependent shall be entitled to be heard at any proceeding under this Act in respect of bail, discharge, release, parole, conviction or sentence of an accused or any connected proceedings or arguments and file written submission on conviction, acquittal or sentencing.</w:t>
              <w:br/>
              <w:t>(6) Notwithstanding anything contained in the Code of Criminal Procedure,1973 (2 of 1974), the Special Court or the Exclusive Special Court trying a case under this Act shall provide to a victim, his dependent, informant or witnesses--</w:t>
              <w:br/>
              <w:t>(a) the complete protection to secure the ends of justice;</w:t>
              <w:br/>
              <w:t>(b) the travelling and maintenance expenses during investigation, inquiry and trial;</w:t>
              <w:br/>
              <w:t>(c) the social-economic rehabilitation during investigation, inquiry and trial; and</w:t>
              <w:br/>
              <w:t>(d) relocation.</w:t>
              <w:br/>
              <w:t>(7) The State shall inform the concerned Special Court or the Exclusive Special Court about the protection provided to any victim or his dependent, informant or witnesses and such Court shall periodically review the protection being offered and pass appropriate orders.</w:t>
              <w:br/>
              <w:t>(8) Without prejudice to the generality of the provisions of sub-section (6), the concerned Special Court or the Exclusive Special Court may, on an application made by a victim or his dependent, informant or witness in any proceedings before it or by the Special Public Prosecutor in relation to such victim, informant or witness or on its own motion, take such measures including--</w:t>
              <w:br/>
              <w:t>(a) concealing the names and addresses of the witnesses in its orders or judgments or in any records of the case accessible to the public;</w:t>
              <w:br/>
              <w:t>(b) issuing directions for non-disclosure of the identity and addresses of the witnesses;</w:t>
              <w:br/>
              <w:t>(c) take immediate action in respect of any complaint relating to harassment of a victim, informant or witness and on the same day, if necessary, pass appropriate orders for protection:</w:t>
              <w:br/>
              <w:t>Provided that inquiry or investigation into the complaint received under clause (c) shall be tried separately from the main case by such Court and concluded within a period of two months from the date of receipt of the complaint:</w:t>
              <w:br/>
              <w:t>Provided further that where the complaint under clause (c) is against any public servant, the Court shall restrain such public servant from interfering with the victim, informant or witness, as the case may be, in any matter related or unrelated to the pending case, except with the permission of the Court.</w:t>
              <w:br/>
              <w:t>(9) It shall be the duty of the Investigating Officer and the Station House Officer to record the complaint of victim, informant or witnesses against any kind of intimidation, coercion or inducement or violence or threats of violence, whether given orally or in writing, and a photocopy of the First Information Report shall be immediately given to them at free of cost.</w:t>
              <w:br/>
              <w:t>(10) All proceedings relating to offences under this Act shall be video recorded.</w:t>
              <w:br/>
              <w:t>(11) It shall be the duty of the concerned State to specify an appropriate scheme to ensure implementation of the following rights and entitlements of victims and witnesses in accessing justice so as--</w:t>
              <w:br/>
              <w:t>(a) to provide a copy of the recorded First Information Report at free of cost;</w:t>
              <w:br/>
              <w:t>(b) to provide immediate relief in cash or in kind to atrocity victims or their dependents;</w:t>
              <w:br/>
              <w:t>(c) to provide necessary protection to the atrocity victims or their dependents, and witnesses;</w:t>
              <w:br/>
              <w:t>(d) to provide relief in respect of death or injury or damage to property;</w:t>
              <w:br/>
              <w:t>(e) to arrange food or water or clothing or shelter or medical aid or transport facilities or daily allowances to victims;</w:t>
              <w:br/>
              <w:t>(f) to provide the maintenance expenses to the atrocity victims and their dependents;</w:t>
              <w:br/>
              <w:t>(g) to provide the information about the rights of atrocity victims at the time of making complaints and registering the First Information Report;</w:t>
              <w:br/>
              <w:t>(h) to provide the protection to atrocity victims or their dependents and witnesses from intimidation and harassment;</w:t>
              <w:br/>
              <w:t>(i) to provide the information to atrocity victims or their dependents or associated organisations or individuals, on the status of investigation and charge sheet and to provide copy of the charge sheet at free of cost;</w:t>
              <w:br/>
              <w:t>(j) to take necessary precautions at the time of medical examination;</w:t>
              <w:br/>
              <w:t>(k) to provide information to atrocity victims or their dependents or associated organisations or individuals, regarding the relief amount;</w:t>
              <w:br/>
              <w:t>(l) to provide information to atrocity victims or their dependents or associated organisations or individuals, in advance about the dates and place of investigation and trial;</w:t>
              <w:br/>
              <w:t>(m) to give adequate briefing on the case and preparation for trial to atrocity victims or their dependents or associated organisations or individuals and to provide the legal aid for the said purpose;</w:t>
              <w:br/>
              <w:t>(n) to execute the rights of atrocity victims or their dependents or associated organisations or individuals at every stage of the proceedings under this Act and to provide the necessary assistance for the execution of the rights.</w:t>
              <w:br/>
              <w:t>(12) It shall be the right of the atrocity victims or their dependents, to take assistance from the Non-Government Organisations, social workers or advocates.]</w:t>
            </w:r>
          </w:p>
          <w:p>
            <w:r>
              <w:rPr>
                <w:i/>
                <w:color w:val="555555"/>
                <w:sz w:val="13"/>
              </w:rPr>
              <w:t>Amendment notes India Code prints: 1. Ins. by s. 11, ibid. (w.e.f. 26-1-2016).</w:t>
            </w:r>
          </w:p>
        </w:tc>
        <w:tc>
          <w:tcPr>
            <w:tcW w:type="dxa" w:w="2948"/>
          </w:tcPr>
          <w:p>
            <w:r/>
            <w:r>
              <w:rPr>
                <w:b w:val="0"/>
                <w:i w:val="0"/>
                <w:sz w:val="14"/>
              </w:rPr>
            </w:r>
          </w:p>
        </w:tc>
      </w:tr>
      <w:tr>
        <w:tc>
          <w:tcPr>
            <w:tcW w:type="dxa" w:w="850"/>
          </w:tcPr>
          <w:p>
            <w:r/>
            <w:r>
              <w:rPr>
                <w:b/>
                <w:i w:val="0"/>
                <w:sz w:val="16"/>
              </w:rPr>
              <w:t>s.18</w:t>
            </w:r>
          </w:p>
        </w:tc>
        <w:tc>
          <w:tcPr>
            <w:tcW w:type="dxa" w:w="2268"/>
          </w:tcPr>
          <w:p>
            <w:r/>
            <w:r>
              <w:rPr>
                <w:b w:val="0"/>
                <w:i/>
                <w:color w:val="555555"/>
                <w:sz w:val="14"/>
              </w:rPr>
              <w:t>pointer: anticipatory bail (section 438 of the Code)</w:t>
            </w:r>
          </w:p>
        </w:tc>
        <w:tc>
          <w:tcPr>
            <w:tcW w:type="dxa" w:w="8787"/>
          </w:tcPr>
          <w:p>
            <w:r/>
            <w:r>
              <w:rPr>
                <w:b w:val="0"/>
                <w:i w:val="0"/>
                <w:sz w:val="14"/>
              </w:rPr>
              <w:t>18. Section 438 of the Code not to apply to persons committing an offence under the Act.</w:t>
              <w:br/>
              <w:t>Nothing in section 438 of the Code shall apply in relation to any case involving the arrest of any person on an accusation of having committed an offence under this Act.</w:t>
            </w:r>
          </w:p>
        </w:tc>
        <w:tc>
          <w:tcPr>
            <w:tcW w:type="dxa" w:w="2948"/>
          </w:tcPr>
          <w:p>
            <w:r/>
            <w:r>
              <w:rPr>
                <w:b w:val="0"/>
                <w:i w:val="0"/>
                <w:sz w:val="14"/>
              </w:rPr>
            </w:r>
          </w:p>
        </w:tc>
      </w:tr>
      <w:tr>
        <w:tc>
          <w:tcPr>
            <w:tcW w:type="dxa" w:w="850"/>
          </w:tcPr>
          <w:p>
            <w:r/>
            <w:r>
              <w:rPr>
                <w:b/>
                <w:i w:val="0"/>
                <w:sz w:val="16"/>
              </w:rPr>
              <w:t>s.18A</w:t>
            </w:r>
          </w:p>
        </w:tc>
        <w:tc>
          <w:tcPr>
            <w:tcW w:type="dxa" w:w="2268"/>
          </w:tcPr>
          <w:p>
            <w:r/>
            <w:r>
              <w:rPr>
                <w:b w:val="0"/>
                <w:i/>
                <w:color w:val="555555"/>
                <w:sz w:val="14"/>
              </w:rPr>
              <w:t>pointer: no enquiry or approval; section 438 again</w:t>
            </w:r>
          </w:p>
        </w:tc>
        <w:tc>
          <w:tcPr>
            <w:tcW w:type="dxa" w:w="8787"/>
          </w:tcPr>
          <w:p>
            <w:r/>
            <w:r>
              <w:rPr>
                <w:b w:val="0"/>
                <w:i w:val="0"/>
                <w:sz w:val="14"/>
              </w:rPr>
              <w:t>18A. No enquiry or approval required.</w:t>
              <w:br/>
              <w:t>[18A. No enquiry or approval required.-- (1) For the purposes of this Act,--</w:t>
              <w:br/>
              <w:t>(a) preliminary enquiry shall not be required for registration of a First Information Report against any person; or</w:t>
              <w:br/>
              <w:t>(b) the investigating officer shall not require approval for the arrest, if necessary, of any person, against whom an accusation of having committed an offence under this Act has been made and no procedure other than that provided under this Act or the Code shall apply.</w:t>
              <w:br/>
              <w:t>(2) The provisions of section 438 of the Code shall not apply to a case under this Act, notwithstanding any judgment or order or direction of any Court.]</w:t>
            </w:r>
          </w:p>
          <w:p>
            <w:r>
              <w:rPr>
                <w:i/>
                <w:color w:val="555555"/>
                <w:sz w:val="13"/>
              </w:rPr>
              <w:t>Amendment notes India Code prints: 1. Ins. by Act 27 of 2018, s. 2 (w.e.f. 20-8-2018)</w:t>
            </w:r>
          </w:p>
        </w:tc>
        <w:tc>
          <w:tcPr>
            <w:tcW w:type="dxa" w:w="2948"/>
          </w:tcPr>
          <w:p>
            <w:r/>
            <w:r>
              <w:rPr>
                <w:b w:val="0"/>
                <w:i w:val="0"/>
                <w:sz w:val="14"/>
              </w:rPr>
            </w:r>
          </w:p>
        </w:tc>
      </w:tr>
    </w:tbl>
    <w:p>
      <w:pPr>
        <w:pStyle w:val="Heading2"/>
      </w:pPr>
      <w:r>
        <w:t>Wording: what the site will show</w:t>
      </w:r>
    </w:p>
    <w:p>
      <w:r>
        <w:t>When the shelf's text reached the answer, the notice above the answer reads (this is the PMLA; the others are the same with their own names and links):</w:t>
      </w:r>
    </w:p>
    <w:p>
      <w:pPr>
        <w:ind w:left="567"/>
      </w:pPr>
      <w:r>
        <w:t>This question also names the Prevention of Money-laundering Act, 2002 (PMLA). Recourse has loaded the official text of that Act from India Code (loaded 16 October 2026; not yet read by our reviewer). The answer below was written from the sections of that Act that our search found for this question; it may contain other provisions that bear on your question. Official text on India Code: Prevention of Money-laundering Act, 2002 (PMLA): https://indiacode.gov.in/items/3babfe62-c9c8-49b3-8247-052834d2dfa4.</w:t>
      </w:r>
    </w:p>
    <w:p>
      <w:r>
        <w:t>Under each statute in "Read the source", one line:</w:t>
      </w:r>
    </w:p>
    <w:p>
      <w:pPr>
        <w:ind w:left="567"/>
      </w:pPr>
      <w:r>
        <w:t>Official text from India Code, loaded 16 October 2026; not yet read by our reviewer; shortened here (when the section is longer than the excerpt); a link to the whole Act on India Code.</w:t>
      </w:r>
    </w:p>
    <w:p>
      <w:r>
        <w:t>When the Act is loaded but nothing from it reached the answer (nothing close enough was found):</w:t>
      </w:r>
    </w:p>
    <w:p>
      <w:pPr>
        <w:ind w:left="567"/>
      </w:pPr>
      <w:r>
        <w:t>This question also names the Prevention of Money-laundering Act, 2002 (PMLA). Recourse has loaded the official text of that Act, but the answer below does not rest on it. Official text on India Code: Prevention of Money-laundering Act, 2002 (PMLA): https://indiacode.gov.in/items/3babfe62-c9c8-49b3-8247-052834d2dfa4.</w:t>
      </w:r>
    </w:p>
    <w:p>
      <w:r>
        <w:t>To the answer model, in addition to the rules it always has: use only the sections it is given for anything it says about the Act; name each with the Act shown in its label, not as a BNS or BNSS section; do not state another section number, punishment, procedure or route of appeal from memory; if the question needs a provision that is not among them, say so in one sentence and say that the full text is on India Code; a provision missing from the material does not mean the Act has none; where a section's words and the person's facts do not clearly match, say so instead of stretching the section.</w:t>
      </w:r>
    </w:p>
    <w:p>
      <w:r>
        <w:rPr>
          <w:b/>
        </w:rPr>
        <w:t xml:space="preserve">Is this fair? Anything to add or strike? </w:t>
      </w:r>
      <w:r>
        <w:t>____________________________________________________________________________</w:t>
      </w:r>
    </w:p>
    <w:p>
      <w:pPr>
        <w:pStyle w:val="Heading2"/>
      </w:pPr>
      <w:r>
        <w:t>Three questions only you can answer</w:t>
      </w:r>
    </w:p>
    <w:p>
      <w:r>
        <w:t>1. Everyday words that the statute never uses. Example already in: "anticipatory bail" means sections 18 and 18A of the SC/ST Act (they say only "section 438 of the Code shall not apply"). What others should we add, for any of the five Acts (up to ten)? Write the everyday phrase and the section(s) it means.</w:t>
      </w:r>
    </w:p>
    <w:p>
      <w:r>
        <w:t>____________________________________________________________________________</w:t>
      </w:r>
    </w:p>
    <w:p>
      <w:r>
        <w:t>____________________________________________________________________________</w:t>
      </w:r>
    </w:p>
    <w:p>
      <w:r>
        <w:t>2. Provisions the text above does not show as they stand: an amendment not yet on India Code, a provision struck down or read down by a court, an ordinance. Which, if any, in these five Acts?</w:t>
      </w:r>
    </w:p>
    <w:p>
      <w:r>
        <w:t>____________________________________________________________________________</w:t>
      </w:r>
    </w:p>
    <w:p>
      <w:r>
        <w:t>____________________________________________________________________________</w:t>
      </w:r>
    </w:p>
    <w:p>
      <w:r>
        <w:t>3. The five questions people most often ask about each Act (in their own words). We will use them as the next test of the search.</w:t>
      </w:r>
    </w:p>
    <w:p>
      <w:r>
        <w:t>____________________________________________________________________________</w:t>
      </w:r>
    </w:p>
    <w:p>
      <w:r>
        <w:t>____________________________________________________________________________</w:t>
      </w:r>
    </w:p>
    <w:p>
      <w:r>
        <w:t>Please send the sheet back (a photo of a marked printout is fine). Claude records only what you confirm; an unconfirmed Act stays "not yet read by our reviewer".</w:t>
      </w:r>
    </w:p>
    <w:sectPr w:rsidR="00FC693F" w:rsidRPr="0006063C"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code.gov.in/items/5b300920-4878-4e39-8d87-fa87d4953f09" TargetMode="External"/><Relationship Id="rId10" Type="http://schemas.openxmlformats.org/officeDocument/2006/relationships/hyperlink" Target="https://indiacode.gov.in/act/5b300920-4878-4e39-8d87-fa87d4953f09/sections" TargetMode="External"/><Relationship Id="rId11" Type="http://schemas.openxmlformats.org/officeDocument/2006/relationships/hyperlink" Target="https://indiacode.gov.in/items/60dad1b9-bbf1-4310-8fa1-62643beab7a6" TargetMode="External"/><Relationship Id="rId12" Type="http://schemas.openxmlformats.org/officeDocument/2006/relationships/hyperlink" Target="https://indiacode.gov.in/act/60dad1b9-bbf1-4310-8fa1-62643beab7a6/sections" TargetMode="External"/><Relationship Id="rId13" Type="http://schemas.openxmlformats.org/officeDocument/2006/relationships/hyperlink" Target="https://indiacode.gov.in/items/fa986084-35d9-4391-a7e1-9561c880d8bb" TargetMode="External"/><Relationship Id="rId14" Type="http://schemas.openxmlformats.org/officeDocument/2006/relationships/hyperlink" Target="https://indiacode.gov.in/act/fa986084-35d9-4391-a7e1-9561c880d8bb/sections" TargetMode="External"/><Relationship Id="rId15" Type="http://schemas.openxmlformats.org/officeDocument/2006/relationships/hyperlink" Target="https://indiacode.gov.in/items/3babfe62-c9c8-49b3-8247-052834d2dfa4" TargetMode="External"/><Relationship Id="rId16" Type="http://schemas.openxmlformats.org/officeDocument/2006/relationships/hyperlink" Target="https://indiacode.gov.in/act/3babfe62-c9c8-49b3-8247-052834d2dfa4/sections" TargetMode="External"/><Relationship Id="rId17" Type="http://schemas.openxmlformats.org/officeDocument/2006/relationships/hyperlink" Target="https://indiacode.gov.in/items/f9c8fb04-363a-4779-b628-0d9f9bb997e0" TargetMode="External"/><Relationship Id="rId18" Type="http://schemas.openxmlformats.org/officeDocument/2006/relationships/hyperlink" Target="https://indiacode.gov.in/act/f9c8fb04-363a-4779-b628-0d9f9bb997e0/s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