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7FD3E" w14:textId="710ECDE6" w:rsidR="0063659D" w:rsidRDefault="00DB2D9D" w:rsidP="00DB2D9D">
      <w:pPr>
        <w:rPr>
          <w:b/>
          <w:bCs/>
          <w:color w:val="000000" w:themeColor="text1"/>
          <w:sz w:val="28"/>
          <w:szCs w:val="28"/>
        </w:rPr>
      </w:pPr>
      <w:r w:rsidRPr="00DB2D9D">
        <w:rPr>
          <w:b/>
          <w:bCs/>
          <w:color w:val="000000" w:themeColor="text1"/>
          <w:sz w:val="28"/>
          <w:szCs w:val="28"/>
        </w:rPr>
        <w:fldChar w:fldCharType="begin"/>
      </w:r>
      <w:r w:rsidRPr="00DB2D9D">
        <w:rPr>
          <w:b/>
          <w:bCs/>
          <w:color w:val="000000" w:themeColor="text1"/>
          <w:sz w:val="28"/>
          <w:szCs w:val="28"/>
        </w:rPr>
        <w:instrText xml:space="preserve"> HYPERLINK "https://github.com/TanbirRafatNabil/Online-Voting-System.git" </w:instrText>
      </w:r>
      <w:r w:rsidRPr="00DB2D9D">
        <w:rPr>
          <w:b/>
          <w:bCs/>
          <w:color w:val="000000" w:themeColor="text1"/>
          <w:sz w:val="28"/>
          <w:szCs w:val="28"/>
        </w:rPr>
        <w:fldChar w:fldCharType="separate"/>
      </w:r>
      <w:r w:rsidRPr="00DB2D9D">
        <w:rPr>
          <w:rStyle w:val="link-annotation-unknown-block-id-1515144818"/>
          <w:b/>
          <w:bCs/>
          <w:color w:val="000000" w:themeColor="text1"/>
          <w:sz w:val="28"/>
          <w:szCs w:val="28"/>
          <w:u w:val="single"/>
        </w:rPr>
        <w:t>Title: Online Voting System</w:t>
      </w:r>
      <w:r w:rsidRPr="00DB2D9D">
        <w:rPr>
          <w:b/>
          <w:bCs/>
          <w:color w:val="000000" w:themeColor="text1"/>
          <w:sz w:val="28"/>
          <w:szCs w:val="28"/>
        </w:rPr>
        <w:fldChar w:fldCharType="end"/>
      </w:r>
    </w:p>
    <w:p w14:paraId="5FFDF4CD" w14:textId="7E1E9C00" w:rsidR="00DB2D9D" w:rsidRDefault="00DB2D9D" w:rsidP="00DB2D9D">
      <w:pPr>
        <w:rPr>
          <w:rStyle w:val="notion-enable-hover"/>
          <w:b/>
          <w:bCs/>
        </w:rPr>
      </w:pPr>
      <w:r>
        <w:rPr>
          <w:rStyle w:val="notion-enable-hover"/>
          <w:b/>
          <w:bCs/>
        </w:rPr>
        <w:t>1.</w:t>
      </w:r>
      <w:r>
        <w:rPr>
          <w:rStyle w:val="notion-enable-hover"/>
          <w:b/>
          <w:bCs/>
        </w:rPr>
        <w:t>Project Proposal</w:t>
      </w:r>
    </w:p>
    <w:p w14:paraId="2AF0F764" w14:textId="77777777" w:rsidR="00DB2D9D" w:rsidRDefault="00DB2D9D" w:rsidP="00DB2D9D">
      <w:pPr>
        <w:pStyle w:val="NormalWeb"/>
      </w:pPr>
      <w:r>
        <w:rPr>
          <w:rStyle w:val="Strong"/>
        </w:rPr>
        <w:t>1.1 Background: A More Inclusive and Trusted Democracy</w:t>
      </w:r>
    </w:p>
    <w:p w14:paraId="4C3336E3" w14:textId="77777777" w:rsidR="00DB2D9D" w:rsidRDefault="00DB2D9D" w:rsidP="00DB2D9D">
      <w:pPr>
        <w:pStyle w:val="NormalWeb"/>
      </w:pPr>
      <w:r>
        <w:t xml:space="preserve">Voting is one of the most essential foundations of democracy, as it allows citizens to express their opinions and actively participate in shaping their nation’s future. In Bangladesh, however, the traditional paper-based voting system continues to face many obstacles that limit full voter participation. Citizens living abroad, elderly individuals, and people with disabilities often find it difficult to cast their votes due to physical barriers, long distances, or a lack of accessible facilities. Moreover, the manual process of ballot counting is not only time-consuming but also prone to human errors and potential irregularities, which sometimes lead to public distrust and disputes over election results. Over the past few years, Bangladesh has witnessed remarkable progress in digital connectivity and technological adaptation. With increasing internet access and digital literacy across the country, it has become both possible and practical to reimagine the voting process using modern technology. Our proposed project introduces a digital voting platform that uses biometric verification and blockchain-based record keeping </w:t>
      </w:r>
      <w:proofErr w:type="gramStart"/>
      <w:r>
        <w:t>to ensure</w:t>
      </w:r>
      <w:proofErr w:type="gramEnd"/>
      <w:r>
        <w:t xml:space="preserve"> that every vote is secure, transparent, and trustworthy. Through this system, each voter’s identity will be verified before voting, votes will remain confidential, and results will be tamper-proof. By combining technology with democratic principles, this platform aims to make elections faster, more accessible, and more </w:t>
      </w:r>
      <w:proofErr w:type="gramStart"/>
      <w:r>
        <w:t>transparent—ensuring</w:t>
      </w:r>
      <w:proofErr w:type="gramEnd"/>
      <w:r>
        <w:t xml:space="preserve"> that every voice is heard and every vote truly counts.</w:t>
      </w:r>
    </w:p>
    <w:p w14:paraId="63CD746F" w14:textId="77777777" w:rsidR="00DB2D9D" w:rsidRDefault="00DB2D9D" w:rsidP="00DB2D9D">
      <w:pPr>
        <w:pStyle w:val="NormalWeb"/>
      </w:pPr>
      <w:r>
        <w:rPr>
          <w:rStyle w:val="Strong"/>
        </w:rPr>
        <w:t>1.2 Solution to the Problem</w:t>
      </w:r>
    </w:p>
    <w:p w14:paraId="5BF8BB96" w14:textId="77777777" w:rsidR="00DB2D9D" w:rsidRDefault="00DB2D9D" w:rsidP="00DB2D9D">
      <w:pPr>
        <w:pStyle w:val="NormalWeb"/>
      </w:pPr>
      <w:r>
        <w:t>The proposed digital voting platform aims to overcome the major weaknesses of Bangladesh’s traditional voting system by integrating cutting-edge technology to ensure fairness and accuracy. The first layer of security will be provided through biometric verification, which will use fingerprints or facial recognition to confirm a voter’s identity before allowing them to cast their ballot. This method effectively eliminates fraudulent activities such as fake or duplicate voting. Once a voter has been verified, they can securely submit their vote, which remains completely anonymous to protect their privacy. In addition to biometric authentication, blockchain technology will serve as the backbone of the system’s data security. Each vote will be stored as an encrypted record in a decentralized ledger, making it nearly impossible to alter or manipulate results. Blockchain ensures transparency by allowing authorized observers to verify the process without compromising the confidentiality of individual votes. Together, these technologies create a strong defense against tampering, hacking, or vote manipulation—ensuring an election process that is both secure and transparent.</w:t>
      </w:r>
    </w:p>
    <w:p w14:paraId="70414D98" w14:textId="77777777" w:rsidR="00DB2D9D" w:rsidRDefault="00DB2D9D" w:rsidP="00DB2D9D">
      <w:pPr>
        <w:pStyle w:val="NormalWeb"/>
      </w:pPr>
      <w:r>
        <w:t xml:space="preserve">Beyond strengthening election security, the proposed platform emphasizes accessibility and inclusivity, ensuring that every eligible citizen—regardless of location or physical ability—can participate in the democratic process. The system will allow citizens living abroad, those in remote rural areas, or individuals with mobility limitations to vote conveniently from their computers or smartphones. This feature removes geographical barriers and makes the voting process more inclusive than ever before. Additionally, the digital system will automate vote </w:t>
      </w:r>
      <w:r>
        <w:lastRenderedPageBreak/>
        <w:t>counting and generate results instantly, eliminating delays and reducing human error. A real-time monitoring dashboard will allow election authorities, observers, and even the public to track the voting progress transparently. By implementing this digital voting platform, Bangladesh can transform its election process into a faster, fairer, and more reliable system—strengthening public confidence and ensuring that democracy remains inclusive, transparent, and trustworthy for every citizen.</w:t>
      </w:r>
    </w:p>
    <w:p w14:paraId="144AB3D6" w14:textId="77777777" w:rsidR="00DB2D9D" w:rsidRDefault="00DB2D9D" w:rsidP="00DB2D9D">
      <w:pPr>
        <w:pStyle w:val="NormalWeb"/>
      </w:pPr>
      <w:r>
        <w:rPr>
          <w:rStyle w:val="Strong"/>
        </w:rPr>
        <w:t>1.3 Project Role Identification and Responsibilities</w:t>
      </w:r>
    </w:p>
    <w:p w14:paraId="10E1D6B6" w14:textId="77777777" w:rsidR="00DB2D9D" w:rsidRDefault="00DB2D9D" w:rsidP="00DB2D9D">
      <w:pPr>
        <w:pStyle w:val="NormalWeb"/>
      </w:pPr>
      <w:r>
        <w:t>The </w:t>
      </w:r>
      <w:r>
        <w:rPr>
          <w:rStyle w:val="Emphasis"/>
        </w:rPr>
        <w:t>Online Voting System</w:t>
      </w:r>
      <w:r>
        <w:t xml:space="preserve"> requires both managerial and technical collaboration to ensure a secure, transparent, and efficient digital voting platform. The project team is </w:t>
      </w:r>
      <w:proofErr w:type="spellStart"/>
      <w:r>
        <w:t>organised</w:t>
      </w:r>
      <w:proofErr w:type="spellEnd"/>
      <w:r>
        <w:t xml:space="preserve"> to balance leadership, technical expertise, and quality control, ensuring that all development stages from planning to deployment are successfully executed. The project involves two key categories of roles like Management Roles and Development Roles. Management roles focus on planning, coordination, decision-making, and quality control, while development roles handle technical design, implementation, and maintenance of the system. Development roles focus on UI/UX Designer, Frontend Developer, Backend Developer, Database Administrator (DBA), Security Engineer, and Deployment &amp; Maintenance Engineer.</w:t>
      </w:r>
    </w:p>
    <w:p w14:paraId="42F6BFE9" w14:textId="77777777" w:rsidR="00DB2D9D" w:rsidRDefault="00DB2D9D" w:rsidP="00DB2D9D">
      <w:pPr>
        <w:pStyle w:val="NormalWeb"/>
      </w:pPr>
      <w:r>
        <w:rPr>
          <w:rStyle w:val="Strong"/>
        </w:rPr>
        <w:t>Requirement Gathering:</w:t>
      </w:r>
      <w:r>
        <w:t xml:space="preserve"> It Identify user and system requirements, define project scope, and </w:t>
      </w:r>
      <w:proofErr w:type="spellStart"/>
      <w:r>
        <w:t>analyse</w:t>
      </w:r>
      <w:proofErr w:type="spellEnd"/>
      <w:r>
        <w:t xml:space="preserve"> security and accessibility needs.</w:t>
      </w:r>
    </w:p>
    <w:p w14:paraId="0F2D258A" w14:textId="77777777" w:rsidR="00DB2D9D" w:rsidRDefault="00DB2D9D" w:rsidP="00DB2D9D">
      <w:pPr>
        <w:pStyle w:val="NormalWeb"/>
      </w:pPr>
      <w:r>
        <w:rPr>
          <w:rStyle w:val="Strong"/>
        </w:rPr>
        <w:t>Design:</w:t>
      </w:r>
      <w:r>
        <w:t xml:space="preserve"> It develop system architecture, interface design, database schema, and security protocols.</w:t>
      </w:r>
    </w:p>
    <w:p w14:paraId="5205D515" w14:textId="77777777" w:rsidR="00DB2D9D" w:rsidRDefault="00DB2D9D" w:rsidP="00DB2D9D">
      <w:pPr>
        <w:pStyle w:val="NormalWeb"/>
      </w:pPr>
      <w:r>
        <w:rPr>
          <w:rStyle w:val="Strong"/>
        </w:rPr>
        <w:t>Implementation:</w:t>
      </w:r>
      <w:r>
        <w:t xml:space="preserve"> It develop the application modules, integrate biometric and blockchain components, and ensure secure data handling.</w:t>
      </w:r>
    </w:p>
    <w:p w14:paraId="44CC5813" w14:textId="77777777" w:rsidR="00DB2D9D" w:rsidRDefault="00DB2D9D" w:rsidP="00DB2D9D">
      <w:pPr>
        <w:pStyle w:val="NormalWeb"/>
      </w:pPr>
      <w:r>
        <w:rPr>
          <w:rStyle w:val="Strong"/>
        </w:rPr>
        <w:t>Testing:</w:t>
      </w:r>
      <w:r>
        <w:t xml:space="preserve"> It conduct functionality, performance, and security testing; identify and fix defects to ensure reliability.</w:t>
      </w:r>
    </w:p>
    <w:p w14:paraId="6E5BBBBF" w14:textId="77777777" w:rsidR="00DB2D9D" w:rsidRDefault="00DB2D9D" w:rsidP="00DB2D9D">
      <w:pPr>
        <w:pStyle w:val="NormalWeb"/>
      </w:pPr>
      <w:r>
        <w:rPr>
          <w:rStyle w:val="Strong"/>
        </w:rPr>
        <w:t>Deployment:</w:t>
      </w:r>
      <w:r>
        <w:t xml:space="preserve"> It deploy the system to a secure environment, manage servers and backups, and monitor system performance post-launch.</w:t>
      </w:r>
    </w:p>
    <w:p w14:paraId="503E8F56" w14:textId="77777777" w:rsidR="00DB2D9D" w:rsidRDefault="00DB2D9D" w:rsidP="00DB2D9D">
      <w:pPr>
        <w:pStyle w:val="NormalWeb"/>
      </w:pPr>
      <w:r>
        <w:t xml:space="preserve">System analyst for technical decisions and the security engineer for security related matters are responsible for decisions </w:t>
      </w:r>
      <w:proofErr w:type="spellStart"/>
      <w:proofErr w:type="gramStart"/>
      <w:r>
        <w:t>making.The</w:t>
      </w:r>
      <w:proofErr w:type="spellEnd"/>
      <w:proofErr w:type="gramEnd"/>
      <w:r>
        <w:t xml:space="preserve"> quality assurance </w:t>
      </w:r>
      <w:r>
        <w:rPr>
          <w:rStyle w:val="Strong"/>
        </w:rPr>
        <w:t>l</w:t>
      </w:r>
      <w:r>
        <w:t>ead is primarily responsible for maintaining quality standards, conducting tests, and validating system performance. The resource management oversees the allocation of human, financial, and technical resources, ensuring that the project is completed efficiently within budget and time constraints.</w:t>
      </w:r>
    </w:p>
    <w:p w14:paraId="77539EF0" w14:textId="2852FC04" w:rsidR="00DB2D9D" w:rsidRDefault="00DB2D9D" w:rsidP="00DB2D9D">
      <w:pPr>
        <w:rPr>
          <w:b/>
          <w:bCs/>
          <w:color w:val="000000" w:themeColor="text1"/>
          <w:sz w:val="28"/>
          <w:szCs w:val="28"/>
        </w:rPr>
      </w:pPr>
    </w:p>
    <w:p w14:paraId="129AF328" w14:textId="2FDDA195" w:rsidR="00DB2D9D" w:rsidRDefault="00DB2D9D" w:rsidP="00DB2D9D">
      <w:pPr>
        <w:rPr>
          <w:b/>
          <w:bCs/>
          <w:color w:val="000000" w:themeColor="text1"/>
          <w:sz w:val="28"/>
          <w:szCs w:val="28"/>
        </w:rPr>
      </w:pPr>
    </w:p>
    <w:p w14:paraId="648C92D7" w14:textId="77777777" w:rsidR="00931AA9" w:rsidRDefault="00931AA9" w:rsidP="00DB2D9D">
      <w:pPr>
        <w:rPr>
          <w:b/>
          <w:bCs/>
          <w:color w:val="000000" w:themeColor="text1"/>
          <w:sz w:val="28"/>
          <w:szCs w:val="28"/>
        </w:rPr>
      </w:pPr>
    </w:p>
    <w:p w14:paraId="6F384D8C" w14:textId="5E03D604" w:rsidR="00DB2D9D" w:rsidRDefault="00DB2D9D" w:rsidP="00DB2D9D">
      <w:pPr>
        <w:rPr>
          <w:b/>
          <w:bCs/>
          <w:color w:val="000000" w:themeColor="text1"/>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DB2D9D" w14:paraId="5634CFE3" w14:textId="77777777" w:rsidTr="00DB2D9D">
        <w:tc>
          <w:tcPr>
            <w:tcW w:w="2337" w:type="dxa"/>
          </w:tcPr>
          <w:p w14:paraId="4D5EECA2" w14:textId="529E5920" w:rsidR="00DB2D9D" w:rsidRPr="00DB2D9D" w:rsidRDefault="00DB2D9D" w:rsidP="00DB2D9D">
            <w:r>
              <w:rPr>
                <w:rStyle w:val="Strong"/>
              </w:rPr>
              <w:t>Semester: Fall 24-25</w:t>
            </w:r>
          </w:p>
        </w:tc>
        <w:tc>
          <w:tcPr>
            <w:tcW w:w="2337" w:type="dxa"/>
          </w:tcPr>
          <w:p w14:paraId="4DA8F32B" w14:textId="1C23080F" w:rsidR="00DB2D9D" w:rsidRDefault="00DB2D9D" w:rsidP="00DB2D9D">
            <w:pPr>
              <w:rPr>
                <w:b/>
                <w:bCs/>
                <w:color w:val="000000" w:themeColor="text1"/>
                <w:sz w:val="28"/>
                <w:szCs w:val="28"/>
              </w:rPr>
            </w:pPr>
            <w:r>
              <w:t>Members</w:t>
            </w:r>
          </w:p>
        </w:tc>
        <w:tc>
          <w:tcPr>
            <w:tcW w:w="2338" w:type="dxa"/>
          </w:tcPr>
          <w:p w14:paraId="65859D2C" w14:textId="51673800" w:rsidR="00DB2D9D" w:rsidRDefault="00DB2D9D" w:rsidP="00DB2D9D">
            <w:pPr>
              <w:rPr>
                <w:b/>
                <w:bCs/>
                <w:color w:val="000000" w:themeColor="text1"/>
                <w:sz w:val="28"/>
                <w:szCs w:val="28"/>
              </w:rPr>
            </w:pPr>
            <w:r>
              <w:rPr>
                <w:rStyle w:val="notion-enable-hover"/>
                <w:b/>
                <w:bCs/>
              </w:rPr>
              <w:t>Group Number: 04</w:t>
            </w:r>
          </w:p>
        </w:tc>
        <w:tc>
          <w:tcPr>
            <w:tcW w:w="2338" w:type="dxa"/>
          </w:tcPr>
          <w:p w14:paraId="51EB980B" w14:textId="7A0107D7" w:rsidR="00DB2D9D" w:rsidRDefault="00931AA9" w:rsidP="00DB2D9D">
            <w:pPr>
              <w:rPr>
                <w:b/>
                <w:bCs/>
                <w:color w:val="000000" w:themeColor="text1"/>
                <w:sz w:val="28"/>
                <w:szCs w:val="28"/>
              </w:rPr>
            </w:pPr>
            <w:r>
              <w:t>Details</w:t>
            </w:r>
          </w:p>
        </w:tc>
      </w:tr>
      <w:tr w:rsidR="00DB2D9D" w14:paraId="74D93316" w14:textId="77777777" w:rsidTr="00DB2D9D">
        <w:tc>
          <w:tcPr>
            <w:tcW w:w="2337" w:type="dxa"/>
          </w:tcPr>
          <w:p w14:paraId="431814E7" w14:textId="532611E1" w:rsidR="00DB2D9D" w:rsidRDefault="00931AA9" w:rsidP="00DB2D9D">
            <w:pPr>
              <w:rPr>
                <w:b/>
                <w:bCs/>
                <w:color w:val="000000" w:themeColor="text1"/>
                <w:sz w:val="28"/>
                <w:szCs w:val="28"/>
              </w:rPr>
            </w:pPr>
            <w:r>
              <w:rPr>
                <w:rStyle w:val="notion-enable-hover"/>
                <w:b/>
                <w:bCs/>
              </w:rPr>
              <w:t>SL</w:t>
            </w:r>
          </w:p>
        </w:tc>
        <w:tc>
          <w:tcPr>
            <w:tcW w:w="2337" w:type="dxa"/>
          </w:tcPr>
          <w:p w14:paraId="0DE6A8CE" w14:textId="5AE3ECBD" w:rsidR="00DB2D9D" w:rsidRDefault="00931AA9" w:rsidP="00DB2D9D">
            <w:pPr>
              <w:rPr>
                <w:b/>
                <w:bCs/>
                <w:color w:val="000000" w:themeColor="text1"/>
                <w:sz w:val="28"/>
                <w:szCs w:val="28"/>
              </w:rPr>
            </w:pPr>
            <w:r>
              <w:rPr>
                <w:rStyle w:val="notion-enable-hover"/>
                <w:b/>
                <w:bCs/>
              </w:rPr>
              <w:t>Student Name</w:t>
            </w:r>
          </w:p>
        </w:tc>
        <w:tc>
          <w:tcPr>
            <w:tcW w:w="2338" w:type="dxa"/>
          </w:tcPr>
          <w:p w14:paraId="64E693DE" w14:textId="5F232140" w:rsidR="00DB2D9D" w:rsidRDefault="00931AA9" w:rsidP="00DB2D9D">
            <w:pPr>
              <w:rPr>
                <w:b/>
                <w:bCs/>
                <w:color w:val="000000" w:themeColor="text1"/>
                <w:sz w:val="28"/>
                <w:szCs w:val="28"/>
              </w:rPr>
            </w:pPr>
            <w:r>
              <w:t>Member Role</w:t>
            </w:r>
          </w:p>
        </w:tc>
        <w:tc>
          <w:tcPr>
            <w:tcW w:w="2338" w:type="dxa"/>
          </w:tcPr>
          <w:p w14:paraId="7CC38BDA" w14:textId="2ACCADA0" w:rsidR="00DB2D9D" w:rsidRDefault="00931AA9" w:rsidP="00DB2D9D">
            <w:pPr>
              <w:rPr>
                <w:b/>
                <w:bCs/>
                <w:color w:val="000000" w:themeColor="text1"/>
                <w:sz w:val="28"/>
                <w:szCs w:val="28"/>
              </w:rPr>
            </w:pPr>
            <w:r>
              <w:t>Explain</w:t>
            </w:r>
          </w:p>
        </w:tc>
      </w:tr>
      <w:tr w:rsidR="00DB2D9D" w14:paraId="1522A1C5" w14:textId="77777777" w:rsidTr="00DB2D9D">
        <w:tc>
          <w:tcPr>
            <w:tcW w:w="2337" w:type="dxa"/>
          </w:tcPr>
          <w:p w14:paraId="4B89CDCD" w14:textId="092DABD8" w:rsidR="00DB2D9D" w:rsidRDefault="00931AA9" w:rsidP="00DB2D9D">
            <w:pPr>
              <w:rPr>
                <w:b/>
                <w:bCs/>
                <w:color w:val="000000" w:themeColor="text1"/>
                <w:sz w:val="28"/>
                <w:szCs w:val="28"/>
              </w:rPr>
            </w:pPr>
            <w:r>
              <w:rPr>
                <w:b/>
                <w:bCs/>
                <w:color w:val="000000" w:themeColor="text1"/>
                <w:sz w:val="28"/>
                <w:szCs w:val="28"/>
              </w:rPr>
              <w:t>1</w:t>
            </w:r>
          </w:p>
        </w:tc>
        <w:tc>
          <w:tcPr>
            <w:tcW w:w="2337" w:type="dxa"/>
          </w:tcPr>
          <w:p w14:paraId="00A9003A" w14:textId="261FE308" w:rsidR="00DB2D9D" w:rsidRDefault="00931AA9" w:rsidP="00DB2D9D">
            <w:pPr>
              <w:rPr>
                <w:b/>
                <w:bCs/>
                <w:color w:val="000000" w:themeColor="text1"/>
                <w:sz w:val="28"/>
                <w:szCs w:val="28"/>
              </w:rPr>
            </w:pPr>
            <w:proofErr w:type="spellStart"/>
            <w:r>
              <w:t>Tanbir</w:t>
            </w:r>
            <w:proofErr w:type="spellEnd"/>
            <w:r>
              <w:t xml:space="preserve"> </w:t>
            </w:r>
            <w:proofErr w:type="spellStart"/>
            <w:r>
              <w:t>Rafat</w:t>
            </w:r>
            <w:proofErr w:type="spellEnd"/>
            <w:r>
              <w:t xml:space="preserve"> Nabil</w:t>
            </w:r>
          </w:p>
        </w:tc>
        <w:tc>
          <w:tcPr>
            <w:tcW w:w="2338" w:type="dxa"/>
          </w:tcPr>
          <w:p w14:paraId="6E7A60DF" w14:textId="525B471F" w:rsidR="00DB2D9D" w:rsidRDefault="00931AA9" w:rsidP="00DB2D9D">
            <w:pPr>
              <w:rPr>
                <w:b/>
                <w:bCs/>
                <w:color w:val="000000" w:themeColor="text1"/>
                <w:sz w:val="28"/>
                <w:szCs w:val="28"/>
              </w:rPr>
            </w:pPr>
            <w:r>
              <w:rPr>
                <w:rStyle w:val="notion-enable-hover"/>
                <w:b/>
                <w:bCs/>
              </w:rPr>
              <w:t>The Project Manager </w:t>
            </w:r>
          </w:p>
        </w:tc>
        <w:tc>
          <w:tcPr>
            <w:tcW w:w="2338" w:type="dxa"/>
          </w:tcPr>
          <w:p w14:paraId="67E346DE" w14:textId="06B303E6" w:rsidR="00DB2D9D" w:rsidRDefault="00931AA9" w:rsidP="00DB2D9D">
            <w:pPr>
              <w:rPr>
                <w:b/>
                <w:bCs/>
                <w:color w:val="000000" w:themeColor="text1"/>
                <w:sz w:val="28"/>
                <w:szCs w:val="28"/>
              </w:rPr>
            </w:pPr>
            <w:r>
              <w:t xml:space="preserve">the person who has leadership, </w:t>
            </w:r>
            <w:proofErr w:type="gramStart"/>
            <w:r>
              <w:t>organizational ,and</w:t>
            </w:r>
            <w:proofErr w:type="gramEnd"/>
            <w:r>
              <w:t xml:space="preserve"> coordination skills</w:t>
            </w:r>
          </w:p>
        </w:tc>
      </w:tr>
      <w:tr w:rsidR="00DB2D9D" w14:paraId="4732740C" w14:textId="77777777" w:rsidTr="00DB2D9D">
        <w:tc>
          <w:tcPr>
            <w:tcW w:w="2337" w:type="dxa"/>
          </w:tcPr>
          <w:p w14:paraId="6CA4C45A" w14:textId="38263358" w:rsidR="00DB2D9D" w:rsidRDefault="00931AA9" w:rsidP="00DB2D9D">
            <w:pPr>
              <w:rPr>
                <w:b/>
                <w:bCs/>
                <w:color w:val="000000" w:themeColor="text1"/>
                <w:sz w:val="28"/>
                <w:szCs w:val="28"/>
              </w:rPr>
            </w:pPr>
            <w:r>
              <w:rPr>
                <w:b/>
                <w:bCs/>
                <w:color w:val="000000" w:themeColor="text1"/>
                <w:sz w:val="28"/>
                <w:szCs w:val="28"/>
              </w:rPr>
              <w:t>2</w:t>
            </w:r>
          </w:p>
        </w:tc>
        <w:tc>
          <w:tcPr>
            <w:tcW w:w="2337" w:type="dxa"/>
          </w:tcPr>
          <w:p w14:paraId="080D9CF8" w14:textId="0428E5B6" w:rsidR="00DB2D9D" w:rsidRDefault="00931AA9" w:rsidP="00DB2D9D">
            <w:pPr>
              <w:rPr>
                <w:b/>
                <w:bCs/>
                <w:color w:val="000000" w:themeColor="text1"/>
                <w:sz w:val="28"/>
                <w:szCs w:val="28"/>
              </w:rPr>
            </w:pPr>
            <w:r>
              <w:t xml:space="preserve">Md. </w:t>
            </w:r>
            <w:proofErr w:type="spellStart"/>
            <w:r>
              <w:t>Abidur</w:t>
            </w:r>
            <w:proofErr w:type="spellEnd"/>
            <w:r>
              <w:t xml:space="preserve"> Rahman</w:t>
            </w:r>
          </w:p>
        </w:tc>
        <w:tc>
          <w:tcPr>
            <w:tcW w:w="2338" w:type="dxa"/>
          </w:tcPr>
          <w:p w14:paraId="0D4B9BB5" w14:textId="5C16A3E2" w:rsidR="00DB2D9D" w:rsidRDefault="00931AA9" w:rsidP="00DB2D9D">
            <w:pPr>
              <w:rPr>
                <w:b/>
                <w:bCs/>
                <w:color w:val="000000" w:themeColor="text1"/>
                <w:sz w:val="28"/>
                <w:szCs w:val="28"/>
              </w:rPr>
            </w:pPr>
            <w:r>
              <w:rPr>
                <w:rStyle w:val="notion-enable-hover"/>
                <w:b/>
                <w:bCs/>
              </w:rPr>
              <w:t>The System Analyst</w:t>
            </w:r>
          </w:p>
        </w:tc>
        <w:tc>
          <w:tcPr>
            <w:tcW w:w="2338" w:type="dxa"/>
          </w:tcPr>
          <w:p w14:paraId="28A1186A" w14:textId="620DB14B" w:rsidR="00DB2D9D" w:rsidRDefault="00931AA9" w:rsidP="00DB2D9D">
            <w:pPr>
              <w:rPr>
                <w:b/>
                <w:bCs/>
                <w:color w:val="000000" w:themeColor="text1"/>
                <w:sz w:val="28"/>
                <w:szCs w:val="28"/>
              </w:rPr>
            </w:pPr>
            <w:r>
              <w:t>the person who bridges management and development due to their analytical and communication abilities.</w:t>
            </w:r>
          </w:p>
        </w:tc>
      </w:tr>
      <w:tr w:rsidR="00DB2D9D" w14:paraId="4EAE65AA" w14:textId="77777777" w:rsidTr="00DB2D9D">
        <w:tc>
          <w:tcPr>
            <w:tcW w:w="2337" w:type="dxa"/>
          </w:tcPr>
          <w:p w14:paraId="759ACC85" w14:textId="2C8C8173" w:rsidR="00DB2D9D" w:rsidRDefault="00931AA9" w:rsidP="00DB2D9D">
            <w:pPr>
              <w:rPr>
                <w:b/>
                <w:bCs/>
                <w:color w:val="000000" w:themeColor="text1"/>
                <w:sz w:val="28"/>
                <w:szCs w:val="28"/>
              </w:rPr>
            </w:pPr>
            <w:r>
              <w:rPr>
                <w:b/>
                <w:bCs/>
                <w:color w:val="000000" w:themeColor="text1"/>
                <w:sz w:val="28"/>
                <w:szCs w:val="28"/>
              </w:rPr>
              <w:t>3</w:t>
            </w:r>
          </w:p>
        </w:tc>
        <w:tc>
          <w:tcPr>
            <w:tcW w:w="2337" w:type="dxa"/>
          </w:tcPr>
          <w:p w14:paraId="4EA4F431" w14:textId="6D307630" w:rsidR="00DB2D9D" w:rsidRDefault="00931AA9" w:rsidP="00DB2D9D">
            <w:pPr>
              <w:rPr>
                <w:b/>
                <w:bCs/>
                <w:color w:val="000000" w:themeColor="text1"/>
                <w:sz w:val="28"/>
                <w:szCs w:val="28"/>
              </w:rPr>
            </w:pPr>
            <w:r>
              <w:t>Susmita Ghosh</w:t>
            </w:r>
          </w:p>
        </w:tc>
        <w:tc>
          <w:tcPr>
            <w:tcW w:w="2338" w:type="dxa"/>
          </w:tcPr>
          <w:p w14:paraId="2938C89B" w14:textId="53FF9DD3" w:rsidR="00DB2D9D" w:rsidRDefault="00931AA9" w:rsidP="00DB2D9D">
            <w:pPr>
              <w:rPr>
                <w:b/>
                <w:bCs/>
                <w:color w:val="000000" w:themeColor="text1"/>
                <w:sz w:val="28"/>
                <w:szCs w:val="28"/>
              </w:rPr>
            </w:pPr>
            <w:r>
              <w:rPr>
                <w:rStyle w:val="notion-enable-hover"/>
                <w:b/>
                <w:bCs/>
              </w:rPr>
              <w:t>Developers (Frontend, Backend, UI/UX</w:t>
            </w:r>
          </w:p>
        </w:tc>
        <w:tc>
          <w:tcPr>
            <w:tcW w:w="2338" w:type="dxa"/>
          </w:tcPr>
          <w:p w14:paraId="02749CC2" w14:textId="65EB3FA6" w:rsidR="00DB2D9D" w:rsidRDefault="00931AA9" w:rsidP="00DB2D9D">
            <w:pPr>
              <w:rPr>
                <w:b/>
                <w:bCs/>
                <w:color w:val="000000" w:themeColor="text1"/>
                <w:sz w:val="28"/>
                <w:szCs w:val="28"/>
              </w:rPr>
            </w:pPr>
            <w:r>
              <w:t>the person who assigned technical implementation based on their coding and design expertise.</w:t>
            </w:r>
          </w:p>
        </w:tc>
      </w:tr>
      <w:tr w:rsidR="00DB2D9D" w14:paraId="4B63F5A3" w14:textId="77777777" w:rsidTr="00DB2D9D">
        <w:tc>
          <w:tcPr>
            <w:tcW w:w="2337" w:type="dxa"/>
          </w:tcPr>
          <w:p w14:paraId="137F0487" w14:textId="254EE163" w:rsidR="00DB2D9D" w:rsidRDefault="00931AA9" w:rsidP="00DB2D9D">
            <w:pPr>
              <w:rPr>
                <w:b/>
                <w:bCs/>
                <w:color w:val="000000" w:themeColor="text1"/>
                <w:sz w:val="28"/>
                <w:szCs w:val="28"/>
              </w:rPr>
            </w:pPr>
            <w:r>
              <w:rPr>
                <w:b/>
                <w:bCs/>
                <w:color w:val="000000" w:themeColor="text1"/>
                <w:sz w:val="28"/>
                <w:szCs w:val="28"/>
              </w:rPr>
              <w:t>4</w:t>
            </w:r>
          </w:p>
        </w:tc>
        <w:tc>
          <w:tcPr>
            <w:tcW w:w="2337" w:type="dxa"/>
          </w:tcPr>
          <w:p w14:paraId="0ADD6A64" w14:textId="2B761553" w:rsidR="00DB2D9D" w:rsidRDefault="00931AA9" w:rsidP="00DB2D9D">
            <w:pPr>
              <w:rPr>
                <w:b/>
                <w:bCs/>
                <w:color w:val="000000" w:themeColor="text1"/>
                <w:sz w:val="28"/>
                <w:szCs w:val="28"/>
              </w:rPr>
            </w:pPr>
            <w:r>
              <w:t>S. M NAHID HASAN ZISAN</w:t>
            </w:r>
          </w:p>
        </w:tc>
        <w:tc>
          <w:tcPr>
            <w:tcW w:w="2338" w:type="dxa"/>
          </w:tcPr>
          <w:p w14:paraId="6B472C68" w14:textId="4E048E9B" w:rsidR="00DB2D9D" w:rsidRDefault="00931AA9" w:rsidP="00DB2D9D">
            <w:pPr>
              <w:rPr>
                <w:b/>
                <w:bCs/>
                <w:color w:val="000000" w:themeColor="text1"/>
                <w:sz w:val="28"/>
                <w:szCs w:val="28"/>
              </w:rPr>
            </w:pPr>
            <w:r>
              <w:rPr>
                <w:rStyle w:val="notion-enable-hover"/>
                <w:b/>
                <w:bCs/>
              </w:rPr>
              <w:t>The QA Lead</w:t>
            </w:r>
            <w:r>
              <w:t> </w:t>
            </w:r>
          </w:p>
        </w:tc>
        <w:tc>
          <w:tcPr>
            <w:tcW w:w="2338" w:type="dxa"/>
          </w:tcPr>
          <w:p w14:paraId="247F86D2" w14:textId="1B394128" w:rsidR="00DB2D9D" w:rsidRDefault="00931AA9" w:rsidP="00DB2D9D">
            <w:pPr>
              <w:rPr>
                <w:b/>
                <w:bCs/>
                <w:color w:val="000000" w:themeColor="text1"/>
                <w:sz w:val="28"/>
                <w:szCs w:val="28"/>
              </w:rPr>
            </w:pPr>
            <w:r>
              <w:t>the person who focuses on system verification using testing experience.</w:t>
            </w:r>
          </w:p>
        </w:tc>
      </w:tr>
      <w:tr w:rsidR="00DB2D9D" w14:paraId="7889B8A7" w14:textId="77777777" w:rsidTr="00DB2D9D">
        <w:tc>
          <w:tcPr>
            <w:tcW w:w="2337" w:type="dxa"/>
          </w:tcPr>
          <w:p w14:paraId="54D355C4" w14:textId="5E2946D0" w:rsidR="00DB2D9D" w:rsidRDefault="00931AA9" w:rsidP="00DB2D9D">
            <w:pPr>
              <w:rPr>
                <w:b/>
                <w:bCs/>
                <w:color w:val="000000" w:themeColor="text1"/>
                <w:sz w:val="28"/>
                <w:szCs w:val="28"/>
              </w:rPr>
            </w:pPr>
            <w:r>
              <w:rPr>
                <w:b/>
                <w:bCs/>
                <w:color w:val="000000" w:themeColor="text1"/>
                <w:sz w:val="28"/>
                <w:szCs w:val="28"/>
              </w:rPr>
              <w:t>5</w:t>
            </w:r>
          </w:p>
        </w:tc>
        <w:tc>
          <w:tcPr>
            <w:tcW w:w="2337" w:type="dxa"/>
          </w:tcPr>
          <w:p w14:paraId="4A8E1B17" w14:textId="6B12E064" w:rsidR="00DB2D9D" w:rsidRDefault="00931AA9" w:rsidP="00DB2D9D">
            <w:pPr>
              <w:rPr>
                <w:b/>
                <w:bCs/>
                <w:color w:val="000000" w:themeColor="text1"/>
                <w:sz w:val="28"/>
                <w:szCs w:val="28"/>
              </w:rPr>
            </w:pPr>
            <w:r>
              <w:t xml:space="preserve">Masuma </w:t>
            </w:r>
            <w:proofErr w:type="spellStart"/>
            <w:r>
              <w:t>alom</w:t>
            </w:r>
            <w:proofErr w:type="spellEnd"/>
          </w:p>
        </w:tc>
        <w:tc>
          <w:tcPr>
            <w:tcW w:w="2338" w:type="dxa"/>
          </w:tcPr>
          <w:p w14:paraId="48B227DB" w14:textId="08D1A4D9" w:rsidR="00DB2D9D" w:rsidRDefault="00931AA9" w:rsidP="00DB2D9D">
            <w:pPr>
              <w:rPr>
                <w:b/>
                <w:bCs/>
                <w:color w:val="000000" w:themeColor="text1"/>
                <w:sz w:val="28"/>
                <w:szCs w:val="28"/>
              </w:rPr>
            </w:pPr>
            <w:r>
              <w:rPr>
                <w:rStyle w:val="notion-enable-hover"/>
                <w:b/>
                <w:bCs/>
              </w:rPr>
              <w:t>The Deployment Engineer</w:t>
            </w:r>
          </w:p>
        </w:tc>
        <w:tc>
          <w:tcPr>
            <w:tcW w:w="2338" w:type="dxa"/>
          </w:tcPr>
          <w:p w14:paraId="75AFE8FA" w14:textId="7C766AEA" w:rsidR="00DB2D9D" w:rsidRDefault="00931AA9" w:rsidP="00DB2D9D">
            <w:pPr>
              <w:rPr>
                <w:b/>
                <w:bCs/>
                <w:color w:val="000000" w:themeColor="text1"/>
                <w:sz w:val="28"/>
                <w:szCs w:val="28"/>
              </w:rPr>
            </w:pPr>
            <w:r>
              <w:t>the person who ensures reliable operation post-launch using system administration skills.</w:t>
            </w:r>
          </w:p>
        </w:tc>
      </w:tr>
    </w:tbl>
    <w:p w14:paraId="54362F7E" w14:textId="77777777" w:rsidR="00DB2D9D" w:rsidRPr="00DB2D9D" w:rsidRDefault="00DB2D9D" w:rsidP="00DB2D9D">
      <w:pPr>
        <w:rPr>
          <w:b/>
          <w:bCs/>
          <w:color w:val="000000" w:themeColor="text1"/>
          <w:sz w:val="28"/>
          <w:szCs w:val="28"/>
        </w:rPr>
      </w:pPr>
    </w:p>
    <w:sectPr w:rsidR="00DB2D9D" w:rsidRPr="00DB2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9D"/>
    <w:rsid w:val="0063659D"/>
    <w:rsid w:val="00931AA9"/>
    <w:rsid w:val="00DB2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1F13"/>
  <w15:chartTrackingRefBased/>
  <w15:docId w15:val="{0889C972-2987-411C-8823-399D196B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nk-annotation-unknown-block-id-1515144818">
    <w:name w:val="link-annotation-unknown-block-id-1515144818"/>
    <w:basedOn w:val="DefaultParagraphFont"/>
    <w:rsid w:val="00DB2D9D"/>
  </w:style>
  <w:style w:type="character" w:customStyle="1" w:styleId="notion-enable-hover">
    <w:name w:val="notion-enable-hover"/>
    <w:basedOn w:val="DefaultParagraphFont"/>
    <w:rsid w:val="00DB2D9D"/>
  </w:style>
  <w:style w:type="paragraph" w:styleId="NormalWeb">
    <w:name w:val="Normal (Web)"/>
    <w:basedOn w:val="Normal"/>
    <w:uiPriority w:val="99"/>
    <w:semiHidden/>
    <w:unhideWhenUsed/>
    <w:rsid w:val="00DB2D9D"/>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basedOn w:val="DefaultParagraphFont"/>
    <w:uiPriority w:val="22"/>
    <w:qFormat/>
    <w:rsid w:val="00DB2D9D"/>
    <w:rPr>
      <w:b/>
      <w:bCs/>
    </w:rPr>
  </w:style>
  <w:style w:type="character" w:styleId="Emphasis">
    <w:name w:val="Emphasis"/>
    <w:basedOn w:val="DefaultParagraphFont"/>
    <w:uiPriority w:val="20"/>
    <w:qFormat/>
    <w:rsid w:val="00DB2D9D"/>
    <w:rPr>
      <w:i/>
      <w:iCs/>
    </w:rPr>
  </w:style>
  <w:style w:type="table" w:styleId="TableGrid">
    <w:name w:val="Table Grid"/>
    <w:basedOn w:val="TableNormal"/>
    <w:uiPriority w:val="39"/>
    <w:rsid w:val="00DB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8706">
      <w:bodyDiv w:val="1"/>
      <w:marLeft w:val="0"/>
      <w:marRight w:val="0"/>
      <w:marTop w:val="0"/>
      <w:marBottom w:val="0"/>
      <w:divBdr>
        <w:top w:val="none" w:sz="0" w:space="0" w:color="auto"/>
        <w:left w:val="none" w:sz="0" w:space="0" w:color="auto"/>
        <w:bottom w:val="none" w:sz="0" w:space="0" w:color="auto"/>
        <w:right w:val="none" w:sz="0" w:space="0" w:color="auto"/>
      </w:divBdr>
    </w:div>
    <w:div w:id="702250967">
      <w:bodyDiv w:val="1"/>
      <w:marLeft w:val="0"/>
      <w:marRight w:val="0"/>
      <w:marTop w:val="0"/>
      <w:marBottom w:val="0"/>
      <w:divBdr>
        <w:top w:val="none" w:sz="0" w:space="0" w:color="auto"/>
        <w:left w:val="none" w:sz="0" w:space="0" w:color="auto"/>
        <w:bottom w:val="none" w:sz="0" w:space="0" w:color="auto"/>
        <w:right w:val="none" w:sz="0" w:space="0" w:color="auto"/>
      </w:divBdr>
    </w:div>
    <w:div w:id="1264604887">
      <w:bodyDiv w:val="1"/>
      <w:marLeft w:val="0"/>
      <w:marRight w:val="0"/>
      <w:marTop w:val="0"/>
      <w:marBottom w:val="0"/>
      <w:divBdr>
        <w:top w:val="none" w:sz="0" w:space="0" w:color="auto"/>
        <w:left w:val="none" w:sz="0" w:space="0" w:color="auto"/>
        <w:bottom w:val="none" w:sz="0" w:space="0" w:color="auto"/>
        <w:right w:val="none" w:sz="0" w:space="0" w:color="auto"/>
      </w:divBdr>
    </w:div>
    <w:div w:id="209709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TANBIR RAFAT NABIL</dc:creator>
  <cp:keywords/>
  <dc:description/>
  <cp:lastModifiedBy>TANBIR RAFAT NABIL</cp:lastModifiedBy>
  <cp:revision>1</cp:revision>
  <dcterms:created xsi:type="dcterms:W3CDTF">2026-01-01T18:48:00Z</dcterms:created>
  <dcterms:modified xsi:type="dcterms:W3CDTF">2026-01-01T18:58:00Z</dcterms:modified>
</cp:coreProperties>
</file>