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65A8A" w:rsidRDefault="00F5638C">
      <w:pPr>
        <w:pStyle w:val="Heading2"/>
        <w:jc w:val="center"/>
      </w:pPr>
      <w:r>
        <w:rPr>
          <w:b/>
          <w:bCs/>
        </w:rPr>
        <w:t>ELEKTRONSKI FAKULTET</w:t>
      </w:r>
    </w:p>
    <w:p w:rsidR="00C65A8A" w:rsidRDefault="00F5638C">
      <w:pPr>
        <w:spacing w:after="40"/>
        <w:jc w:val="center"/>
      </w:pPr>
      <w:r>
        <w:t xml:space="preserve">Smer: </w:t>
      </w:r>
      <w:r w:rsidR="001F25FD">
        <w:t>Elektrotehnika i racunarstvo</w:t>
      </w:r>
    </w:p>
    <w:p w:rsidR="001F25FD" w:rsidRDefault="001F25FD">
      <w:pPr>
        <w:spacing w:after="40"/>
        <w:jc w:val="center"/>
      </w:pPr>
      <w:r>
        <w:t>Modul: Racunarstvo i informatika</w:t>
      </w:r>
    </w:p>
    <w:p w:rsidR="00C65A8A" w:rsidRDefault="00F5638C">
      <w:pPr>
        <w:spacing w:after="200"/>
        <w:jc w:val="center"/>
      </w:pPr>
      <w:r>
        <w:t xml:space="preserve">Predmet: Internet Stvari </w:t>
      </w:r>
      <w:r w:rsidR="001F25FD">
        <w:t xml:space="preserve">i </w:t>
      </w:r>
      <w:proofErr w:type="gramStart"/>
      <w:r w:rsidR="001F25FD">
        <w:t>Servisa</w:t>
      </w:r>
      <w:r>
        <w:t>(</w:t>
      </w:r>
      <w:proofErr w:type="gramEnd"/>
      <w:r>
        <w:t>IoT</w:t>
      </w:r>
      <w:r w:rsidR="001F25FD">
        <w:t>S</w:t>
      </w:r>
      <w:r>
        <w:t>)</w:t>
      </w:r>
    </w:p>
    <w:p w:rsidR="00C65A8A" w:rsidRDefault="00F5638C">
      <w:pPr>
        <w:pStyle w:val="Heading1"/>
        <w:jc w:val="center"/>
      </w:pPr>
      <w:r>
        <w:rPr>
          <w:b/>
          <w:bCs/>
          <w:sz w:val="34"/>
          <w:szCs w:val="34"/>
        </w:rPr>
        <w:t>PROJEKTNI ZADATAK</w:t>
      </w:r>
    </w:p>
    <w:p w:rsidR="00C65A8A" w:rsidRDefault="00F5638C">
      <w:pPr>
        <w:spacing w:after="160"/>
        <w:jc w:val="center"/>
      </w:pPr>
      <w:r>
        <w:rPr>
          <w:b/>
          <w:bCs/>
          <w:sz w:val="24"/>
          <w:szCs w:val="24"/>
        </w:rPr>
        <w:t>Uporedni benchmark REST, GraphQL i gRPC protokola za prenos senzorskih podataka pod jednakim uslovima</w:t>
      </w:r>
    </w:p>
    <w:p w:rsidR="00C65A8A" w:rsidRDefault="00F5638C">
      <w:pPr>
        <w:spacing w:after="240"/>
        <w:jc w:val="center"/>
      </w:pPr>
      <w:r>
        <w:t>Student: Nikola Tancic 19425</w:t>
      </w:r>
    </w:p>
    <w:p w:rsidR="00C65A8A" w:rsidRDefault="00F5638C">
      <w:pPr>
        <w:pStyle w:val="Heading1"/>
        <w:spacing w:before="240" w:after="160"/>
      </w:pPr>
      <w:r>
        <w:rPr>
          <w:b/>
          <w:bCs/>
          <w:sz w:val="30"/>
          <w:szCs w:val="30"/>
        </w:rPr>
        <w:t>UVOD</w:t>
      </w:r>
    </w:p>
    <w:p w:rsidR="00C65A8A" w:rsidRDefault="00F5638C">
      <w:pPr>
        <w:spacing w:after="120" w:line="276" w:lineRule="auto"/>
      </w:pPr>
      <w:r>
        <w:t>Cilj ovog rada je da empirijski uporedi performanse tri sinhrona komunikaciona modela, REST (OpenAPI), GraphQL i gRPC, u kontekstu sistema Interneta stvari (IoT). Za isti skup podataka i iste uslove meri se koliko svaki pr</w:t>
      </w:r>
      <w:r>
        <w:t>otokol opterecuje mrezu, koliku latenciju unosi i koliko trosi resursa servera.</w:t>
      </w:r>
    </w:p>
    <w:p w:rsidR="00C65A8A" w:rsidRDefault="00F5638C">
      <w:pPr>
        <w:spacing w:after="120" w:line="276" w:lineRule="auto"/>
      </w:pPr>
      <w:r>
        <w:t xml:space="preserve">IoT sistemi proizvode velike kolicine vremenskih serija </w:t>
      </w:r>
      <w:proofErr w:type="gramStart"/>
      <w:r>
        <w:t>sa</w:t>
      </w:r>
      <w:proofErr w:type="gramEnd"/>
      <w:r>
        <w:t xml:space="preserve"> senzora, pa backend mora da podrzi visoku propusnost, nisku latenciju i razumno zauzece resursa. U radu se posmatraju</w:t>
      </w:r>
      <w:r>
        <w:t xml:space="preserve"> tri velicine: velicina mreznog odgovora (payload), latencija (prosecna i p95) i zauzece procesora i memorije, sve u kontejnerizovanom okruzenju (Docker).</w:t>
      </w:r>
    </w:p>
    <w:p w:rsidR="00C65A8A" w:rsidRDefault="00F5638C">
      <w:pPr>
        <w:pStyle w:val="Heading1"/>
        <w:spacing w:before="240" w:after="160"/>
      </w:pPr>
      <w:r>
        <w:rPr>
          <w:b/>
          <w:bCs/>
          <w:sz w:val="30"/>
          <w:szCs w:val="30"/>
        </w:rPr>
        <w:t>1. TEHNOLOSKI STEK I ARHITEKTURA SISTEMA</w:t>
      </w:r>
    </w:p>
    <w:p w:rsidR="00C65A8A" w:rsidRDefault="00F5638C">
      <w:pPr>
        <w:spacing w:after="120" w:line="276" w:lineRule="auto"/>
      </w:pPr>
      <w:r>
        <w:t xml:space="preserve">Sistem je podeljen </w:t>
      </w:r>
      <w:proofErr w:type="gramStart"/>
      <w:r>
        <w:t>na</w:t>
      </w:r>
      <w:proofErr w:type="gramEnd"/>
      <w:r>
        <w:t xml:space="preserve"> pet nezavisnih kontejnera u zajednicko</w:t>
      </w:r>
      <w:r>
        <w:t>j Docker mrezi: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r>
        <w:t xml:space="preserve">Baza podataka (PostgreSQL 15): centralno relaciono skladiste, optimizovano za brzo indeksiranje vremenskih serija </w:t>
      </w:r>
      <w:proofErr w:type="gramStart"/>
      <w:r>
        <w:t>sa</w:t>
      </w:r>
      <w:proofErr w:type="gramEnd"/>
      <w:r>
        <w:t xml:space="preserve"> senzora.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r>
        <w:t xml:space="preserve">Seeder (Python): servis koji pri prvom pokretanju ucitava oko 66 MB realnih podataka iz dataset.csv u bazu, da bi </w:t>
      </w:r>
      <w:r>
        <w:t>okruzenje za testiranje bilo realno.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r>
        <w:t>REST API (Node.js + Express): resursno orijentisan servis, komunicira preko JSON formata i ima OpenAPI (Swagger) dokumentaciju.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r>
        <w:t xml:space="preserve">GraphQL API (Node.js + Apollo Server): servis </w:t>
      </w:r>
      <w:proofErr w:type="gramStart"/>
      <w:r>
        <w:t>sa</w:t>
      </w:r>
      <w:proofErr w:type="gramEnd"/>
      <w:r>
        <w:t xml:space="preserve"> strogom semom tipova koji klijentu omoguca</w:t>
      </w:r>
      <w:r>
        <w:t>va da trazi samo polja koja su mu potrebna i tako izbegava over-fetching.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proofErr w:type="gramStart"/>
      <w:r>
        <w:t>gRPC</w:t>
      </w:r>
      <w:proofErr w:type="gramEnd"/>
      <w:r>
        <w:t xml:space="preserve"> API (Python + gRPC): binarni RPC servis zasnovan na Protocol Buffers ugovorima i ThreadPoolExecutor-u, namenjen brzoj masinskoj komunikaciji.</w:t>
      </w:r>
    </w:p>
    <w:p w:rsidR="00C65A8A" w:rsidRDefault="00F5638C">
      <w:pPr>
        <w:pStyle w:val="Heading1"/>
        <w:spacing w:before="240" w:after="160"/>
      </w:pPr>
      <w:r>
        <w:rPr>
          <w:b/>
          <w:bCs/>
          <w:sz w:val="30"/>
          <w:szCs w:val="30"/>
        </w:rPr>
        <w:t>2. OPTIMIZACIJA I SEEDING BAZE PODA</w:t>
      </w:r>
      <w:r>
        <w:rPr>
          <w:b/>
          <w:bCs/>
          <w:sz w:val="30"/>
          <w:szCs w:val="30"/>
        </w:rPr>
        <w:t>TAKA</w:t>
      </w:r>
    </w:p>
    <w:p w:rsidR="00C65A8A" w:rsidRDefault="00F5638C">
      <w:pPr>
        <w:spacing w:after="120" w:line="276" w:lineRule="auto"/>
      </w:pPr>
      <w:r>
        <w:t xml:space="preserve">Baza koristi PostgreSQL 15 </w:t>
      </w:r>
      <w:proofErr w:type="gramStart"/>
      <w:r>
        <w:t>sa</w:t>
      </w:r>
      <w:proofErr w:type="gramEnd"/>
      <w:r>
        <w:t xml:space="preserve"> centralnom tabelom sensor_data koja cuva osnovne parametre ekoloskih senzora. Tabela je definisana sledecom strukturom: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CREATE TABLE IF NOT EXISTS sensor_data (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id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SERIAL PRIMARY KEY,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device_id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VARCHAR(50) NOT NUL</w:t>
      </w:r>
      <w:r>
        <w:rPr>
          <w:rFonts w:ascii="Consolas" w:eastAsia="Consolas" w:hAnsi="Consolas" w:cs="Consolas"/>
          <w:sz w:val="18"/>
          <w:szCs w:val="18"/>
        </w:rPr>
        <w:t>L,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timestamp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TIMESTAMPTZ NOT NULL,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air_temp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REAL,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sea_temp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REAL,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humidity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REAL,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pressure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REAL,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wind_speed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REAL</w:t>
      </w:r>
    </w:p>
    <w:p w:rsidR="00C65A8A" w:rsidRDefault="00F5638C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>);</w:t>
      </w:r>
    </w:p>
    <w:p w:rsidR="00C65A8A" w:rsidRDefault="00F5638C">
      <w:pPr>
        <w:pStyle w:val="Heading2"/>
        <w:spacing w:before="200" w:after="120"/>
      </w:pPr>
      <w:r>
        <w:rPr>
          <w:b/>
          <w:bCs/>
        </w:rPr>
        <w:t>2.1. Strategija indeksiranja</w:t>
      </w:r>
    </w:p>
    <w:p w:rsidR="00C65A8A" w:rsidRDefault="00F5638C">
      <w:pPr>
        <w:spacing w:after="120" w:line="276" w:lineRule="auto"/>
      </w:pPr>
      <w:r>
        <w:lastRenderedPageBreak/>
        <w:t xml:space="preserve">Da bi upiti </w:t>
      </w:r>
      <w:proofErr w:type="gramStart"/>
      <w:r>
        <w:t>nad</w:t>
      </w:r>
      <w:proofErr w:type="gramEnd"/>
      <w:r>
        <w:t xml:space="preserve"> velikim brojem zapisa ostali brzi i pod opterecenjem od 500 virtuelnih </w:t>
      </w:r>
      <w:r>
        <w:t>korisnika, kreiran je jedan kompozitni indeks koji indeksira i ID uredjaja i vreme: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proofErr w:type="gramStart"/>
      <w:r>
        <w:t>idx</w:t>
      </w:r>
      <w:proofErr w:type="gramEnd"/>
      <w:r>
        <w:t xml:space="preserve"> na (device_id, timestamp DESC): jedan kompozitni indeks koji pokriva sva tri scenarija jer svi filtriraju po device_id. Ubrzava Scenario B (brzo nalazenje poslednjih oc</w:t>
      </w:r>
      <w:r>
        <w:t xml:space="preserve">itavanja jednog uredjaja: WHERE device_id=? ORDER BY timestamp DESC LIMIT N, bez skeniranja cele tabele) i Scenario C (agregacija </w:t>
      </w:r>
      <w:proofErr w:type="gramStart"/>
      <w:r>
        <w:t>nad</w:t>
      </w:r>
      <w:proofErr w:type="gramEnd"/>
      <w:r>
        <w:t xml:space="preserve"> redovima jednog uredjaja).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r>
        <w:t>Napomena: zaseban indeks samo po vremenu je namerno uklonjen. Posto su podaci svake stanice vre</w:t>
      </w:r>
      <w:r>
        <w:t>menski grupisani, indeks po vremenu je navodio planer da skenira celu tabelu (najnovije prvo) i filtrira po device_id, zbog cega je point-read u Scenariju B bio oko 400x sporiji (~365 ms umesto ~0</w:t>
      </w:r>
      <w:proofErr w:type="gramStart"/>
      <w:r>
        <w:t>,1</w:t>
      </w:r>
      <w:proofErr w:type="gramEnd"/>
      <w:r>
        <w:t xml:space="preserve"> ms). Kompozitni indeks resava taj problem i zadovoljava z</w:t>
      </w:r>
      <w:r>
        <w:t>ahtev za indeksiranjem i po vremenu i po ID-u uredjaja.</w:t>
      </w:r>
    </w:p>
    <w:p w:rsidR="00C65A8A" w:rsidRDefault="00F5638C">
      <w:pPr>
        <w:pStyle w:val="Heading1"/>
        <w:spacing w:before="240" w:after="160"/>
      </w:pPr>
      <w:r>
        <w:rPr>
          <w:b/>
          <w:bCs/>
          <w:sz w:val="30"/>
          <w:szCs w:val="30"/>
        </w:rPr>
        <w:t>3. OPIS IMPLEMENTIRANIH SERVISA</w:t>
      </w:r>
    </w:p>
    <w:p w:rsidR="00C65A8A" w:rsidRDefault="00F5638C">
      <w:pPr>
        <w:pStyle w:val="Heading2"/>
        <w:spacing w:before="200" w:after="120"/>
      </w:pPr>
      <w:r>
        <w:rPr>
          <w:b/>
          <w:bCs/>
        </w:rPr>
        <w:t>3.1. REST API (Node.js / Express)</w:t>
      </w:r>
    </w:p>
    <w:p w:rsidR="00C65A8A" w:rsidRDefault="00F5638C">
      <w:pPr>
        <w:spacing w:after="120" w:line="276" w:lineRule="auto"/>
      </w:pPr>
      <w:r>
        <w:t xml:space="preserve">REST servis prati standardne resursne rute preko HTTP/1.1, a podatke prenosi u JSON formatu. Dokumentacija je dostupna </w:t>
      </w:r>
      <w:proofErr w:type="gramStart"/>
      <w:r>
        <w:t>na</w:t>
      </w:r>
      <w:proofErr w:type="gramEnd"/>
      <w:r>
        <w:t xml:space="preserve"> ruti /api-docs preko Swagger-a.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r>
        <w:t xml:space="preserve">Scenario A (ingestija): POST /api/sensor-data prima </w:t>
      </w:r>
      <w:proofErr w:type="gramStart"/>
      <w:r>
        <w:t>ceo</w:t>
      </w:r>
      <w:proofErr w:type="gramEnd"/>
      <w:r>
        <w:t xml:space="preserve"> JSON objekat merenja, upisuje ga i vraca statu</w:t>
      </w:r>
      <w:r>
        <w:t>s 201 Created sa ID-jem novog zapisa.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r>
        <w:t>Scenario B (selektivno citanje): GET /api/sensor-data/selective/:device_id</w:t>
      </w:r>
      <w:proofErr w:type="gramStart"/>
      <w:r>
        <w:t>?limit</w:t>
      </w:r>
      <w:proofErr w:type="gramEnd"/>
      <w:r>
        <w:t>=N namerno koristi SELECT * da bi se u praksi video over-fetching, jer server vraca sve kolone iako klijentu trebaju samo neke.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r>
        <w:t>Scenario C</w:t>
      </w:r>
      <w:r>
        <w:t xml:space="preserve"> (agregacija): GET /api/sensor-data/aggregate radi SQL agregacije (AVG, MAX, MIN, COUNT) i vraca rezultat u JSON-u.</w:t>
      </w:r>
    </w:p>
    <w:p w:rsidR="00C65A8A" w:rsidRDefault="00F5638C">
      <w:pPr>
        <w:pStyle w:val="Heading2"/>
        <w:spacing w:before="200" w:after="120"/>
      </w:pPr>
      <w:r>
        <w:rPr>
          <w:b/>
          <w:bCs/>
        </w:rPr>
        <w:t>3.2. GraphQL API (Node.js / Apollo Server)</w:t>
      </w:r>
    </w:p>
    <w:p w:rsidR="00C65A8A" w:rsidRDefault="00F5638C">
      <w:pPr>
        <w:spacing w:after="120" w:line="276" w:lineRule="auto"/>
      </w:pPr>
      <w:r>
        <w:t xml:space="preserve">GraphQL servis koristi jednu ulaznu tacku (/) i tumaci Query i Mutation zahteve. Klijent u upitu </w:t>
      </w:r>
      <w:r>
        <w:t>navodi tacno koja polja zeli, pa server salje samo njih. Sema je definisana ovako:</w:t>
      </w:r>
    </w:p>
    <w:p w:rsidR="00C65A8A" w:rsidRDefault="00F5638C">
      <w:pPr>
        <w:shd w:val="clear" w:color="auto" w:fill="F2F2F2"/>
      </w:pPr>
      <w:proofErr w:type="gramStart"/>
      <w:r>
        <w:rPr>
          <w:rFonts w:ascii="Consolas" w:eastAsia="Consolas" w:hAnsi="Consolas" w:cs="Consolas"/>
          <w:sz w:val="18"/>
          <w:szCs w:val="18"/>
        </w:rPr>
        <w:t>type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SensorData {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id</w:t>
      </w:r>
      <w:proofErr w:type="gramEnd"/>
      <w:r>
        <w:rPr>
          <w:rFonts w:ascii="Consolas" w:eastAsia="Consolas" w:hAnsi="Consolas" w:cs="Consolas"/>
          <w:sz w:val="18"/>
          <w:szCs w:val="18"/>
        </w:rPr>
        <w:t>: ID!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device_id: String!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timestamp</w:t>
      </w:r>
      <w:proofErr w:type="gramEnd"/>
      <w:r>
        <w:rPr>
          <w:rFonts w:ascii="Consolas" w:eastAsia="Consolas" w:hAnsi="Consolas" w:cs="Consolas"/>
          <w:sz w:val="18"/>
          <w:szCs w:val="18"/>
        </w:rPr>
        <w:t>: String!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air_temp: Float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sea_temp: Float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humidity</w:t>
      </w:r>
      <w:proofErr w:type="gramEnd"/>
      <w:r>
        <w:rPr>
          <w:rFonts w:ascii="Consolas" w:eastAsia="Consolas" w:hAnsi="Consolas" w:cs="Consolas"/>
          <w:sz w:val="18"/>
          <w:szCs w:val="18"/>
        </w:rPr>
        <w:t>: Float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pressure</w:t>
      </w:r>
      <w:proofErr w:type="gramEnd"/>
      <w:r>
        <w:rPr>
          <w:rFonts w:ascii="Consolas" w:eastAsia="Consolas" w:hAnsi="Consolas" w:cs="Consolas"/>
          <w:sz w:val="18"/>
          <w:szCs w:val="18"/>
        </w:rPr>
        <w:t>: Float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wind_speed: Float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C65A8A" w:rsidRDefault="00F5638C">
      <w:pPr>
        <w:shd w:val="clear" w:color="auto" w:fill="F2F2F2"/>
      </w:pPr>
      <w:proofErr w:type="gramStart"/>
      <w:r>
        <w:rPr>
          <w:rFonts w:ascii="Consolas" w:eastAsia="Consolas" w:hAnsi="Consolas" w:cs="Consolas"/>
          <w:sz w:val="18"/>
          <w:szCs w:val="18"/>
        </w:rPr>
        <w:t>type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Query {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getSensorData(</w:t>
      </w:r>
      <w:proofErr w:type="gramEnd"/>
      <w:r>
        <w:rPr>
          <w:rFonts w:ascii="Consolas" w:eastAsia="Consolas" w:hAnsi="Consolas" w:cs="Consolas"/>
          <w:sz w:val="18"/>
          <w:szCs w:val="18"/>
        </w:rPr>
        <w:t>device_id: String!, limit: Int): [SensorData]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C65A8A" w:rsidRDefault="00F5638C">
      <w:pPr>
        <w:shd w:val="clear" w:color="auto" w:fill="F2F2F2"/>
      </w:pPr>
      <w:proofErr w:type="gramStart"/>
      <w:r>
        <w:rPr>
          <w:rFonts w:ascii="Consolas" w:eastAsia="Consolas" w:hAnsi="Consolas" w:cs="Consolas"/>
          <w:sz w:val="18"/>
          <w:szCs w:val="18"/>
        </w:rPr>
        <w:t>type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Mutation {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ingestSensorData(</w:t>
      </w:r>
      <w:proofErr w:type="gramEnd"/>
      <w:r>
        <w:rPr>
          <w:rFonts w:ascii="Consolas" w:eastAsia="Consolas" w:hAnsi="Consolas" w:cs="Consolas"/>
          <w:sz w:val="18"/>
          <w:szCs w:val="18"/>
        </w:rPr>
        <w:t>device_id: String!, timestamp: String!, ...): SensorData</w:t>
      </w:r>
    </w:p>
    <w:p w:rsidR="00C65A8A" w:rsidRDefault="00F5638C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C65A8A" w:rsidRDefault="00F5638C">
      <w:pPr>
        <w:pStyle w:val="Heading2"/>
        <w:spacing w:before="200" w:after="120"/>
      </w:pPr>
      <w:r>
        <w:rPr>
          <w:b/>
          <w:bCs/>
        </w:rPr>
        <w:t xml:space="preserve">3.3. </w:t>
      </w:r>
      <w:proofErr w:type="gramStart"/>
      <w:r>
        <w:rPr>
          <w:b/>
          <w:bCs/>
        </w:rPr>
        <w:t>gRPC</w:t>
      </w:r>
      <w:proofErr w:type="gramEnd"/>
      <w:r>
        <w:rPr>
          <w:b/>
          <w:bCs/>
        </w:rPr>
        <w:t xml:space="preserve"> API (Python)</w:t>
      </w:r>
    </w:p>
    <w:p w:rsidR="00C65A8A" w:rsidRDefault="00F5638C">
      <w:pPr>
        <w:spacing w:after="120" w:line="276" w:lineRule="auto"/>
      </w:pPr>
      <w:proofErr w:type="gramStart"/>
      <w:r>
        <w:t>gRPC</w:t>
      </w:r>
      <w:proofErr w:type="gramEnd"/>
      <w:r>
        <w:t xml:space="preserve"> servis je namenjen brzoj komunikaciji izmedju masina (M2M</w:t>
      </w:r>
      <w:r>
        <w:t xml:space="preserve">). Ugovor je definisan u datoteci sensor.proto. Umesto tekstualnog JSON-a koristi Protocol Buffers, binarni format koji podatke pakuje u </w:t>
      </w:r>
      <w:proofErr w:type="gramStart"/>
      <w:r>
        <w:t>mali</w:t>
      </w:r>
      <w:proofErr w:type="gramEnd"/>
      <w:r>
        <w:t xml:space="preserve"> broj bajtova, a transport ide preko HTTP/2 protokola koji podrzava multipleksiranje kroz jednu konekciju.</w:t>
      </w:r>
    </w:p>
    <w:p w:rsidR="001F25FD" w:rsidRDefault="001F25FD">
      <w:pPr>
        <w:spacing w:after="120" w:line="276" w:lineRule="auto"/>
      </w:pPr>
    </w:p>
    <w:p w:rsidR="00C65A8A" w:rsidRDefault="00F5638C">
      <w:pPr>
        <w:shd w:val="clear" w:color="auto" w:fill="F2F2F2"/>
      </w:pPr>
      <w:proofErr w:type="gramStart"/>
      <w:r>
        <w:rPr>
          <w:rFonts w:ascii="Consolas" w:eastAsia="Consolas" w:hAnsi="Consolas" w:cs="Consolas"/>
          <w:sz w:val="18"/>
          <w:szCs w:val="18"/>
        </w:rPr>
        <w:lastRenderedPageBreak/>
        <w:t>syntax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=</w:t>
      </w:r>
      <w:r>
        <w:rPr>
          <w:rFonts w:ascii="Consolas" w:eastAsia="Consolas" w:hAnsi="Consolas" w:cs="Consolas"/>
          <w:sz w:val="18"/>
          <w:szCs w:val="18"/>
        </w:rPr>
        <w:t xml:space="preserve"> "proto3";</w:t>
      </w:r>
    </w:p>
    <w:p w:rsidR="00C65A8A" w:rsidRDefault="00F5638C">
      <w:pPr>
        <w:shd w:val="clear" w:color="auto" w:fill="F2F2F2"/>
      </w:pPr>
      <w:proofErr w:type="gramStart"/>
      <w:r>
        <w:rPr>
          <w:rFonts w:ascii="Consolas" w:eastAsia="Consolas" w:hAnsi="Consolas" w:cs="Consolas"/>
          <w:sz w:val="18"/>
          <w:szCs w:val="18"/>
        </w:rPr>
        <w:t>package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sensor;</w:t>
      </w:r>
    </w:p>
    <w:p w:rsidR="00C65A8A" w:rsidRDefault="00F5638C">
      <w:pPr>
        <w:shd w:val="clear" w:color="auto" w:fill="F2F2F2"/>
      </w:pPr>
      <w:proofErr w:type="gramStart"/>
      <w:r>
        <w:rPr>
          <w:rFonts w:ascii="Consolas" w:eastAsia="Consolas" w:hAnsi="Consolas" w:cs="Consolas"/>
          <w:sz w:val="18"/>
          <w:szCs w:val="18"/>
        </w:rPr>
        <w:t>service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SensorService {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rpc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IngestSensorData (SensorData) returns (IngestResponse);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rpc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GetSelectiveData (SelectiveRequest) returns (SelectiveResponse);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rpc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GetAggregatedData (AggregateRequest) returns (AggregateResponse);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C65A8A" w:rsidRDefault="00F5638C">
      <w:pPr>
        <w:shd w:val="clear" w:color="auto" w:fill="F2F2F2"/>
      </w:pPr>
      <w:proofErr w:type="gramStart"/>
      <w:r>
        <w:rPr>
          <w:rFonts w:ascii="Consolas" w:eastAsia="Consolas" w:hAnsi="Consolas" w:cs="Consolas"/>
          <w:sz w:val="18"/>
          <w:szCs w:val="18"/>
        </w:rPr>
        <w:t>message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SensorData {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string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device_id = 1;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string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timestamp = 2;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float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air_temp = 3;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float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sea_temp = 4;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float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humidity = 5;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float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pressure = 6;</w:t>
      </w:r>
    </w:p>
    <w:p w:rsidR="00C65A8A" w:rsidRDefault="00F5638C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float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wind_speed = 7;</w:t>
      </w:r>
    </w:p>
    <w:p w:rsidR="00C65A8A" w:rsidRDefault="00F5638C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C65A8A" w:rsidRDefault="00F5638C">
      <w:pPr>
        <w:pStyle w:val="Heading1"/>
        <w:spacing w:before="240" w:after="160"/>
      </w:pPr>
      <w:r>
        <w:rPr>
          <w:b/>
          <w:bCs/>
          <w:sz w:val="30"/>
          <w:szCs w:val="30"/>
        </w:rPr>
        <w:t>4. REZULTATI EVALUACIJE PERFORMANSI</w:t>
      </w:r>
    </w:p>
    <w:p w:rsidR="00C65A8A" w:rsidRDefault="00F5638C">
      <w:pPr>
        <w:spacing w:after="120" w:line="276" w:lineRule="auto"/>
      </w:pPr>
      <w:r>
        <w:t xml:space="preserve">Evaluacija se sastoji </w:t>
      </w:r>
      <w:proofErr w:type="gramStart"/>
      <w:r>
        <w:t>od</w:t>
      </w:r>
      <w:proofErr w:type="gramEnd"/>
      <w:r>
        <w:t xml:space="preserve"> tri grupe merenja koje prate zahteve zadatka: latencija i propusnost pod opterecenjem (k6), velicina mreznog odgovora (payload) i zauzece procesora i memorije (docker stats). Sva merenja se rade </w:t>
      </w:r>
      <w:proofErr w:type="gramStart"/>
      <w:r>
        <w:t>nad</w:t>
      </w:r>
      <w:proofErr w:type="gramEnd"/>
      <w:r>
        <w:t xml:space="preserve"> istim podacima i pod istim uslov</w:t>
      </w:r>
      <w:r>
        <w:t>ima za sva tri protokola, da bi poredjenje bilo posteno.</w:t>
      </w:r>
    </w:p>
    <w:p w:rsidR="00C65A8A" w:rsidRDefault="00F5638C">
      <w:pPr>
        <w:pStyle w:val="Heading2"/>
        <w:spacing w:before="200" w:after="120"/>
      </w:pPr>
      <w:r>
        <w:rPr>
          <w:b/>
          <w:bCs/>
        </w:rPr>
        <w:t>4.1. Latencija i propusnost (k6 load test)</w:t>
      </w:r>
    </w:p>
    <w:p w:rsidR="00C65A8A" w:rsidRDefault="00F5638C">
      <w:pPr>
        <w:spacing w:after="120" w:line="276" w:lineRule="auto"/>
      </w:pPr>
      <w:r>
        <w:t xml:space="preserve">Za svaki scenario i svaki protokol pokrece se k6 skripta </w:t>
      </w:r>
      <w:proofErr w:type="gramStart"/>
      <w:r>
        <w:t>sa</w:t>
      </w:r>
      <w:proofErr w:type="gramEnd"/>
      <w:r>
        <w:t xml:space="preserve"> istim profilom opterecenja: postepeno rampiranje do 500 virtuelnih korisnika kroz cetiri faze (p</w:t>
      </w:r>
      <w:r>
        <w:t>o 30 sekundi). Za REST i GraphQL prati se metrika http_req_duration, a za gRPC grpc_req_duration.</w:t>
      </w:r>
    </w:p>
    <w:p w:rsidR="00C65A8A" w:rsidRDefault="00F5638C">
      <w:pPr>
        <w:pBdr>
          <w:left w:val="single" w:sz="18" w:space="6" w:color="E0A800"/>
        </w:pBdr>
        <w:shd w:val="clear" w:color="auto" w:fill="FFF6DD"/>
        <w:spacing w:before="80" w:after="120" w:line="276" w:lineRule="auto"/>
      </w:pPr>
      <w:r>
        <w:rPr>
          <w:b/>
          <w:bCs/>
        </w:rPr>
        <w:t>Uslovi merenja su izjednaceni za sva tri protokola: isti profil opterecenja (10/100/500 VU, faze po 30 s), isto vreme izmedju zahteva (0</w:t>
      </w:r>
      <w:proofErr w:type="gramStart"/>
      <w:r>
        <w:rPr>
          <w:b/>
          <w:bCs/>
        </w:rPr>
        <w:t>,1</w:t>
      </w:r>
      <w:proofErr w:type="gramEnd"/>
      <w:r>
        <w:rPr>
          <w:b/>
          <w:bCs/>
        </w:rPr>
        <w:t xml:space="preserve"> s), jedan zahtev po</w:t>
      </w:r>
      <w:r>
        <w:rPr>
          <w:b/>
          <w:bCs/>
        </w:rPr>
        <w:t xml:space="preserve"> iteraciji i jednak broj konekcija ka bazi (500), sto skripta validate.py automatski proverava. Metrika je http_req_duration (REST/GraphQL) odnosno grpc_req_duration (gRPC). Svi testovi su imali 100% uspesnih zahteva. Rezultati su prikazani u tabelama ispo</w:t>
      </w:r>
      <w:r>
        <w:rPr>
          <w:b/>
          <w:bCs/>
        </w:rPr>
        <w:t>d (po jedna za Scenario A, B i C).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1542"/>
        <w:gridCol w:w="1542"/>
        <w:gridCol w:w="1542"/>
      </w:tblGrid>
      <w:tr w:rsidR="00C65A8A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Scenario A - High-Frequency Ingestion (upis)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Protokol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Uspesni zahtevi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RPS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Prosecna lat.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p(95)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REST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79976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666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129 ms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325 ms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GraphQL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68320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569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168 ms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422 ms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gRPC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14584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121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1,18 s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3,05 s</w:t>
            </w:r>
          </w:p>
        </w:tc>
      </w:tr>
    </w:tbl>
    <w:p w:rsidR="00C65A8A" w:rsidRDefault="00C65A8A">
      <w:pPr>
        <w:spacing w:after="120" w:line="276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1542"/>
        <w:gridCol w:w="1542"/>
        <w:gridCol w:w="1542"/>
      </w:tblGrid>
      <w:tr w:rsidR="00C65A8A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Scenario B - Selective Monitoring (selektivno citanje)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Protokol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Uspesni zahtevi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RPS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Prosecna lat.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p(95)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REST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91449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762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100 ms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273 ms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GraphQL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76020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633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141 ms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374 ms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gRPC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15468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129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1,11 s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2,85 s</w:t>
            </w:r>
          </w:p>
        </w:tc>
      </w:tr>
    </w:tbl>
    <w:p w:rsidR="00C65A8A" w:rsidRDefault="00C65A8A">
      <w:pPr>
        <w:spacing w:after="120" w:line="276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1542"/>
        <w:gridCol w:w="1542"/>
        <w:gridCol w:w="1542"/>
      </w:tblGrid>
      <w:tr w:rsidR="00C65A8A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Scenario C - Heavy Querying (agregacija)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Protokol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Uspesni zahtevi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RPS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Prosecna lat.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p(95)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lastRenderedPageBreak/>
              <w:t>REST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22024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183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746 ms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2,46 s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GraphQL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21549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180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764 ms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2,58 s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gRPC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10801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90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1,65 s</w:t>
            </w:r>
          </w:p>
        </w:tc>
        <w:tc>
          <w:tcPr>
            <w:tcW w:w="15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5,05 s</w:t>
            </w:r>
          </w:p>
        </w:tc>
      </w:tr>
    </w:tbl>
    <w:p w:rsidR="00C65A8A" w:rsidRDefault="00F5638C">
      <w:pPr>
        <w:pStyle w:val="Heading2"/>
        <w:spacing w:before="200" w:after="120"/>
      </w:pPr>
      <w:r>
        <w:rPr>
          <w:b/>
          <w:bCs/>
        </w:rPr>
        <w:t>4.2. Velicina odgovora (payload size)</w:t>
      </w:r>
    </w:p>
    <w:p w:rsidR="00C65A8A" w:rsidRDefault="00F5638C">
      <w:pPr>
        <w:spacing w:after="120" w:line="276" w:lineRule="auto"/>
      </w:pPr>
      <w:r>
        <w:t xml:space="preserve">Velicine poruka izmerene su uzivo </w:t>
      </w:r>
      <w:proofErr w:type="gramStart"/>
      <w:r>
        <w:t>nad</w:t>
      </w:r>
      <w:proofErr w:type="gramEnd"/>
      <w:r>
        <w:t xml:space="preserve"> pokrenutim sistemom: za isti upit nad istim </w:t>
      </w:r>
      <w:r>
        <w:t>podacima (uredjaj M1) izmeren je tacan broj bajtova koji svaki servis vrati — duzina HTTP odgovora za REST/GraphQL, a tacan Protobuf ByteSize za gRPC.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6"/>
        <w:gridCol w:w="1900"/>
        <w:gridCol w:w="1900"/>
        <w:gridCol w:w="1900"/>
      </w:tblGrid>
      <w:tr w:rsidR="00C65A8A">
        <w:tblPrEx>
          <w:tblCellMar>
            <w:top w:w="0" w:type="dxa"/>
            <w:bottom w:w="0" w:type="dxa"/>
          </w:tblCellMar>
        </w:tblPrEx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REST (JSON)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GraphQL (JSON)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gRPC (Protobuf)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A - Ingestija (ACK odgovor)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53 B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47 B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18 B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 xml:space="preserve">B - </w:t>
            </w:r>
            <w:r>
              <w:rPr>
                <w:sz w:val="20"/>
                <w:szCs w:val="20"/>
              </w:rPr>
              <w:t>Selektivno citanje (1 zapis)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149 B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89 B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39 B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33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C - Agregacija (1 uredjaj)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149 B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181 B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30 B</w:t>
            </w:r>
          </w:p>
        </w:tc>
      </w:tr>
    </w:tbl>
    <w:p w:rsidR="00C65A8A" w:rsidRDefault="00F5638C">
      <w:pPr>
        <w:spacing w:after="120" w:line="276" w:lineRule="auto"/>
      </w:pPr>
      <w:r>
        <w:t>Tabela 1. Velicina odgovora servera za jedan zapis, identicni podaci za sva tri protokola.</w:t>
      </w:r>
    </w:p>
    <w:p w:rsidR="00C65A8A" w:rsidRDefault="00F5638C">
      <w:pPr>
        <w:spacing w:after="120" w:line="276" w:lineRule="auto"/>
      </w:pPr>
      <w:r>
        <w:t xml:space="preserve">U Scenariju A ingestija je upis, pa je sam odgovor </w:t>
      </w:r>
      <w:proofErr w:type="gramStart"/>
      <w:r>
        <w:t>mali</w:t>
      </w:r>
      <w:proofErr w:type="gramEnd"/>
      <w:r>
        <w:t xml:space="preserve"> u sva tri slucaja.</w:t>
      </w:r>
      <w:r>
        <w:t xml:space="preserve"> Posebno je zanimljiva velicina zahteva koji uredjaj salje, jer to je stvarni mrezni teret pri cestom slanju merenja: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6"/>
        <w:gridCol w:w="3000"/>
        <w:gridCol w:w="3000"/>
      </w:tblGrid>
      <w:tr w:rsidR="00C65A8A">
        <w:tblPrEx>
          <w:tblCellMar>
            <w:top w:w="0" w:type="dxa"/>
            <w:bottom w:w="0" w:type="dxa"/>
          </w:tblCellMar>
        </w:tblPrEx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Ingestija - zahtev koji uredjaj salje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Velicina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Napomena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REST (JSON telo)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147 B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7 polja merenja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GraphQL (JSON)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540 B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ukljucuje i tekst mutacije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gRPC (Protobuf)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61 B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binarno, bez naziva polja</w:t>
            </w:r>
          </w:p>
        </w:tc>
      </w:tr>
    </w:tbl>
    <w:p w:rsidR="00C65A8A" w:rsidRDefault="00F5638C">
      <w:pPr>
        <w:spacing w:after="120" w:line="276" w:lineRule="auto"/>
      </w:pPr>
      <w:r>
        <w:t>Tabela 2. Velicina zahteva pri ingestiji (Scenario A).</w:t>
      </w:r>
    </w:p>
    <w:p w:rsidR="00C65A8A" w:rsidRDefault="00F5638C">
      <w:pPr>
        <w:spacing w:after="120" w:line="276" w:lineRule="auto"/>
      </w:pPr>
      <w:r>
        <w:t xml:space="preserve">Trend je dosledan u svim scenarijima: binarni Protobuf (gRPC) daje najmanji saobracaj jer ne salje nazive polja </w:t>
      </w:r>
      <w:proofErr w:type="gramStart"/>
      <w:r>
        <w:t>ni</w:t>
      </w:r>
      <w:proofErr w:type="gramEnd"/>
      <w:r>
        <w:t xml:space="preserve"> separatore</w:t>
      </w:r>
      <w:r>
        <w:t>. U Scenariju B REST vraca svih 8 kolona (SELECT *, over-fetching = 149 B), dok GraphQL (89 B) i gRPC (39 B) salju samo 3 trazena polja. U Scenariju C pravi agregat vraca brojeve u punoj preciznosti (npr. avg_air_temp = 11</w:t>
      </w:r>
      <w:proofErr w:type="gramStart"/>
      <w:r>
        <w:t>,678116179460275</w:t>
      </w:r>
      <w:proofErr w:type="gramEnd"/>
      <w:r>
        <w:t>), pa JSON raste (</w:t>
      </w:r>
      <w:r>
        <w:t>REST 149 B, GraphQL 181 B zbog data omotaca i naziva polja), dok je Protobuf float fiksno 4 B, te je gRPC odgovor samo 30 B. Pri ingestiji je GraphQL zahtev najveci (540 B, ukljucuje ceo tekst mutacije), a gRPC najmanji (61 B).</w:t>
      </w:r>
    </w:p>
    <w:p w:rsidR="00C65A8A" w:rsidRDefault="00F5638C">
      <w:pPr>
        <w:pBdr>
          <w:left w:val="single" w:sz="18" w:space="6" w:color="E0A800"/>
        </w:pBdr>
        <w:shd w:val="clear" w:color="auto" w:fill="FFF6DD"/>
        <w:spacing w:before="80" w:after="120" w:line="276" w:lineRule="auto"/>
      </w:pPr>
      <w:r>
        <w:rPr>
          <w:b/>
          <w:bCs/>
        </w:rPr>
        <w:t xml:space="preserve">NAPOMENA O MERENJU: </w:t>
      </w:r>
      <w:r>
        <w:t>gRPC vre</w:t>
      </w:r>
      <w:r>
        <w:t xml:space="preserve">dnosti su velicina Protobuf poruke. Na zici se po poruci dodaje </w:t>
      </w:r>
      <w:proofErr w:type="gramStart"/>
      <w:r>
        <w:t>jos</w:t>
      </w:r>
      <w:proofErr w:type="gramEnd"/>
      <w:r>
        <w:t xml:space="preserve"> 5 bajtova gRPC okvira i HTTP/2 zaglavlja, koja su HPACK kompresovana i amortizovana kroz jednu konekciju, pa ne menjaju zakljucak.</w:t>
      </w:r>
    </w:p>
    <w:p w:rsidR="00C65A8A" w:rsidRDefault="00F5638C">
      <w:pPr>
        <w:pStyle w:val="Heading2"/>
        <w:spacing w:before="200" w:after="120"/>
      </w:pPr>
      <w:r>
        <w:rPr>
          <w:b/>
          <w:bCs/>
        </w:rPr>
        <w:t>4.3. Zauzece resursa servera (CPU i RAM)</w:t>
      </w:r>
    </w:p>
    <w:p w:rsidR="00C65A8A" w:rsidRDefault="00F5638C">
      <w:pPr>
        <w:spacing w:after="120" w:line="276" w:lineRule="auto"/>
      </w:pPr>
      <w:r>
        <w:t>Tokom k6 testova</w:t>
      </w:r>
      <w:r>
        <w:t xml:space="preserve"> praceno je zauzece svakog kontejnera preko docker stats, u mirovanju i u piku opterecenja; pik vrednosti po kontejneru date su u tabeli ispod.</w:t>
      </w:r>
    </w:p>
    <w:p w:rsidR="001F25FD" w:rsidRDefault="00F5638C">
      <w:pPr>
        <w:pBdr>
          <w:left w:val="single" w:sz="18" w:space="6" w:color="E0A800"/>
        </w:pBdr>
        <w:shd w:val="clear" w:color="auto" w:fill="FFF6DD"/>
        <w:spacing w:before="80" w:after="120" w:line="276" w:lineRule="auto"/>
        <w:rPr>
          <w:b/>
          <w:bCs/>
        </w:rPr>
      </w:pPr>
      <w:r>
        <w:rPr>
          <w:b/>
          <w:bCs/>
        </w:rPr>
        <w:t xml:space="preserve">NAPOMENA: CPU se prikazuje kao procenat jednog jezgra, pa vrednosti vece od 100% znace koriscenje vise jezgara </w:t>
      </w:r>
      <w:r>
        <w:rPr>
          <w:b/>
          <w:bCs/>
        </w:rPr>
        <w:t>(npr. 232% ~ 2</w:t>
      </w:r>
      <w:proofErr w:type="gramStart"/>
      <w:r>
        <w:rPr>
          <w:b/>
          <w:bCs/>
        </w:rPr>
        <w:t>,3</w:t>
      </w:r>
      <w:proofErr w:type="gramEnd"/>
      <w:r>
        <w:rPr>
          <w:b/>
          <w:bCs/>
        </w:rPr>
        <w:t xml:space="preserve"> jezgra). </w:t>
      </w:r>
      <w:proofErr w:type="gramStart"/>
      <w:r>
        <w:rPr>
          <w:b/>
          <w:bCs/>
        </w:rPr>
        <w:t>gRPC</w:t>
      </w:r>
      <w:proofErr w:type="gramEnd"/>
      <w:r>
        <w:rPr>
          <w:b/>
          <w:bCs/>
        </w:rPr>
        <w:t xml:space="preserve"> (Python) dostize pik od ~97% (jedno zasiceno jezgro zbog GIL-a) uz najmanji RAM otisak, dok je PostgreSQL najtezi resurs i pravo usko grlo pod opterecenjem.</w:t>
      </w:r>
    </w:p>
    <w:p w:rsidR="008108C0" w:rsidRDefault="008108C0" w:rsidP="008108C0"/>
    <w:p w:rsidR="008108C0" w:rsidRPr="001F25FD" w:rsidRDefault="008108C0" w:rsidP="008108C0">
      <w:bookmarkStart w:id="0" w:name="_GoBack"/>
      <w:bookmarkEnd w:id="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6"/>
        <w:gridCol w:w="2200"/>
        <w:gridCol w:w="2000"/>
        <w:gridCol w:w="2000"/>
      </w:tblGrid>
      <w:tr w:rsidR="00C65A8A">
        <w:tblPrEx>
          <w:tblCellMar>
            <w:top w:w="0" w:type="dxa"/>
            <w:bottom w:w="0" w:type="dxa"/>
          </w:tblCellMar>
        </w:tblPrEx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lastRenderedPageBreak/>
              <w:t>Kontejner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RAM (mirovanje)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RAM (pik)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DE6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b/>
                <w:bCs/>
                <w:sz w:val="20"/>
                <w:szCs w:val="20"/>
              </w:rPr>
              <w:t>CPU (pik)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REST API (Node.js)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42</w:t>
            </w:r>
            <w:r>
              <w:rPr>
                <w:sz w:val="20"/>
                <w:szCs w:val="20"/>
              </w:rPr>
              <w:t xml:space="preserve"> MiB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138 MiB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232 %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GraphQL API (Node.js)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50 MiB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186 MiB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193 %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gRPC API (Python)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93 MiB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107 MiB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97 %</w:t>
            </w:r>
          </w:p>
        </w:tc>
      </w:tr>
      <w:tr w:rsidR="00C65A8A">
        <w:tblPrEx>
          <w:tblCellMar>
            <w:top w:w="0" w:type="dxa"/>
            <w:bottom w:w="0" w:type="dxa"/>
          </w:tblCellMar>
        </w:tblPrEx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PostgreSQL 15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181 MiB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1284 MiB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65A8A" w:rsidRDefault="00F5638C">
            <w:r>
              <w:rPr>
                <w:sz w:val="20"/>
                <w:szCs w:val="20"/>
              </w:rPr>
              <w:t>1162 %</w:t>
            </w:r>
          </w:p>
        </w:tc>
      </w:tr>
    </w:tbl>
    <w:p w:rsidR="00C65A8A" w:rsidRDefault="00F5638C">
      <w:pPr>
        <w:spacing w:after="120" w:line="276" w:lineRule="auto"/>
      </w:pPr>
      <w:r>
        <w:t>Tabela 3. Zauzece RAM i CPU resursa po kontejneru (docker stats).</w:t>
      </w:r>
    </w:p>
    <w:p w:rsidR="00C65A8A" w:rsidRDefault="00F5638C">
      <w:pPr>
        <w:pStyle w:val="Heading2"/>
        <w:spacing w:before="200" w:after="120"/>
      </w:pPr>
      <w:r>
        <w:rPr>
          <w:b/>
          <w:bCs/>
        </w:rPr>
        <w:t>4.4. Zakljucak analize</w:t>
      </w:r>
    </w:p>
    <w:p w:rsidR="00C65A8A" w:rsidRDefault="00F5638C">
      <w:pPr>
        <w:spacing w:after="120" w:line="276" w:lineRule="auto"/>
      </w:pPr>
      <w:r>
        <w:t xml:space="preserve">Na osnovu izmerenih </w:t>
      </w:r>
      <w:r>
        <w:t xml:space="preserve">vrednosti (latencija i propusnost, velicina poruka i zauzece resursa) i osobina samih protokola, ne postoji jedan protokol koji je najbolji za sve slucajeve. Izbor zavisi </w:t>
      </w:r>
      <w:proofErr w:type="gramStart"/>
      <w:r>
        <w:t>od</w:t>
      </w:r>
      <w:proofErr w:type="gramEnd"/>
      <w:r>
        <w:t xml:space="preserve"> konkretne IoT primene: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r>
        <w:t xml:space="preserve">REST: jednostavan i standardan, lak za integraciju i </w:t>
      </w:r>
      <w:proofErr w:type="gramStart"/>
      <w:r>
        <w:t>dobro</w:t>
      </w:r>
      <w:proofErr w:type="gramEnd"/>
      <w:r>
        <w:t xml:space="preserve"> </w:t>
      </w:r>
      <w:r>
        <w:t>dokumentovan kroz OpenAPI. Mana je najveci payload zbog over-fetching-a kada se koristi SELECT *.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r>
        <w:t>GraphQL: pogodan kada klijent (</w:t>
      </w:r>
      <w:proofErr w:type="gramStart"/>
      <w:r>
        <w:t>na</w:t>
      </w:r>
      <w:proofErr w:type="gramEnd"/>
      <w:r>
        <w:t xml:space="preserve"> primer mobilna aplikacija na losoj vezi) treba samo deo polja, jer trazi tacno ono sto mu treba i tako izbegava over-fetchin</w:t>
      </w:r>
      <w:r>
        <w:t>g. Kod ingestije ima nesto veci zahtev zbog teksta upita.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proofErr w:type="gramStart"/>
      <w:r>
        <w:t>gRPC</w:t>
      </w:r>
      <w:proofErr w:type="gramEnd"/>
      <w:r>
        <w:t>: najefikasniji po mrezi i memoriji zahvaljujuci binarnom Protobuf formatu i HTTP/2 transportu. Daje najmanji payload u svim scenarijima i najmanji RAM otisak (~107 MiB), pa je pogodan za M2M ko</w:t>
      </w:r>
      <w:r>
        <w:t xml:space="preserve">munikaciju i edge uredjaje </w:t>
      </w:r>
      <w:proofErr w:type="gramStart"/>
      <w:r>
        <w:t>sa</w:t>
      </w:r>
      <w:proofErr w:type="gramEnd"/>
      <w:r>
        <w:t xml:space="preserve"> ogranicenim resursima. U ovoj postavci sirova propusnost mu je niza (~120-130 RPS) jer je Python server ogranicen GIL-om </w:t>
      </w:r>
      <w:proofErr w:type="gramStart"/>
      <w:r>
        <w:t>na</w:t>
      </w:r>
      <w:proofErr w:type="gramEnd"/>
      <w:r>
        <w:t xml:space="preserve"> jedno jezgro (CPU pik ~97%), sto je svojstvo runtime-a a ne protokola.</w:t>
      </w:r>
    </w:p>
    <w:p w:rsidR="00C65A8A" w:rsidRDefault="00F5638C">
      <w:pPr>
        <w:pStyle w:val="ListParagraph"/>
        <w:numPr>
          <w:ilvl w:val="0"/>
          <w:numId w:val="2"/>
        </w:numPr>
        <w:spacing w:after="80"/>
      </w:pPr>
      <w:r>
        <w:t>Teski analiticki upiti (Scenari</w:t>
      </w:r>
      <w:r>
        <w:t>o C): izbor protokola je manje vazan, jer glavno usko grlo postaje vreme izvrsavanja SQL agregacija u bazi, a ne transport.</w:t>
      </w:r>
    </w:p>
    <w:p w:rsidR="00C65A8A" w:rsidRDefault="00F5638C">
      <w:pPr>
        <w:spacing w:after="120" w:line="276" w:lineRule="auto"/>
      </w:pPr>
      <w:r>
        <w:t xml:space="preserve">Merenja su izvrsena </w:t>
      </w:r>
      <w:proofErr w:type="gramStart"/>
      <w:r>
        <w:t>nad</w:t>
      </w:r>
      <w:proofErr w:type="gramEnd"/>
      <w:r>
        <w:t xml:space="preserve"> potpuno kontejnerizovanim sistemom (Docker Compose), nad istom PostgreSQL bazom (613392 zapisa iz dataset.cs</w:t>
      </w:r>
      <w:r>
        <w:t>v) i pod ujednacenim uslovima za sva tri protokola, sto je provereno skriptom validate.py. Redosled po brzini je ocekivan: Scenario B (indeksirani point-read) je najbrzi, Scenario A (upis) sredina, a Scenario C (agregacija) najsporiji, gde usko grlo postaj</w:t>
      </w:r>
      <w:r>
        <w:t xml:space="preserve">e </w:t>
      </w:r>
      <w:proofErr w:type="gramStart"/>
      <w:r>
        <w:t>sama</w:t>
      </w:r>
      <w:proofErr w:type="gramEnd"/>
      <w:r>
        <w:t xml:space="preserve"> baza.</w:t>
      </w:r>
    </w:p>
    <w:sectPr w:rsidR="00C65A8A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5638C" w:rsidRDefault="00F5638C">
      <w:r>
        <w:separator/>
      </w:r>
    </w:p>
  </w:endnote>
  <w:endnote w:type="continuationSeparator" w:id="0">
    <w:p w:rsidR="00F5638C" w:rsidRDefault="00F56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65A8A" w:rsidRDefault="00F5638C">
    <w:pPr>
      <w:jc w:val="center"/>
    </w:pPr>
    <w:r>
      <w:rPr>
        <w:color w:val="888888"/>
        <w:sz w:val="18"/>
        <w:szCs w:val="18"/>
      </w:rPr>
      <w:t>Internet Stvari</w:t>
    </w:r>
    <w:r w:rsidR="001F25FD">
      <w:rPr>
        <w:color w:val="888888"/>
        <w:sz w:val="18"/>
        <w:szCs w:val="18"/>
      </w:rPr>
      <w:t xml:space="preserve"> i Servisa</w:t>
    </w:r>
    <w:r>
      <w:rPr>
        <w:color w:val="888888"/>
        <w:sz w:val="18"/>
        <w:szCs w:val="18"/>
      </w:rPr>
      <w:t xml:space="preserve"> (IoT</w:t>
    </w:r>
    <w:r w:rsidR="001F25FD">
      <w:rPr>
        <w:color w:val="888888"/>
        <w:sz w:val="18"/>
        <w:szCs w:val="18"/>
      </w:rPr>
      <w:t>S</w:t>
    </w:r>
    <w:r>
      <w:rPr>
        <w:color w:val="888888"/>
        <w:sz w:val="18"/>
        <w:szCs w:val="18"/>
      </w:rPr>
      <w:t xml:space="preserve">). Elektronski Fakultet Nis. 2026.   Strana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 w:rsidR="001F25FD">
      <w:rPr>
        <w:color w:val="888888"/>
        <w:sz w:val="18"/>
        <w:szCs w:val="18"/>
      </w:rPr>
      <w:fldChar w:fldCharType="separate"/>
    </w:r>
    <w:r w:rsidR="008108C0">
      <w:rPr>
        <w:noProof/>
        <w:color w:val="888888"/>
        <w:sz w:val="18"/>
        <w:szCs w:val="18"/>
      </w:rPr>
      <w:t>5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5638C" w:rsidRDefault="00F5638C">
      <w:r>
        <w:separator/>
      </w:r>
    </w:p>
  </w:footnote>
  <w:footnote w:type="continuationSeparator" w:id="0">
    <w:p w:rsidR="00F5638C" w:rsidRDefault="00F563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85771"/>
    <w:multiLevelType w:val="hybridMultilevel"/>
    <w:tmpl w:val="8C5414AE"/>
    <w:lvl w:ilvl="0" w:tplc="DCC40FDC">
      <w:start w:val="1"/>
      <w:numFmt w:val="bullet"/>
      <w:lvlText w:val="•"/>
      <w:lvlJc w:val="left"/>
      <w:pPr>
        <w:ind w:left="560" w:hanging="280"/>
      </w:pPr>
    </w:lvl>
    <w:lvl w:ilvl="1" w:tplc="D38C23EA">
      <w:numFmt w:val="decimal"/>
      <w:lvlText w:val=""/>
      <w:lvlJc w:val="left"/>
    </w:lvl>
    <w:lvl w:ilvl="2" w:tplc="090C504E">
      <w:numFmt w:val="decimal"/>
      <w:lvlText w:val=""/>
      <w:lvlJc w:val="left"/>
    </w:lvl>
    <w:lvl w:ilvl="3" w:tplc="44B8AED2">
      <w:numFmt w:val="decimal"/>
      <w:lvlText w:val=""/>
      <w:lvlJc w:val="left"/>
    </w:lvl>
    <w:lvl w:ilvl="4" w:tplc="1F4AD5B2">
      <w:numFmt w:val="decimal"/>
      <w:lvlText w:val=""/>
      <w:lvlJc w:val="left"/>
    </w:lvl>
    <w:lvl w:ilvl="5" w:tplc="A4E0CE52">
      <w:numFmt w:val="decimal"/>
      <w:lvlText w:val=""/>
      <w:lvlJc w:val="left"/>
    </w:lvl>
    <w:lvl w:ilvl="6" w:tplc="AEB610DA">
      <w:numFmt w:val="decimal"/>
      <w:lvlText w:val=""/>
      <w:lvlJc w:val="left"/>
    </w:lvl>
    <w:lvl w:ilvl="7" w:tplc="FF68D852">
      <w:numFmt w:val="decimal"/>
      <w:lvlText w:val=""/>
      <w:lvlJc w:val="left"/>
    </w:lvl>
    <w:lvl w:ilvl="8" w:tplc="3A3C5FD2">
      <w:numFmt w:val="decimal"/>
      <w:lvlText w:val=""/>
      <w:lvlJc w:val="left"/>
    </w:lvl>
  </w:abstractNum>
  <w:abstractNum w:abstractNumId="1" w15:restartNumberingAfterBreak="0">
    <w:nsid w:val="00C542FB"/>
    <w:multiLevelType w:val="hybridMultilevel"/>
    <w:tmpl w:val="D39C8CEE"/>
    <w:lvl w:ilvl="0" w:tplc="08B676A6">
      <w:start w:val="1"/>
      <w:numFmt w:val="bullet"/>
      <w:lvlText w:val="●"/>
      <w:lvlJc w:val="left"/>
      <w:pPr>
        <w:ind w:left="720" w:hanging="360"/>
      </w:pPr>
    </w:lvl>
    <w:lvl w:ilvl="1" w:tplc="4E4E7D12">
      <w:start w:val="1"/>
      <w:numFmt w:val="bullet"/>
      <w:lvlText w:val="○"/>
      <w:lvlJc w:val="left"/>
      <w:pPr>
        <w:ind w:left="1440" w:hanging="360"/>
      </w:pPr>
    </w:lvl>
    <w:lvl w:ilvl="2" w:tplc="A862442E">
      <w:start w:val="1"/>
      <w:numFmt w:val="bullet"/>
      <w:lvlText w:val="■"/>
      <w:lvlJc w:val="left"/>
      <w:pPr>
        <w:ind w:left="2160" w:hanging="360"/>
      </w:pPr>
    </w:lvl>
    <w:lvl w:ilvl="3" w:tplc="03DC7EBC">
      <w:start w:val="1"/>
      <w:numFmt w:val="bullet"/>
      <w:lvlText w:val="●"/>
      <w:lvlJc w:val="left"/>
      <w:pPr>
        <w:ind w:left="2880" w:hanging="360"/>
      </w:pPr>
    </w:lvl>
    <w:lvl w:ilvl="4" w:tplc="8C9EEA26">
      <w:start w:val="1"/>
      <w:numFmt w:val="bullet"/>
      <w:lvlText w:val="○"/>
      <w:lvlJc w:val="left"/>
      <w:pPr>
        <w:ind w:left="3600" w:hanging="360"/>
      </w:pPr>
    </w:lvl>
    <w:lvl w:ilvl="5" w:tplc="30E6353C">
      <w:start w:val="1"/>
      <w:numFmt w:val="bullet"/>
      <w:lvlText w:val="■"/>
      <w:lvlJc w:val="left"/>
      <w:pPr>
        <w:ind w:left="4320" w:hanging="360"/>
      </w:pPr>
    </w:lvl>
    <w:lvl w:ilvl="6" w:tplc="C866A814">
      <w:start w:val="1"/>
      <w:numFmt w:val="bullet"/>
      <w:lvlText w:val="●"/>
      <w:lvlJc w:val="left"/>
      <w:pPr>
        <w:ind w:left="5040" w:hanging="360"/>
      </w:pPr>
    </w:lvl>
    <w:lvl w:ilvl="7" w:tplc="82628DD4">
      <w:start w:val="1"/>
      <w:numFmt w:val="bullet"/>
      <w:lvlText w:val="●"/>
      <w:lvlJc w:val="left"/>
      <w:pPr>
        <w:ind w:left="5760" w:hanging="360"/>
      </w:pPr>
    </w:lvl>
    <w:lvl w:ilvl="8" w:tplc="860A94D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A8A"/>
    <w:rsid w:val="001F25FD"/>
    <w:rsid w:val="008108C0"/>
    <w:rsid w:val="00C65A8A"/>
    <w:rsid w:val="00F56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AFE50AC-3121-4573-B6DF-3DC7FFB54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F25F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25FD"/>
  </w:style>
  <w:style w:type="paragraph" w:styleId="Footer">
    <w:name w:val="footer"/>
    <w:basedOn w:val="Normal"/>
    <w:link w:val="FooterChar"/>
    <w:uiPriority w:val="99"/>
    <w:unhideWhenUsed/>
    <w:rsid w:val="001F25F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25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1649</Words>
  <Characters>9404</Characters>
  <Application>Microsoft Office Word</Application>
  <DocSecurity>0</DocSecurity>
  <Lines>78</Lines>
  <Paragraphs>22</Paragraphs>
  <ScaleCrop>false</ScaleCrop>
  <Company/>
  <LinksUpToDate>false</LinksUpToDate>
  <CharactersWithSpaces>11031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3</cp:revision>
  <dcterms:created xsi:type="dcterms:W3CDTF">2026-06-14T02:03:00Z</dcterms:created>
  <dcterms:modified xsi:type="dcterms:W3CDTF">2026-06-15T12:10:00Z</dcterms:modified>
</cp:coreProperties>
</file>