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9EC" w:rsidRDefault="006F50BB">
      <w:pPr>
        <w:pStyle w:val="Title"/>
        <w:rPr>
          <w:rFonts w:ascii="Calibri Light" w:hAnsi="Calibri Light"/>
          <w:noProof/>
          <w:color w:val="000000"/>
          <w:lang w:val="es-ES"/>
        </w:rPr>
      </w:pPr>
      <w:r>
        <w:rPr>
          <w:rFonts w:ascii="Calibri Light" w:hAnsi="Calibri Light"/>
          <w:noProof/>
          <w:color w:val="000000"/>
          <w:lang w:val="es-ES"/>
        </w:rPr>
        <w:t>BUFEO</w:t>
      </w:r>
    </w:p>
    <w:p w:rsidR="00BD59BB" w:rsidRPr="008C3510" w:rsidRDefault="00BD59BB" w:rsidP="00BD59BB">
      <w:pPr>
        <w:rPr>
          <w:i/>
          <w:sz w:val="20"/>
          <w:szCs w:val="20"/>
          <w:lang w:val="es-ES"/>
        </w:rPr>
      </w:pPr>
      <w:r w:rsidRPr="008C3510">
        <w:rPr>
          <w:i/>
          <w:sz w:val="20"/>
          <w:szCs w:val="20"/>
          <w:lang w:val="es-ES"/>
        </w:rPr>
        <w:t>Lo que no se puede medir no se puede controlar</w:t>
      </w:r>
    </w:p>
    <w:p w:rsidR="003C69EC" w:rsidRPr="000E72EE" w:rsidRDefault="0019655F">
      <w:pPr>
        <w:pStyle w:val="Heading1"/>
        <w:rPr>
          <w:noProof/>
          <w:lang w:val="es-ES"/>
        </w:rPr>
      </w:pPr>
      <w:r>
        <w:rPr>
          <w:rFonts w:ascii="Calibri Light" w:hAnsi="Calibri Light"/>
          <w:noProof/>
          <w:color w:val="000000"/>
          <w:lang w:val="es-ES"/>
        </w:rPr>
        <w:t>INTRODUCCION</w:t>
      </w:r>
    </w:p>
    <w:p w:rsidR="003507CD" w:rsidRPr="000C2865" w:rsidRDefault="00BD59BB">
      <w:pPr>
        <w:rPr>
          <w:rFonts w:ascii="Arial" w:hAnsi="Arial" w:cs="Arial"/>
          <w:noProof/>
          <w:sz w:val="20"/>
          <w:szCs w:val="20"/>
          <w:lang w:val="es-ES"/>
        </w:rPr>
      </w:pPr>
      <w:r w:rsidRPr="000C2865">
        <w:rPr>
          <w:rFonts w:ascii="Arial" w:hAnsi="Arial" w:cs="Arial"/>
          <w:noProof/>
          <w:sz w:val="20"/>
          <w:szCs w:val="20"/>
          <w:lang w:val="es-ES"/>
        </w:rPr>
        <w:t>Bufeo es un drone acuatico que servira para el envio y analisis de datos de forma continua. Estos datos ayudaran en la prevención y toma de decisiones mas rapidas</w:t>
      </w:r>
      <w:r w:rsidR="007E2094" w:rsidRPr="000C2865">
        <w:rPr>
          <w:rFonts w:ascii="Arial" w:hAnsi="Arial" w:cs="Arial"/>
          <w:noProof/>
          <w:sz w:val="20"/>
          <w:szCs w:val="20"/>
          <w:lang w:val="es-ES"/>
        </w:rPr>
        <w:t xml:space="preserve"> </w:t>
      </w:r>
      <w:r w:rsidRPr="000C2865">
        <w:rPr>
          <w:rFonts w:ascii="Arial" w:hAnsi="Arial" w:cs="Arial"/>
          <w:noProof/>
          <w:sz w:val="20"/>
          <w:szCs w:val="20"/>
          <w:lang w:val="es-ES"/>
        </w:rPr>
        <w:t>sobre la contaminación del agua.</w:t>
      </w:r>
    </w:p>
    <w:p w:rsidR="003507CD" w:rsidRDefault="003507CD" w:rsidP="003507CD">
      <w:pPr>
        <w:pStyle w:val="Heading1"/>
        <w:rPr>
          <w:noProof/>
          <w:lang w:val="es-ES"/>
        </w:rPr>
      </w:pPr>
      <w:r>
        <w:rPr>
          <w:noProof/>
          <w:lang w:val="es-ES"/>
        </w:rPr>
        <w:t>ANTECEDENTES</w:t>
      </w:r>
    </w:p>
    <w:p w:rsidR="00E9799D" w:rsidRPr="00203A3D" w:rsidRDefault="00BD59BB" w:rsidP="00E9799D">
      <w:pPr>
        <w:pStyle w:val="NormalWeb"/>
        <w:shd w:val="clear" w:color="auto" w:fill="FFFFFF"/>
        <w:spacing w:before="0" w:beforeAutospacing="0" w:after="240" w:afterAutospacing="0" w:line="300" w:lineRule="atLeast"/>
        <w:jc w:val="both"/>
        <w:rPr>
          <w:rFonts w:ascii="Arial" w:hAnsi="Arial" w:cs="Arial"/>
          <w:sz w:val="20"/>
          <w:szCs w:val="20"/>
        </w:rPr>
      </w:pPr>
      <w:r w:rsidRPr="00203A3D">
        <w:rPr>
          <w:rFonts w:ascii="Calibri" w:hAnsi="Calibri"/>
          <w:noProof/>
          <w:lang w:val="es-ES"/>
        </w:rPr>
        <w:t xml:space="preserve"> </w:t>
      </w:r>
      <w:r w:rsidR="00E9799D" w:rsidRPr="00203A3D">
        <w:rPr>
          <w:rFonts w:ascii="Arial" w:hAnsi="Arial" w:cs="Arial"/>
          <w:sz w:val="20"/>
          <w:szCs w:val="20"/>
        </w:rPr>
        <w:t xml:space="preserve">La exigencia de aguas continentales limpias tanto  por parte de la sociedad como de las autoridades competentes es una demanda cada vez mayor. </w:t>
      </w:r>
    </w:p>
    <w:p w:rsidR="005E447B" w:rsidRDefault="00203A3D" w:rsidP="00E9799D">
      <w:pPr>
        <w:pStyle w:val="NormalWeb"/>
        <w:shd w:val="clear" w:color="auto" w:fill="FFFFFF"/>
        <w:spacing w:before="0" w:beforeAutospacing="0" w:after="240" w:afterAutospacing="0" w:line="300" w:lineRule="atLeast"/>
        <w:jc w:val="both"/>
        <w:rPr>
          <w:rFonts w:ascii="Arial" w:hAnsi="Arial" w:cs="Arial"/>
          <w:color w:val="555555"/>
          <w:sz w:val="20"/>
          <w:szCs w:val="20"/>
        </w:rPr>
      </w:pPr>
      <w:r w:rsidRPr="00203A3D">
        <w:rPr>
          <w:rFonts w:ascii="Arial" w:hAnsi="Arial" w:cs="Arial"/>
          <w:sz w:val="20"/>
          <w:szCs w:val="20"/>
          <w:shd w:val="clear" w:color="auto" w:fill="FFFFFF"/>
        </w:rPr>
        <w:t>Para asegurar la conservación tanto de los sistemas acuáticos como del entorno que los rodea, es vital realizar un control de calidad de las aguas que los componen. Esto se consigue a través del seguimiento continuo de parámetros como el pH, la conductividad, la concentración de oxígeno, etc.</w:t>
      </w:r>
    </w:p>
    <w:p w:rsidR="005E447B" w:rsidRPr="00DA0EF6" w:rsidRDefault="00F14484" w:rsidP="0090778F">
      <w:pPr>
        <w:pStyle w:val="Heading1"/>
      </w:pPr>
      <w:r>
        <w:t>JUSTIFICACION</w:t>
      </w:r>
    </w:p>
    <w:p w:rsidR="00401B83" w:rsidRPr="0048035D" w:rsidRDefault="00401B83" w:rsidP="00401B83">
      <w:pPr>
        <w:pStyle w:val="NormalWeb"/>
        <w:shd w:val="clear" w:color="auto" w:fill="FFFFFF"/>
        <w:spacing w:before="0" w:beforeAutospacing="0" w:after="240" w:afterAutospacing="0" w:line="300" w:lineRule="atLeast"/>
        <w:jc w:val="both"/>
        <w:rPr>
          <w:rFonts w:ascii="Arial" w:hAnsi="Arial" w:cs="Arial"/>
          <w:sz w:val="20"/>
          <w:szCs w:val="20"/>
        </w:rPr>
      </w:pPr>
      <w:r w:rsidRPr="0048035D">
        <w:rPr>
          <w:rFonts w:ascii="Arial" w:hAnsi="Arial" w:cs="Arial"/>
          <w:sz w:val="20"/>
          <w:szCs w:val="20"/>
        </w:rPr>
        <w:t>Existen algunos contaminantes que pueden encontrarse de forma ocasional (normalmente por accidente) cuya identificación de forma directa puede resultar muy útil, dado que la detección indirecta por medio de la alteración de la medida de los otros parámetros es muy compleja e inexacta. Por otro lado, la premura en la detección de estos contaminantes es de vital importancia para evitar grandes males. </w:t>
      </w:r>
    </w:p>
    <w:p w:rsidR="0006595F" w:rsidRPr="0048035D" w:rsidRDefault="0006595F" w:rsidP="0006595F">
      <w:pPr>
        <w:pStyle w:val="NormalWeb"/>
        <w:shd w:val="clear" w:color="auto" w:fill="FFFFFF"/>
        <w:spacing w:before="0" w:beforeAutospacing="0" w:after="240" w:afterAutospacing="0" w:line="300" w:lineRule="atLeast"/>
        <w:jc w:val="both"/>
        <w:rPr>
          <w:rFonts w:ascii="Arial" w:hAnsi="Arial" w:cs="Arial"/>
          <w:sz w:val="26"/>
          <w:szCs w:val="26"/>
        </w:rPr>
      </w:pPr>
      <w:r w:rsidRPr="0048035D">
        <w:rPr>
          <w:rFonts w:ascii="Arial" w:hAnsi="Arial" w:cs="Arial"/>
          <w:sz w:val="20"/>
          <w:szCs w:val="20"/>
        </w:rPr>
        <w:t>En particular, los hidrocarburos son un tipo de contaminante que no debe estar presente y que altera de forma muy dramática flora y fauna si se produce un vertido en aguas continentales, siendo muy costosa su eliminación.</w:t>
      </w:r>
    </w:p>
    <w:p w:rsidR="00AF3F6D" w:rsidRDefault="001218A6" w:rsidP="00B827D9">
      <w:pPr>
        <w:pStyle w:val="NormalWeb"/>
        <w:shd w:val="clear" w:color="auto" w:fill="FFFFFF"/>
        <w:spacing w:before="0" w:beforeAutospacing="0" w:after="240" w:afterAutospacing="0" w:line="300" w:lineRule="atLeast"/>
        <w:jc w:val="both"/>
        <w:rPr>
          <w:rFonts w:ascii="Arial" w:hAnsi="Arial" w:cs="Arial"/>
          <w:sz w:val="20"/>
          <w:szCs w:val="20"/>
        </w:rPr>
      </w:pPr>
      <w:r w:rsidRPr="0048035D">
        <w:rPr>
          <w:rFonts w:ascii="Arial" w:hAnsi="Arial" w:cs="Arial"/>
          <w:sz w:val="20"/>
          <w:szCs w:val="20"/>
          <w:shd w:val="clear" w:color="auto" w:fill="FFFFFF"/>
        </w:rPr>
        <w:t>Los investigadores señalan que la fluorescencia es un método no invasivo que resulta muy útil en la detección de distintas substancias. Aplicado al medio acuático, puede servir para detectar e identificar hidrocarburos. Existen varios estudios a este respecto pero orientados normalmente al medio marino y con fuentes luminosas muy potentes, como láseres. En el laboratorio, una vez recogida una muestra es posible su identificación, pero el factor tiempo es muy importante y desvirtúa algo este método.</w:t>
      </w:r>
    </w:p>
    <w:p w:rsidR="00B37D1E" w:rsidRDefault="00B37D1E" w:rsidP="00B37D1E">
      <w:pPr>
        <w:pStyle w:val="NormalWeb"/>
        <w:shd w:val="clear" w:color="auto" w:fill="FFFFFF"/>
        <w:spacing w:before="0" w:beforeAutospacing="0" w:after="240" w:afterAutospacing="0" w:line="300" w:lineRule="atLeast"/>
        <w:jc w:val="both"/>
        <w:rPr>
          <w:rFonts w:ascii="Arial" w:hAnsi="Arial" w:cs="Arial"/>
          <w:sz w:val="20"/>
          <w:szCs w:val="20"/>
          <w:shd w:val="clear" w:color="auto" w:fill="FFFFFF"/>
        </w:rPr>
      </w:pPr>
      <w:r w:rsidRPr="00B37D1E">
        <w:rPr>
          <w:rFonts w:ascii="Arial" w:hAnsi="Arial" w:cs="Arial"/>
          <w:sz w:val="20"/>
          <w:szCs w:val="20"/>
          <w:shd w:val="clear" w:color="auto" w:fill="FFFFFF"/>
        </w:rPr>
        <w:t>Pero estos medios convencionales para medir la calidad de las aguas carecen de efectividad a la hora de detectar sustancias contaminantes que llegan al agua de forma ocasional. Es el caso de vertidos de hidrocarburos, para los cuales resulta necesario encontrar medios más rápidos de detección.</w:t>
      </w:r>
    </w:p>
    <w:p w:rsidR="00435C48" w:rsidRPr="00B37D1E" w:rsidRDefault="00147A60" w:rsidP="00147A60">
      <w:pPr>
        <w:pStyle w:val="Heading1"/>
      </w:pPr>
      <w:r>
        <w:lastRenderedPageBreak/>
        <w:t>ALCANCE DEL PROYECTO</w:t>
      </w:r>
    </w:p>
    <w:p w:rsidR="00AF3F6D" w:rsidRDefault="004F2DC0" w:rsidP="00B827D9">
      <w:pPr>
        <w:pStyle w:val="NormalWeb"/>
        <w:shd w:val="clear" w:color="auto" w:fill="FFFFFF"/>
        <w:spacing w:before="0" w:beforeAutospacing="0" w:after="240" w:afterAutospacing="0" w:line="300" w:lineRule="atLeast"/>
        <w:jc w:val="both"/>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drone</w:t>
      </w:r>
      <w:proofErr w:type="spellEnd"/>
      <w:r>
        <w:rPr>
          <w:rFonts w:ascii="Arial" w:hAnsi="Arial" w:cs="Arial"/>
          <w:sz w:val="20"/>
          <w:szCs w:val="20"/>
        </w:rPr>
        <w:t xml:space="preserve"> será diseñado para medir el grado de contaminación de las aguas. Para esto se construirá </w:t>
      </w:r>
      <w:r w:rsidR="00D1503E">
        <w:rPr>
          <w:rFonts w:ascii="Arial" w:hAnsi="Arial" w:cs="Arial"/>
          <w:sz w:val="20"/>
          <w:szCs w:val="20"/>
        </w:rPr>
        <w:t xml:space="preserve">el </w:t>
      </w:r>
      <w:proofErr w:type="spellStart"/>
      <w:r w:rsidR="00D1503E">
        <w:rPr>
          <w:rFonts w:ascii="Arial" w:hAnsi="Arial" w:cs="Arial"/>
          <w:sz w:val="20"/>
          <w:szCs w:val="20"/>
        </w:rPr>
        <w:t>drone</w:t>
      </w:r>
      <w:proofErr w:type="spellEnd"/>
      <w:r w:rsidR="00D1503E">
        <w:rPr>
          <w:rFonts w:ascii="Arial" w:hAnsi="Arial" w:cs="Arial"/>
          <w:sz w:val="20"/>
          <w:szCs w:val="20"/>
        </w:rPr>
        <w:t xml:space="preserve"> con material reciclado para amenorar los costes de producción.</w:t>
      </w:r>
    </w:p>
    <w:p w:rsidR="00D1503E" w:rsidRDefault="00CC2ABA" w:rsidP="00B827D9">
      <w:pPr>
        <w:pStyle w:val="NormalWeb"/>
        <w:shd w:val="clear" w:color="auto" w:fill="FFFFFF"/>
        <w:spacing w:before="0" w:beforeAutospacing="0" w:after="240" w:afterAutospacing="0" w:line="300" w:lineRule="atLeast"/>
        <w:jc w:val="both"/>
        <w:rPr>
          <w:rFonts w:ascii="Arial" w:hAnsi="Arial" w:cs="Arial"/>
          <w:sz w:val="20"/>
          <w:szCs w:val="20"/>
        </w:rPr>
      </w:pPr>
      <w:r>
        <w:rPr>
          <w:rFonts w:ascii="Arial" w:hAnsi="Arial" w:cs="Arial"/>
          <w:sz w:val="20"/>
          <w:szCs w:val="20"/>
        </w:rPr>
        <w:t>Paralelamente</w:t>
      </w:r>
      <w:r w:rsidR="00D1503E">
        <w:rPr>
          <w:rFonts w:ascii="Arial" w:hAnsi="Arial" w:cs="Arial"/>
          <w:sz w:val="20"/>
          <w:szCs w:val="20"/>
        </w:rPr>
        <w:t xml:space="preserve"> se desarrollará el software que recibirá las señales del </w:t>
      </w:r>
      <w:proofErr w:type="spellStart"/>
      <w:r w:rsidR="00D1503E">
        <w:rPr>
          <w:rFonts w:ascii="Arial" w:hAnsi="Arial" w:cs="Arial"/>
          <w:sz w:val="20"/>
          <w:szCs w:val="20"/>
        </w:rPr>
        <w:t>drone</w:t>
      </w:r>
      <w:proofErr w:type="spellEnd"/>
      <w:r w:rsidR="00D1503E">
        <w:rPr>
          <w:rFonts w:ascii="Arial" w:hAnsi="Arial" w:cs="Arial"/>
          <w:sz w:val="20"/>
          <w:szCs w:val="20"/>
        </w:rPr>
        <w:t xml:space="preserve"> y que hará el análisis respectivo</w:t>
      </w:r>
      <w:r w:rsidR="00404D66">
        <w:rPr>
          <w:rFonts w:ascii="Arial" w:hAnsi="Arial" w:cs="Arial"/>
          <w:sz w:val="20"/>
          <w:szCs w:val="20"/>
        </w:rPr>
        <w:t xml:space="preserve"> de los datos obtenidos.</w:t>
      </w:r>
    </w:p>
    <w:p w:rsidR="00A7157F" w:rsidRPr="00026B98" w:rsidRDefault="00026B98" w:rsidP="00026B98">
      <w:pPr>
        <w:pStyle w:val="Heading1"/>
        <w:rPr>
          <w:lang w:val="es-BO"/>
        </w:rPr>
      </w:pPr>
      <w:r w:rsidRPr="00026B98">
        <w:rPr>
          <w:lang w:val="es-BO"/>
        </w:rPr>
        <w:t>MATERIALES PARA LA CONSTRUCCION DEL DRONE</w:t>
      </w:r>
    </w:p>
    <w:p w:rsidR="00355CAE" w:rsidRDefault="008258FE" w:rsidP="00355CAE">
      <w:pPr>
        <w:rPr>
          <w:lang w:val="es-BO"/>
        </w:rPr>
      </w:pPr>
      <w:r>
        <w:rPr>
          <w:lang w:val="es-BO"/>
        </w:rPr>
        <w:t xml:space="preserve">Este </w:t>
      </w:r>
      <w:proofErr w:type="spellStart"/>
      <w:r>
        <w:rPr>
          <w:lang w:val="es-BO"/>
        </w:rPr>
        <w:t>Drone</w:t>
      </w:r>
      <w:proofErr w:type="spellEnd"/>
      <w:r w:rsidR="00355CAE">
        <w:rPr>
          <w:lang w:val="es-BO"/>
        </w:rPr>
        <w:t xml:space="preserve"> estará constituido por  los siguientes aparatos de uso genérico:</w:t>
      </w:r>
    </w:p>
    <w:p w:rsidR="00355CAE" w:rsidRPr="00ED49C3" w:rsidRDefault="00355CAE" w:rsidP="00355CAE">
      <w:pPr>
        <w:pStyle w:val="ListParagraph"/>
        <w:numPr>
          <w:ilvl w:val="0"/>
          <w:numId w:val="14"/>
        </w:numPr>
        <w:rPr>
          <w:lang w:val="es-BO"/>
        </w:rPr>
      </w:pPr>
      <w:r w:rsidRPr="00ED49C3">
        <w:rPr>
          <w:lang w:val="es-BO"/>
        </w:rPr>
        <w:t>Un chipset “</w:t>
      </w:r>
      <w:proofErr w:type="spellStart"/>
      <w:r w:rsidRPr="00ED49C3">
        <w:rPr>
          <w:lang w:val="es-BO"/>
        </w:rPr>
        <w:t>Arduino</w:t>
      </w:r>
      <w:proofErr w:type="spellEnd"/>
      <w:r w:rsidRPr="00ED49C3">
        <w:rPr>
          <w:lang w:val="es-BO"/>
        </w:rPr>
        <w:t>”, siendo este la mejor opción al ser libre de patentes, ya que es un ha</w:t>
      </w:r>
      <w:r w:rsidR="008258FE">
        <w:rPr>
          <w:lang w:val="es-BO"/>
        </w:rPr>
        <w:t>r</w:t>
      </w:r>
      <w:r w:rsidRPr="00ED49C3">
        <w:rPr>
          <w:lang w:val="es-BO"/>
        </w:rPr>
        <w:t>dware libre. Esta placa acepta la mayoría de productos que se encuentran en el mercado (sensores, medidores, motores eléctricos, sistemas de comunicación y posee un lenguaje de programación bastante sencillo y efectivo.</w:t>
      </w:r>
      <w:r>
        <w:rPr>
          <w:lang w:val="es-BO"/>
        </w:rPr>
        <w:t xml:space="preserve"> </w:t>
      </w:r>
      <w:r w:rsidRPr="00ED49C3">
        <w:rPr>
          <w:rFonts w:ascii="Arial" w:hAnsi="Arial" w:cs="Arial"/>
          <w:sz w:val="20"/>
          <w:szCs w:val="20"/>
          <w:lang w:val="es-BO"/>
        </w:rPr>
        <w:t xml:space="preserve">Puntualmente el </w:t>
      </w:r>
      <w:proofErr w:type="spellStart"/>
      <w:r w:rsidRPr="00ED49C3">
        <w:rPr>
          <w:rFonts w:ascii="Arial" w:hAnsi="Arial" w:cs="Arial"/>
          <w:sz w:val="20"/>
          <w:szCs w:val="20"/>
          <w:lang w:val="es-BO"/>
        </w:rPr>
        <w:t>Arduino</w:t>
      </w:r>
      <w:proofErr w:type="spellEnd"/>
      <w:r w:rsidRPr="00ED49C3">
        <w:rPr>
          <w:rFonts w:ascii="Arial" w:hAnsi="Arial" w:cs="Arial"/>
          <w:sz w:val="20"/>
          <w:szCs w:val="20"/>
          <w:lang w:val="es-BO"/>
        </w:rPr>
        <w:t xml:space="preserve"> Mega 2560 es una placa electrónica basada en el ATmega2560. Tiene 54 pines digitales de entrada/salida (de los cuales 15 se pueden utilizar como salidas PWM), 16 entradas analógicas, 4 </w:t>
      </w:r>
      <w:proofErr w:type="spellStart"/>
      <w:r w:rsidRPr="00ED49C3">
        <w:rPr>
          <w:rFonts w:ascii="Arial" w:hAnsi="Arial" w:cs="Arial"/>
          <w:sz w:val="20"/>
          <w:szCs w:val="20"/>
          <w:lang w:val="es-BO"/>
        </w:rPr>
        <w:t>UARTs</w:t>
      </w:r>
      <w:proofErr w:type="spellEnd"/>
      <w:r w:rsidRPr="00ED49C3">
        <w:rPr>
          <w:rFonts w:ascii="Arial" w:hAnsi="Arial" w:cs="Arial"/>
          <w:sz w:val="20"/>
          <w:szCs w:val="20"/>
          <w:lang w:val="es-BO"/>
        </w:rPr>
        <w:t xml:space="preserve"> (puertas seriales), un oscilador de 16 MHz, una conexión USB, un conector de alimentación, una cabecera ICSP, y un botón de reinicio.</w:t>
      </w:r>
      <w:r w:rsidRPr="00ED49C3">
        <w:rPr>
          <w:lang w:val="es-BO"/>
        </w:rPr>
        <w:t xml:space="preserve"> Este que estará encerrado en una Case protector con certificación IP67.</w:t>
      </w:r>
    </w:p>
    <w:p w:rsidR="00355CAE" w:rsidRPr="00F53607" w:rsidRDefault="00355CAE" w:rsidP="00355CAE">
      <w:pPr>
        <w:ind w:left="708"/>
        <w:rPr>
          <w:rFonts w:ascii="Arial" w:hAnsi="Arial" w:cs="Arial"/>
          <w:sz w:val="20"/>
          <w:szCs w:val="20"/>
          <w:lang w:val="es-BO"/>
        </w:rPr>
      </w:pPr>
      <w:r>
        <w:rPr>
          <w:noProof/>
          <w:lang w:val="es-BO" w:eastAsia="es-BO"/>
        </w:rPr>
        <w:drawing>
          <wp:anchor distT="0" distB="0" distL="114300" distR="114300" simplePos="0" relativeHeight="251661312" behindDoc="0" locked="0" layoutInCell="1" allowOverlap="1" wp14:anchorId="05A2B168" wp14:editId="4D7C8BFE">
            <wp:simplePos x="1362075" y="914400"/>
            <wp:positionH relativeFrom="column">
              <wp:align>left</wp:align>
            </wp:positionH>
            <wp:positionV relativeFrom="paragraph">
              <wp:align>top</wp:align>
            </wp:positionV>
            <wp:extent cx="4286250" cy="2819400"/>
            <wp:effectExtent l="0" t="0" r="0" b="0"/>
            <wp:wrapSquare wrapText="bothSides"/>
            <wp:docPr id="5" name="Picture 5" descr="http://arduino.cc/en/uploads/Main/ArduinoMega2560_R3_Front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ArduinoMega2560_R3_Front_450p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0"/>
          <w:szCs w:val="20"/>
          <w:lang w:val="es-BO"/>
        </w:rPr>
        <w:br w:type="textWrapping" w:clear="all"/>
      </w:r>
    </w:p>
    <w:p w:rsidR="00355CAE" w:rsidRPr="00ED49C3" w:rsidRDefault="00355CAE" w:rsidP="00355CAE">
      <w:pPr>
        <w:pStyle w:val="ListParagraph"/>
        <w:numPr>
          <w:ilvl w:val="0"/>
          <w:numId w:val="15"/>
        </w:numPr>
        <w:rPr>
          <w:lang w:val="es-BO"/>
        </w:rPr>
      </w:pPr>
      <w:r w:rsidRPr="00ED49C3">
        <w:rPr>
          <w:lang w:val="es-BO"/>
        </w:rPr>
        <w:t>Para tomar las mediciones usaremos "</w:t>
      </w:r>
      <w:r w:rsidRPr="00355CAE">
        <w:rPr>
          <w:lang w:val="es-BO"/>
        </w:rPr>
        <w:t xml:space="preserve">MEDIDOR PORTÁTIL </w:t>
      </w:r>
      <w:r w:rsidRPr="00ED49C3">
        <w:rPr>
          <w:lang w:val="es-BO"/>
        </w:rPr>
        <w:t>HANNA</w:t>
      </w:r>
      <w:r w:rsidRPr="00355CAE">
        <w:rPr>
          <w:lang w:val="es-BO"/>
        </w:rPr>
        <w:t xml:space="preserve"> CON ELECTRODO INTELIGENTE HI 98140 - HI 98150” </w:t>
      </w:r>
      <w:r w:rsidRPr="00ED49C3">
        <w:rPr>
          <w:lang w:val="es-BO"/>
        </w:rPr>
        <w:t>Que nos permite medir el valor del PH acuático, así como diferentes pruebas de cantidades de Cloruros, sulfuros, bicarbonatos, basicidad y alcalinidad.</w:t>
      </w:r>
    </w:p>
    <w:p w:rsidR="00355CAE" w:rsidRDefault="00355CAE" w:rsidP="00355CAE">
      <w:pPr>
        <w:ind w:left="360"/>
        <w:rPr>
          <w:lang w:val="es-BO"/>
        </w:rPr>
      </w:pPr>
    </w:p>
    <w:p w:rsidR="00355CAE" w:rsidRDefault="00FC41AF" w:rsidP="00355CAE">
      <w:pPr>
        <w:ind w:left="360"/>
        <w:rPr>
          <w:lang w:val="es-BO"/>
        </w:rPr>
      </w:pPr>
      <w:r>
        <w:rPr>
          <w:noProof/>
          <w:lang w:val="es-BO" w:eastAsia="es-BO"/>
        </w:rPr>
        <w:lastRenderedPageBreak/>
        <w:drawing>
          <wp:anchor distT="0" distB="0" distL="114300" distR="114300" simplePos="0" relativeHeight="251664384" behindDoc="0" locked="0" layoutInCell="1" allowOverlap="1" wp14:anchorId="3D3FD0E5" wp14:editId="543DB902">
            <wp:simplePos x="0" y="0"/>
            <wp:positionH relativeFrom="column">
              <wp:posOffset>1758315</wp:posOffset>
            </wp:positionH>
            <wp:positionV relativeFrom="paragraph">
              <wp:posOffset>-609600</wp:posOffset>
            </wp:positionV>
            <wp:extent cx="2051050" cy="2051050"/>
            <wp:effectExtent l="0" t="0" r="6350" b="6350"/>
            <wp:wrapSquare wrapText="bothSides"/>
            <wp:docPr id="9" name="Imagen 9" descr="C:\Users\Carii\Desktop\PH METRO PORTATIL MODELO HI9815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ii\Desktop\PH METRO PORTATIL MODELO HI98150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CAE" w:rsidRDefault="00355CAE" w:rsidP="00355CAE">
      <w:pPr>
        <w:ind w:left="360"/>
        <w:rPr>
          <w:lang w:val="es-BO"/>
        </w:rPr>
      </w:pPr>
    </w:p>
    <w:p w:rsidR="00355CAE" w:rsidRDefault="00355CAE" w:rsidP="00355CAE">
      <w:pPr>
        <w:ind w:left="360"/>
        <w:rPr>
          <w:lang w:val="es-BO"/>
        </w:rPr>
      </w:pPr>
    </w:p>
    <w:p w:rsidR="00355CAE" w:rsidRDefault="00355CAE" w:rsidP="00355CAE">
      <w:pPr>
        <w:ind w:left="360"/>
        <w:rPr>
          <w:lang w:val="es-BO"/>
        </w:rPr>
      </w:pPr>
    </w:p>
    <w:p w:rsidR="00355CAE" w:rsidRDefault="00355CAE" w:rsidP="00355CAE">
      <w:pPr>
        <w:ind w:left="360"/>
        <w:rPr>
          <w:lang w:val="es-BO"/>
        </w:rPr>
      </w:pPr>
    </w:p>
    <w:p w:rsidR="00355CAE" w:rsidRDefault="00355CAE" w:rsidP="00355CAE">
      <w:pPr>
        <w:ind w:left="360"/>
        <w:rPr>
          <w:lang w:val="es-BO"/>
        </w:rPr>
      </w:pPr>
    </w:p>
    <w:p w:rsidR="00355CAE" w:rsidRPr="00ED49C3" w:rsidRDefault="00355CAE" w:rsidP="00355CAE">
      <w:pPr>
        <w:ind w:left="360"/>
        <w:rPr>
          <w:lang w:val="es-BO"/>
        </w:rPr>
      </w:pPr>
    </w:p>
    <w:p w:rsidR="00355CAE" w:rsidRDefault="00355CAE" w:rsidP="00355CAE">
      <w:pPr>
        <w:pStyle w:val="ListParagraph"/>
        <w:numPr>
          <w:ilvl w:val="0"/>
          <w:numId w:val="15"/>
        </w:numPr>
        <w:rPr>
          <w:lang w:val="es-BO"/>
        </w:rPr>
      </w:pPr>
      <w:r w:rsidRPr="00ED49C3">
        <w:rPr>
          <w:lang w:val="es-BO"/>
        </w:rPr>
        <w:t xml:space="preserve">Llevará 6 motores eléctricos de </w:t>
      </w:r>
      <w:proofErr w:type="spellStart"/>
      <w:r w:rsidRPr="00ED49C3">
        <w:rPr>
          <w:lang w:val="es-BO"/>
        </w:rPr>
        <w:t>Parrot</w:t>
      </w:r>
      <w:proofErr w:type="spellEnd"/>
      <w:r w:rsidRPr="00ED49C3">
        <w:rPr>
          <w:lang w:val="es-BO"/>
        </w:rPr>
        <w:t xml:space="preserve"> AR de 2da generación, estos han demostrado su gran potencia a un bajo consumo energético. Estos serán alimentados por dos baterías de 2000 </w:t>
      </w:r>
      <w:proofErr w:type="spellStart"/>
      <w:r w:rsidRPr="00ED49C3">
        <w:rPr>
          <w:lang w:val="es-BO"/>
        </w:rPr>
        <w:t>mAh</w:t>
      </w:r>
      <w:proofErr w:type="spellEnd"/>
      <w:r w:rsidRPr="00ED49C3">
        <w:rPr>
          <w:lang w:val="es-BO"/>
        </w:rPr>
        <w:t>. Que serán recargadas continuamente por un sistema de carga solar.</w:t>
      </w:r>
    </w:p>
    <w:p w:rsidR="00355CAE" w:rsidRDefault="00355CAE" w:rsidP="00355CAE">
      <w:pPr>
        <w:pStyle w:val="ListParagraph"/>
        <w:rPr>
          <w:lang w:val="es-BO"/>
        </w:rPr>
      </w:pPr>
      <w:r>
        <w:rPr>
          <w:noProof/>
          <w:lang w:val="es-BO" w:eastAsia="es-BO"/>
        </w:rPr>
        <w:drawing>
          <wp:anchor distT="0" distB="0" distL="114300" distR="114300" simplePos="0" relativeHeight="251660288" behindDoc="0" locked="0" layoutInCell="1" allowOverlap="1" wp14:anchorId="41427F88" wp14:editId="2F23545B">
            <wp:simplePos x="0" y="0"/>
            <wp:positionH relativeFrom="column">
              <wp:posOffset>104775</wp:posOffset>
            </wp:positionH>
            <wp:positionV relativeFrom="paragraph">
              <wp:posOffset>304165</wp:posOffset>
            </wp:positionV>
            <wp:extent cx="5943600" cy="39052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CAE" w:rsidRDefault="00355CAE" w:rsidP="00355CAE">
      <w:pPr>
        <w:pStyle w:val="ListParagraph"/>
        <w:rPr>
          <w:lang w:val="es-BO"/>
        </w:rPr>
      </w:pPr>
    </w:p>
    <w:p w:rsidR="00355CAE" w:rsidRDefault="00355CAE" w:rsidP="00355CAE">
      <w:pPr>
        <w:pStyle w:val="ListParagraph"/>
        <w:rPr>
          <w:lang w:val="es-BO"/>
        </w:rPr>
      </w:pPr>
    </w:p>
    <w:p w:rsidR="00355CAE" w:rsidRPr="00141620" w:rsidRDefault="00355CAE" w:rsidP="00355CAE">
      <w:pPr>
        <w:pStyle w:val="ListParagraph"/>
        <w:numPr>
          <w:ilvl w:val="0"/>
          <w:numId w:val="15"/>
        </w:numPr>
        <w:rPr>
          <w:lang w:val="es-BO"/>
        </w:rPr>
      </w:pPr>
      <w:r>
        <w:rPr>
          <w:lang w:val="es-BO"/>
        </w:rPr>
        <w:t>P</w:t>
      </w:r>
      <w:r w:rsidRPr="00ED49C3">
        <w:rPr>
          <w:lang w:val="es-BO"/>
        </w:rPr>
        <w:t xml:space="preserve">ara comunicarnos con el DRONE usaremos una Tablet Samsung de 8.5 </w:t>
      </w:r>
      <w:proofErr w:type="spellStart"/>
      <w:r w:rsidRPr="00ED49C3">
        <w:rPr>
          <w:lang w:val="es-BO"/>
        </w:rPr>
        <w:t>pulg</w:t>
      </w:r>
      <w:proofErr w:type="spellEnd"/>
      <w:r w:rsidRPr="00ED49C3">
        <w:rPr>
          <w:lang w:val="es-BO"/>
        </w:rPr>
        <w:t xml:space="preserve">. De última generación, siendo esta la más liviana y de mejor características del mercado. Esta lleva un procesador de 4 núcleos a 2.3 </w:t>
      </w:r>
      <w:proofErr w:type="spellStart"/>
      <w:r w:rsidRPr="00ED49C3">
        <w:rPr>
          <w:lang w:val="es-BO"/>
        </w:rPr>
        <w:t>Ghz</w:t>
      </w:r>
      <w:proofErr w:type="spellEnd"/>
      <w:r w:rsidRPr="00ED49C3">
        <w:rPr>
          <w:lang w:val="es-BO"/>
        </w:rPr>
        <w:t xml:space="preserve">, 2 </w:t>
      </w:r>
      <w:proofErr w:type="spellStart"/>
      <w:r w:rsidRPr="00ED49C3">
        <w:rPr>
          <w:lang w:val="es-BO"/>
        </w:rPr>
        <w:t>gb</w:t>
      </w:r>
      <w:proofErr w:type="spellEnd"/>
      <w:r w:rsidRPr="00ED49C3">
        <w:rPr>
          <w:lang w:val="es-BO"/>
        </w:rPr>
        <w:t xml:space="preserve"> de </w:t>
      </w:r>
      <w:proofErr w:type="spellStart"/>
      <w:r w:rsidRPr="00ED49C3">
        <w:rPr>
          <w:lang w:val="es-BO"/>
        </w:rPr>
        <w:t>ram</w:t>
      </w:r>
      <w:proofErr w:type="spellEnd"/>
      <w:r w:rsidRPr="00ED49C3">
        <w:rPr>
          <w:lang w:val="es-BO"/>
        </w:rPr>
        <w:t>, sistema de comunicación y ubicación geográfica mediante satélite. Samsung usa un sistema operativo libre, la cual nos permite desarrollar</w:t>
      </w:r>
      <w:r>
        <w:rPr>
          <w:lang w:val="es-BO"/>
        </w:rPr>
        <w:t xml:space="preserve"> una </w:t>
      </w:r>
      <w:r w:rsidRPr="00141620">
        <w:rPr>
          <w:lang w:val="es-BO"/>
        </w:rPr>
        <w:t>aplicación gratis para darles ordenes desde la central de monitoreo.</w:t>
      </w:r>
    </w:p>
    <w:p w:rsidR="00355CAE" w:rsidRDefault="00355CAE" w:rsidP="00355CAE">
      <w:pPr>
        <w:pStyle w:val="ListParagraph"/>
        <w:tabs>
          <w:tab w:val="left" w:pos="1140"/>
        </w:tabs>
        <w:rPr>
          <w:lang w:val="es-BO"/>
        </w:rPr>
      </w:pPr>
      <w:r>
        <w:rPr>
          <w:noProof/>
          <w:lang w:val="es-BO" w:eastAsia="es-BO"/>
        </w:rPr>
        <w:lastRenderedPageBreak/>
        <w:drawing>
          <wp:anchor distT="0" distB="0" distL="114300" distR="114300" simplePos="0" relativeHeight="251663360" behindDoc="0" locked="0" layoutInCell="1" allowOverlap="1" wp14:anchorId="53058880" wp14:editId="16527AD5">
            <wp:simplePos x="0" y="0"/>
            <wp:positionH relativeFrom="column">
              <wp:posOffset>1905000</wp:posOffset>
            </wp:positionH>
            <wp:positionV relativeFrom="paragraph">
              <wp:posOffset>132080</wp:posOffset>
            </wp:positionV>
            <wp:extent cx="2190750" cy="3093085"/>
            <wp:effectExtent l="0" t="0" r="0" b="0"/>
            <wp:wrapSquare wrapText="bothSides"/>
            <wp:docPr id="13" name="Imagen 13" descr="C:\Users\Carii\Desktop\galaxy-tab-pro-8.4-sam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ii\Desktop\galaxy-tab-pro-8.4-samsung.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038" t="673" r="25802"/>
                    <a:stretch/>
                  </pic:blipFill>
                  <pic:spPr bwMode="auto">
                    <a:xfrm>
                      <a:off x="0" y="0"/>
                      <a:ext cx="2190750" cy="3093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BO"/>
        </w:rPr>
        <w:tab/>
      </w: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Default="00355CAE" w:rsidP="00355CAE">
      <w:pPr>
        <w:pStyle w:val="ListParagraph"/>
        <w:rPr>
          <w:lang w:val="es-BO"/>
        </w:rPr>
      </w:pPr>
    </w:p>
    <w:p w:rsidR="00355CAE" w:rsidRPr="00141620" w:rsidRDefault="00355CAE" w:rsidP="00355CAE">
      <w:pPr>
        <w:pStyle w:val="ListParagraph"/>
        <w:numPr>
          <w:ilvl w:val="0"/>
          <w:numId w:val="15"/>
        </w:numPr>
        <w:rPr>
          <w:lang w:val="es-BO"/>
        </w:rPr>
      </w:pPr>
      <w:r>
        <w:rPr>
          <w:noProof/>
          <w:lang w:val="es-BO" w:eastAsia="es-BO"/>
        </w:rPr>
        <w:drawing>
          <wp:anchor distT="0" distB="0" distL="114300" distR="114300" simplePos="0" relativeHeight="251662336" behindDoc="0" locked="0" layoutInCell="1" allowOverlap="1" wp14:anchorId="753EF92B" wp14:editId="0BE9E4E1">
            <wp:simplePos x="0" y="0"/>
            <wp:positionH relativeFrom="column">
              <wp:posOffset>323850</wp:posOffset>
            </wp:positionH>
            <wp:positionV relativeFrom="paragraph">
              <wp:posOffset>713105</wp:posOffset>
            </wp:positionV>
            <wp:extent cx="5286375" cy="2812415"/>
            <wp:effectExtent l="0" t="0" r="9525" b="6985"/>
            <wp:wrapSquare wrapText="bothSides"/>
            <wp:docPr id="12" name="Imagen 12" descr="C:\Users\Carii\Desktop\pdp_image_HERO3Plus_black_45__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ii\Desktop\pdp_image_HERO3Plus_black_45__1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2812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1620">
        <w:rPr>
          <w:lang w:val="es-BO"/>
        </w:rPr>
        <w:t xml:space="preserve">Para seguir segundo a segundo el proceso del DRONE llevara una cámara </w:t>
      </w:r>
      <w:proofErr w:type="spellStart"/>
      <w:r w:rsidRPr="00141620">
        <w:rPr>
          <w:lang w:val="es-BO"/>
        </w:rPr>
        <w:t>Go</w:t>
      </w:r>
      <w:proofErr w:type="spellEnd"/>
      <w:r w:rsidRPr="00141620">
        <w:rPr>
          <w:lang w:val="es-BO"/>
        </w:rPr>
        <w:t xml:space="preserve"> Pro Hero 3+, siendo esta una cámara de alta calidad muy ligera, pequeña, de fácil comunicación y esta posee una certificación IP67</w:t>
      </w:r>
    </w:p>
    <w:p w:rsidR="00737ACF" w:rsidRPr="00F53607" w:rsidRDefault="00737ACF" w:rsidP="000E350E">
      <w:pPr>
        <w:ind w:left="708"/>
        <w:rPr>
          <w:rFonts w:ascii="Arial" w:hAnsi="Arial" w:cs="Arial"/>
          <w:sz w:val="20"/>
          <w:szCs w:val="20"/>
          <w:lang w:val="es-BO"/>
        </w:rPr>
      </w:pPr>
    </w:p>
    <w:p w:rsidR="00026B98" w:rsidRDefault="00026B98" w:rsidP="00026B98">
      <w:pPr>
        <w:rPr>
          <w:lang w:val="es-BO"/>
        </w:rPr>
      </w:pPr>
    </w:p>
    <w:p w:rsidR="00026B98" w:rsidRDefault="00026B98" w:rsidP="00026B98">
      <w:pPr>
        <w:rPr>
          <w:lang w:val="es-BO"/>
        </w:rPr>
      </w:pPr>
    </w:p>
    <w:p w:rsidR="008F3E9A" w:rsidRDefault="008F3E9A" w:rsidP="00026B98">
      <w:pPr>
        <w:rPr>
          <w:lang w:val="es-BO"/>
        </w:rPr>
      </w:pPr>
    </w:p>
    <w:p w:rsidR="008F3E9A" w:rsidRDefault="008F3E9A" w:rsidP="008F3E9A">
      <w:pPr>
        <w:pStyle w:val="Heading1"/>
        <w:rPr>
          <w:lang w:val="es-BO"/>
        </w:rPr>
      </w:pPr>
      <w:r>
        <w:rPr>
          <w:lang w:val="es-BO"/>
        </w:rPr>
        <w:lastRenderedPageBreak/>
        <w:t>DISEÑO DEL DRONE</w:t>
      </w:r>
    </w:p>
    <w:p w:rsidR="00124EFA" w:rsidRDefault="00124EFA" w:rsidP="00124EFA">
      <w:pPr>
        <w:rPr>
          <w:lang w:val="es-BO"/>
        </w:rPr>
      </w:pPr>
      <w:r>
        <w:rPr>
          <w:lang w:val="es-BO"/>
        </w:rPr>
        <w:t xml:space="preserve">El alcance del proyecto va diseñado de acuerdo a la naturaleza del Bufeo, siendo un animal </w:t>
      </w:r>
      <w:r w:rsidR="00714964">
        <w:rPr>
          <w:lang w:val="es-BO"/>
        </w:rPr>
        <w:t>acuático</w:t>
      </w:r>
      <w:r>
        <w:rPr>
          <w:lang w:val="es-BO"/>
        </w:rPr>
        <w:t>, el aerodinamismo para su rendimiento en el agua, es el adecuado.</w:t>
      </w:r>
    </w:p>
    <w:p w:rsidR="00124EFA" w:rsidRDefault="00124EFA" w:rsidP="00124EFA">
      <w:pPr>
        <w:rPr>
          <w:lang w:val="es-BO"/>
        </w:rPr>
      </w:pPr>
      <w:r>
        <w:rPr>
          <w:noProof/>
          <w:lang w:val="es-BO" w:eastAsia="es-BO"/>
        </w:rPr>
        <w:drawing>
          <wp:anchor distT="0" distB="0" distL="114300" distR="114300" simplePos="0" relativeHeight="251666432" behindDoc="0" locked="0" layoutInCell="1" allowOverlap="1" wp14:anchorId="0340F74D" wp14:editId="6E5BE929">
            <wp:simplePos x="0" y="0"/>
            <wp:positionH relativeFrom="column">
              <wp:posOffset>371475</wp:posOffset>
            </wp:positionH>
            <wp:positionV relativeFrom="paragraph">
              <wp:posOffset>67310</wp:posOffset>
            </wp:positionV>
            <wp:extent cx="4876800" cy="1476375"/>
            <wp:effectExtent l="19050" t="0" r="0" b="0"/>
            <wp:wrapNone/>
            <wp:docPr id="1" name="0 Imagen" descr="Bufe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eo01.jpg"/>
                    <pic:cNvPicPr/>
                  </pic:nvPicPr>
                  <pic:blipFill>
                    <a:blip r:embed="rId12"/>
                    <a:stretch>
                      <a:fillRect/>
                    </a:stretch>
                  </pic:blipFill>
                  <pic:spPr>
                    <a:xfrm>
                      <a:off x="0" y="0"/>
                      <a:ext cx="4876800" cy="1476375"/>
                    </a:xfrm>
                    <a:prstGeom prst="rect">
                      <a:avLst/>
                    </a:prstGeom>
                  </pic:spPr>
                </pic:pic>
              </a:graphicData>
            </a:graphic>
          </wp:anchor>
        </w:drawing>
      </w:r>
    </w:p>
    <w:p w:rsidR="00124EFA" w:rsidRDefault="00124EFA" w:rsidP="00124EFA">
      <w:pPr>
        <w:rPr>
          <w:lang w:val="es-BO"/>
        </w:rPr>
      </w:pPr>
    </w:p>
    <w:p w:rsidR="00124EFA" w:rsidRDefault="00124EFA" w:rsidP="00124EFA">
      <w:pPr>
        <w:rPr>
          <w:lang w:val="es-BO"/>
        </w:rPr>
      </w:pPr>
    </w:p>
    <w:p w:rsidR="00124EFA" w:rsidRDefault="00124EFA" w:rsidP="00124EFA">
      <w:pPr>
        <w:rPr>
          <w:lang w:val="es-BO"/>
        </w:rPr>
      </w:pPr>
    </w:p>
    <w:p w:rsidR="00124EFA" w:rsidRDefault="00124EFA" w:rsidP="00124EFA">
      <w:pPr>
        <w:rPr>
          <w:lang w:val="es-BO"/>
        </w:rPr>
      </w:pPr>
    </w:p>
    <w:p w:rsidR="00124EFA" w:rsidRDefault="00124EFA" w:rsidP="00124EFA">
      <w:pPr>
        <w:rPr>
          <w:lang w:val="es-BO"/>
        </w:rPr>
      </w:pPr>
    </w:p>
    <w:p w:rsidR="00124EFA" w:rsidRDefault="00124EFA" w:rsidP="00124EFA">
      <w:pPr>
        <w:rPr>
          <w:lang w:val="es-BO"/>
        </w:rPr>
      </w:pPr>
      <w:r>
        <w:rPr>
          <w:noProof/>
          <w:lang w:val="es-BO" w:eastAsia="es-BO"/>
        </w:rPr>
        <w:drawing>
          <wp:anchor distT="0" distB="0" distL="114300" distR="114300" simplePos="0" relativeHeight="251667456" behindDoc="0" locked="0" layoutInCell="1" allowOverlap="1" wp14:anchorId="570CBFD5" wp14:editId="1F283B8D">
            <wp:simplePos x="0" y="0"/>
            <wp:positionH relativeFrom="column">
              <wp:posOffset>219075</wp:posOffset>
            </wp:positionH>
            <wp:positionV relativeFrom="paragraph">
              <wp:posOffset>77470</wp:posOffset>
            </wp:positionV>
            <wp:extent cx="5934075" cy="1762125"/>
            <wp:effectExtent l="19050" t="0" r="9525"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4075" cy="1762125"/>
                    </a:xfrm>
                    <a:prstGeom prst="rect">
                      <a:avLst/>
                    </a:prstGeom>
                    <a:noFill/>
                    <a:ln w="9525">
                      <a:noFill/>
                      <a:miter lim="800000"/>
                      <a:headEnd/>
                      <a:tailEnd/>
                    </a:ln>
                  </pic:spPr>
                </pic:pic>
              </a:graphicData>
            </a:graphic>
          </wp:anchor>
        </w:drawing>
      </w:r>
    </w:p>
    <w:p w:rsidR="00124EFA" w:rsidRDefault="00124EFA" w:rsidP="00124EFA">
      <w:pPr>
        <w:rPr>
          <w:lang w:val="es-BO"/>
        </w:rPr>
      </w:pPr>
    </w:p>
    <w:p w:rsidR="00124EFA" w:rsidRDefault="00124EFA" w:rsidP="00124EFA">
      <w:pPr>
        <w:rPr>
          <w:lang w:val="es-BO"/>
        </w:rPr>
      </w:pPr>
    </w:p>
    <w:p w:rsidR="00124EFA" w:rsidRDefault="00124EFA" w:rsidP="00124EFA">
      <w:pPr>
        <w:rPr>
          <w:lang w:val="es-BO"/>
        </w:rPr>
      </w:pPr>
    </w:p>
    <w:p w:rsidR="00124EFA" w:rsidRPr="00836B4F" w:rsidRDefault="00124EFA" w:rsidP="00124EFA">
      <w:pPr>
        <w:rPr>
          <w:lang w:val="es-BO"/>
        </w:rPr>
      </w:pPr>
    </w:p>
    <w:p w:rsidR="00124EFA" w:rsidRDefault="00124EFA" w:rsidP="00124EFA">
      <w:pPr>
        <w:rPr>
          <w:lang w:val="es-BO"/>
        </w:rPr>
      </w:pPr>
    </w:p>
    <w:p w:rsidR="00124EFA" w:rsidRPr="0005432F" w:rsidRDefault="00124EFA" w:rsidP="00124EFA">
      <w:pPr>
        <w:rPr>
          <w:lang w:val="es-BO"/>
        </w:rPr>
      </w:pPr>
    </w:p>
    <w:p w:rsidR="00124EFA" w:rsidRDefault="00124EFA" w:rsidP="00124EFA">
      <w:pPr>
        <w:pStyle w:val="NormalWeb"/>
        <w:shd w:val="clear" w:color="auto" w:fill="FFFFFF"/>
        <w:spacing w:before="0" w:beforeAutospacing="0" w:after="240" w:afterAutospacing="0" w:line="300" w:lineRule="atLeast"/>
        <w:jc w:val="both"/>
        <w:rPr>
          <w:rFonts w:ascii="Arial" w:hAnsi="Arial" w:cs="Arial"/>
          <w:color w:val="555555"/>
          <w:sz w:val="20"/>
          <w:szCs w:val="20"/>
        </w:rPr>
      </w:pPr>
    </w:p>
    <w:p w:rsidR="00124EFA" w:rsidRDefault="00124EFA" w:rsidP="00124EFA">
      <w:pPr>
        <w:pStyle w:val="NormalWeb"/>
        <w:numPr>
          <w:ilvl w:val="0"/>
          <w:numId w:val="16"/>
        </w:numPr>
        <w:shd w:val="clear" w:color="auto" w:fill="FFFFFF"/>
        <w:spacing w:before="0" w:beforeAutospacing="0" w:after="240" w:afterAutospacing="0" w:line="300" w:lineRule="atLeast"/>
        <w:jc w:val="both"/>
        <w:rPr>
          <w:rFonts w:ascii="Arial" w:hAnsi="Arial" w:cs="Arial"/>
          <w:color w:val="555555"/>
          <w:sz w:val="20"/>
          <w:szCs w:val="20"/>
        </w:rPr>
      </w:pPr>
      <w:r>
        <w:rPr>
          <w:rFonts w:ascii="Arial" w:hAnsi="Arial" w:cs="Arial"/>
          <w:color w:val="555555"/>
          <w:sz w:val="20"/>
          <w:szCs w:val="20"/>
        </w:rPr>
        <w:t>Sección Cubierta.'</w:t>
      </w:r>
    </w:p>
    <w:p w:rsidR="00124EFA" w:rsidRDefault="00124EFA" w:rsidP="00124EFA">
      <w:pPr>
        <w:pStyle w:val="NormalWeb"/>
        <w:numPr>
          <w:ilvl w:val="0"/>
          <w:numId w:val="16"/>
        </w:numPr>
        <w:shd w:val="clear" w:color="auto" w:fill="FFFFFF"/>
        <w:spacing w:before="0" w:beforeAutospacing="0" w:after="240" w:afterAutospacing="0" w:line="300" w:lineRule="atLeast"/>
        <w:jc w:val="both"/>
        <w:rPr>
          <w:rFonts w:ascii="Arial" w:hAnsi="Arial" w:cs="Arial"/>
          <w:color w:val="555555"/>
          <w:sz w:val="20"/>
          <w:szCs w:val="20"/>
        </w:rPr>
      </w:pPr>
      <w:r>
        <w:rPr>
          <w:rFonts w:ascii="Arial" w:hAnsi="Arial" w:cs="Arial"/>
          <w:color w:val="555555"/>
          <w:sz w:val="20"/>
          <w:szCs w:val="20"/>
        </w:rPr>
        <w:t>Sección Motor</w:t>
      </w:r>
    </w:p>
    <w:p w:rsidR="00124EFA" w:rsidRDefault="00124EFA" w:rsidP="00124EFA">
      <w:pPr>
        <w:pStyle w:val="NormalWeb"/>
        <w:numPr>
          <w:ilvl w:val="0"/>
          <w:numId w:val="16"/>
        </w:numPr>
        <w:shd w:val="clear" w:color="auto" w:fill="FFFFFF"/>
        <w:spacing w:before="0" w:beforeAutospacing="0" w:after="240" w:afterAutospacing="0" w:line="300" w:lineRule="atLeast"/>
        <w:jc w:val="both"/>
        <w:rPr>
          <w:rFonts w:ascii="Arial" w:hAnsi="Arial" w:cs="Arial"/>
          <w:color w:val="555555"/>
          <w:sz w:val="20"/>
          <w:szCs w:val="20"/>
        </w:rPr>
      </w:pPr>
      <w:r>
        <w:rPr>
          <w:rFonts w:ascii="Arial" w:hAnsi="Arial" w:cs="Arial"/>
          <w:color w:val="555555"/>
          <w:sz w:val="20"/>
          <w:szCs w:val="20"/>
        </w:rPr>
        <w:t xml:space="preserve">Sección </w:t>
      </w:r>
      <w:proofErr w:type="spellStart"/>
      <w:r>
        <w:rPr>
          <w:rFonts w:ascii="Arial" w:hAnsi="Arial" w:cs="Arial"/>
          <w:color w:val="555555"/>
          <w:sz w:val="20"/>
          <w:szCs w:val="20"/>
        </w:rPr>
        <w:t>Hidronivelacion</w:t>
      </w:r>
      <w:proofErr w:type="spellEnd"/>
    </w:p>
    <w:p w:rsidR="00124EFA" w:rsidRDefault="00124EFA" w:rsidP="00124EFA">
      <w:pPr>
        <w:pStyle w:val="NormalWeb"/>
        <w:numPr>
          <w:ilvl w:val="0"/>
          <w:numId w:val="16"/>
        </w:numPr>
        <w:shd w:val="clear" w:color="auto" w:fill="FFFFFF"/>
        <w:spacing w:before="0" w:beforeAutospacing="0" w:after="240" w:afterAutospacing="0" w:line="300" w:lineRule="atLeast"/>
        <w:jc w:val="both"/>
        <w:rPr>
          <w:rFonts w:ascii="Arial" w:hAnsi="Arial" w:cs="Arial"/>
          <w:color w:val="555555"/>
          <w:sz w:val="20"/>
          <w:szCs w:val="20"/>
        </w:rPr>
      </w:pPr>
      <w:r>
        <w:rPr>
          <w:rFonts w:ascii="Arial" w:hAnsi="Arial" w:cs="Arial"/>
          <w:color w:val="555555"/>
          <w:sz w:val="20"/>
          <w:szCs w:val="20"/>
        </w:rPr>
        <w:t>Sección Toma de muestras</w:t>
      </w:r>
    </w:p>
    <w:p w:rsidR="00124EFA" w:rsidRDefault="00124EFA" w:rsidP="00124EFA">
      <w:pPr>
        <w:pStyle w:val="NormalWeb"/>
        <w:numPr>
          <w:ilvl w:val="0"/>
          <w:numId w:val="16"/>
        </w:numPr>
        <w:shd w:val="clear" w:color="auto" w:fill="FFFFFF"/>
        <w:spacing w:before="0" w:beforeAutospacing="0" w:after="240" w:afterAutospacing="0" w:line="300" w:lineRule="atLeast"/>
        <w:jc w:val="both"/>
        <w:rPr>
          <w:rFonts w:ascii="Arial" w:hAnsi="Arial" w:cs="Arial"/>
          <w:color w:val="555555"/>
          <w:sz w:val="20"/>
          <w:szCs w:val="20"/>
        </w:rPr>
      </w:pPr>
      <w:r>
        <w:rPr>
          <w:rFonts w:ascii="Arial" w:hAnsi="Arial" w:cs="Arial"/>
          <w:color w:val="555555"/>
          <w:sz w:val="20"/>
          <w:szCs w:val="20"/>
        </w:rPr>
        <w:t xml:space="preserve">Sección de </w:t>
      </w:r>
      <w:proofErr w:type="spellStart"/>
      <w:r>
        <w:rPr>
          <w:rFonts w:ascii="Arial" w:hAnsi="Arial" w:cs="Arial"/>
          <w:color w:val="555555"/>
          <w:sz w:val="20"/>
          <w:szCs w:val="20"/>
        </w:rPr>
        <w:t>Comunicacion</w:t>
      </w:r>
      <w:proofErr w:type="spellEnd"/>
    </w:p>
    <w:p w:rsidR="008F3E9A" w:rsidRDefault="008F3E9A" w:rsidP="008F3E9A">
      <w:pPr>
        <w:rPr>
          <w:lang w:val="es-BO"/>
        </w:rPr>
      </w:pPr>
    </w:p>
    <w:p w:rsidR="00714964" w:rsidRDefault="00714964" w:rsidP="008F3E9A">
      <w:pPr>
        <w:rPr>
          <w:lang w:val="es-BO"/>
        </w:rPr>
      </w:pPr>
    </w:p>
    <w:p w:rsidR="00714964" w:rsidRPr="008F3E9A" w:rsidRDefault="00714964" w:rsidP="008F3E9A">
      <w:pPr>
        <w:rPr>
          <w:lang w:val="es-BO"/>
        </w:rPr>
      </w:pPr>
      <w:bookmarkStart w:id="0" w:name="_GoBack"/>
      <w:bookmarkEnd w:id="0"/>
    </w:p>
    <w:p w:rsidR="00026B98" w:rsidRDefault="00026B98" w:rsidP="00026B98">
      <w:pPr>
        <w:pStyle w:val="Heading1"/>
        <w:rPr>
          <w:lang w:val="es-BO"/>
        </w:rPr>
      </w:pPr>
      <w:r>
        <w:rPr>
          <w:lang w:val="es-BO"/>
        </w:rPr>
        <w:lastRenderedPageBreak/>
        <w:t>FUNCIONAMIENTO INTERNO</w:t>
      </w:r>
    </w:p>
    <w:p w:rsidR="00BB3D8A" w:rsidRPr="0019321C" w:rsidRDefault="00697C08" w:rsidP="00BB3D8A">
      <w:pPr>
        <w:rPr>
          <w:rFonts w:ascii="Arial" w:hAnsi="Arial" w:cs="Arial"/>
          <w:sz w:val="20"/>
          <w:szCs w:val="20"/>
          <w:lang w:val="es-BO"/>
        </w:rPr>
      </w:pPr>
      <w:r w:rsidRPr="0019321C">
        <w:rPr>
          <w:rFonts w:ascii="Arial" w:hAnsi="Arial" w:cs="Arial"/>
          <w:sz w:val="20"/>
          <w:szCs w:val="20"/>
          <w:lang w:val="es-BO"/>
        </w:rPr>
        <w:t>En este apartado explicaremos el funcionamiento del Hardware. A continuación ten</w:t>
      </w:r>
      <w:r w:rsidR="00953AAF" w:rsidRPr="0019321C">
        <w:rPr>
          <w:rFonts w:ascii="Arial" w:hAnsi="Arial" w:cs="Arial"/>
          <w:sz w:val="20"/>
          <w:szCs w:val="20"/>
          <w:lang w:val="es-BO"/>
        </w:rPr>
        <w:t>emos un cuadro explicativo</w:t>
      </w:r>
      <w:r w:rsidRPr="0019321C">
        <w:rPr>
          <w:rFonts w:ascii="Arial" w:hAnsi="Arial" w:cs="Arial"/>
          <w:sz w:val="20"/>
          <w:szCs w:val="20"/>
          <w:lang w:val="es-BO"/>
        </w:rPr>
        <w:t>:</w:t>
      </w:r>
    </w:p>
    <w:p w:rsidR="0005432F" w:rsidRDefault="00935D36" w:rsidP="00697C08">
      <w:pPr>
        <w:jc w:val="center"/>
        <w:rPr>
          <w:lang w:val="es-BO"/>
        </w:rPr>
      </w:pPr>
      <w:r>
        <w:rPr>
          <w:noProof/>
          <w:lang w:val="es-BO" w:eastAsia="es-BO"/>
        </w:rPr>
        <w:drawing>
          <wp:inline distT="0" distB="0" distL="0" distR="0" wp14:anchorId="7EC4BB99" wp14:editId="5C5DDDD5">
            <wp:extent cx="5410200" cy="1638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638300"/>
                    </a:xfrm>
                    <a:prstGeom prst="rect">
                      <a:avLst/>
                    </a:prstGeom>
                    <a:noFill/>
                    <a:ln>
                      <a:noFill/>
                    </a:ln>
                  </pic:spPr>
                </pic:pic>
              </a:graphicData>
            </a:graphic>
          </wp:inline>
        </w:drawing>
      </w:r>
    </w:p>
    <w:p w:rsidR="0005432F" w:rsidRPr="00D230C9" w:rsidRDefault="0025511E" w:rsidP="00BB3D8A">
      <w:pPr>
        <w:rPr>
          <w:rFonts w:ascii="Arial" w:hAnsi="Arial" w:cs="Arial"/>
          <w:sz w:val="20"/>
          <w:szCs w:val="20"/>
          <w:lang w:val="es-BO"/>
        </w:rPr>
      </w:pPr>
      <w:r w:rsidRPr="00D230C9">
        <w:rPr>
          <w:rFonts w:ascii="Arial" w:hAnsi="Arial" w:cs="Arial"/>
          <w:sz w:val="20"/>
          <w:szCs w:val="20"/>
          <w:lang w:val="es-BO"/>
        </w:rPr>
        <w:t>Los electrodos de combinación le permiten al sensor medir la diferencia de potencial entre ellos al entrar en contacto con el medio acuático a medir</w:t>
      </w:r>
      <w:r w:rsidR="008A6C60" w:rsidRPr="00D230C9">
        <w:rPr>
          <w:rFonts w:ascii="Arial" w:hAnsi="Arial" w:cs="Arial"/>
          <w:sz w:val="20"/>
          <w:szCs w:val="20"/>
          <w:lang w:val="es-BO"/>
        </w:rPr>
        <w:t xml:space="preserve">, a través de una membrana de vidrio que recubre el electrodo de pH y el electrodo de referencia. Ésta membrana de vidrio es sensible  a la actividad de los iones H+ </w:t>
      </w:r>
      <w:r w:rsidR="002813E6" w:rsidRPr="00D230C9">
        <w:rPr>
          <w:rFonts w:ascii="Arial" w:hAnsi="Arial" w:cs="Arial"/>
          <w:sz w:val="20"/>
          <w:szCs w:val="20"/>
          <w:lang w:val="es-BO"/>
        </w:rPr>
        <w:t>presentes en el agua.</w:t>
      </w:r>
    </w:p>
    <w:p w:rsidR="00B90180" w:rsidRPr="00D230C9" w:rsidRDefault="00B90180" w:rsidP="00BB3D8A">
      <w:pPr>
        <w:rPr>
          <w:rFonts w:ascii="Arial" w:hAnsi="Arial" w:cs="Arial"/>
          <w:sz w:val="20"/>
          <w:szCs w:val="20"/>
          <w:lang w:val="es-BO"/>
        </w:rPr>
      </w:pPr>
      <w:r w:rsidRPr="00D230C9">
        <w:rPr>
          <w:rFonts w:ascii="Arial" w:hAnsi="Arial" w:cs="Arial"/>
          <w:sz w:val="20"/>
          <w:szCs w:val="20"/>
          <w:lang w:val="es-BO"/>
        </w:rPr>
        <w:t xml:space="preserve">La diferencia de potencial </w:t>
      </w:r>
      <w:r w:rsidR="00F42840" w:rsidRPr="00D230C9">
        <w:rPr>
          <w:rFonts w:ascii="Arial" w:hAnsi="Arial" w:cs="Arial"/>
          <w:sz w:val="20"/>
          <w:szCs w:val="20"/>
          <w:lang w:val="es-BO"/>
        </w:rPr>
        <w:t xml:space="preserve">relacionado al intercambio de iones H+, responde a la fórmula de </w:t>
      </w:r>
      <w:proofErr w:type="spellStart"/>
      <w:r w:rsidR="00F42840" w:rsidRPr="00D230C9">
        <w:rPr>
          <w:rFonts w:ascii="Arial" w:hAnsi="Arial" w:cs="Arial"/>
          <w:sz w:val="20"/>
          <w:szCs w:val="20"/>
          <w:lang w:val="es-BO"/>
        </w:rPr>
        <w:t>Nemst</w:t>
      </w:r>
      <w:proofErr w:type="spellEnd"/>
      <w:r w:rsidR="00F42840" w:rsidRPr="00D230C9">
        <w:rPr>
          <w:rFonts w:ascii="Arial" w:hAnsi="Arial" w:cs="Arial"/>
          <w:sz w:val="20"/>
          <w:szCs w:val="20"/>
          <w:lang w:val="es-BO"/>
        </w:rPr>
        <w:t>:</w:t>
      </w:r>
    </w:p>
    <w:p w:rsidR="00F42840" w:rsidRDefault="00AD1F64" w:rsidP="00AD1F64">
      <w:pPr>
        <w:jc w:val="center"/>
        <w:rPr>
          <w:lang w:val="es-BO"/>
        </w:rPr>
      </w:pPr>
      <w:r>
        <w:rPr>
          <w:noProof/>
          <w:lang w:val="es-BO" w:eastAsia="es-BO"/>
        </w:rPr>
        <w:drawing>
          <wp:inline distT="0" distB="0" distL="0" distR="0">
            <wp:extent cx="2152650" cy="476250"/>
            <wp:effectExtent l="0" t="0" r="0" b="0"/>
            <wp:docPr id="3" name="Picture 3" descr="E:\ProyectoBUFEO\ProyectoDigital\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yectoBUFEO\ProyectoDigital\im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476250"/>
                    </a:xfrm>
                    <a:prstGeom prst="rect">
                      <a:avLst/>
                    </a:prstGeom>
                    <a:noFill/>
                    <a:ln>
                      <a:noFill/>
                    </a:ln>
                  </pic:spPr>
                </pic:pic>
              </a:graphicData>
            </a:graphic>
          </wp:inline>
        </w:drawing>
      </w:r>
    </w:p>
    <w:p w:rsidR="00FE7D51" w:rsidRDefault="00FE7D51" w:rsidP="00E961F6">
      <w:pPr>
        <w:rPr>
          <w:lang w:val="es-BO"/>
        </w:rPr>
      </w:pPr>
    </w:p>
    <w:p w:rsidR="00E961F6" w:rsidRPr="00142BA4" w:rsidRDefault="00256BA4" w:rsidP="00E961F6">
      <w:pPr>
        <w:rPr>
          <w:rFonts w:ascii="Arial" w:hAnsi="Arial" w:cs="Arial"/>
          <w:sz w:val="20"/>
          <w:szCs w:val="20"/>
          <w:lang w:val="es-BO"/>
        </w:rPr>
      </w:pPr>
      <w:proofErr w:type="spellStart"/>
      <w:r w:rsidRPr="00142BA4">
        <w:rPr>
          <w:rFonts w:ascii="Arial" w:hAnsi="Arial" w:cs="Arial"/>
          <w:sz w:val="20"/>
          <w:szCs w:val="20"/>
          <w:lang w:val="es-BO"/>
        </w:rPr>
        <w:t>Donde</w:t>
      </w:r>
      <w:proofErr w:type="spellEnd"/>
      <w:r w:rsidRPr="00142BA4">
        <w:rPr>
          <w:rFonts w:ascii="Arial" w:hAnsi="Arial" w:cs="Arial"/>
          <w:sz w:val="20"/>
          <w:szCs w:val="20"/>
          <w:lang w:val="es-BO"/>
        </w:rPr>
        <w:t>:</w:t>
      </w:r>
    </w:p>
    <w:p w:rsidR="00256BA4" w:rsidRPr="00142BA4" w:rsidRDefault="00256BA4" w:rsidP="00E961F6">
      <w:pPr>
        <w:rPr>
          <w:rFonts w:ascii="Arial" w:hAnsi="Arial" w:cs="Arial"/>
          <w:sz w:val="20"/>
          <w:szCs w:val="20"/>
          <w:lang w:val="es-BO"/>
        </w:rPr>
      </w:pPr>
      <w:proofErr w:type="spellStart"/>
      <w:r w:rsidRPr="00142BA4">
        <w:rPr>
          <w:rFonts w:ascii="Arial" w:hAnsi="Arial" w:cs="Arial"/>
          <w:sz w:val="20"/>
          <w:szCs w:val="20"/>
          <w:lang w:val="es-BO"/>
        </w:rPr>
        <w:t>E</w:t>
      </w:r>
      <w:r w:rsidRPr="00142BA4">
        <w:rPr>
          <w:rFonts w:ascii="Arial" w:hAnsi="Arial" w:cs="Arial"/>
          <w:sz w:val="20"/>
          <w:szCs w:val="20"/>
          <w:vertAlign w:val="subscript"/>
          <w:lang w:val="es-BO"/>
        </w:rPr>
        <w:t>medido</w:t>
      </w:r>
      <w:proofErr w:type="spellEnd"/>
      <w:r w:rsidRPr="00142BA4">
        <w:rPr>
          <w:rFonts w:ascii="Arial" w:hAnsi="Arial" w:cs="Arial"/>
          <w:sz w:val="20"/>
          <w:szCs w:val="20"/>
          <w:lang w:val="es-BO"/>
        </w:rPr>
        <w:t xml:space="preserve"> = </w:t>
      </w:r>
      <w:r w:rsidR="001413B5" w:rsidRPr="00142BA4">
        <w:rPr>
          <w:rFonts w:ascii="Arial" w:hAnsi="Arial" w:cs="Arial"/>
          <w:sz w:val="20"/>
          <w:szCs w:val="20"/>
          <w:lang w:val="es-BO"/>
        </w:rPr>
        <w:t>P</w:t>
      </w:r>
      <w:r w:rsidR="005A5A90" w:rsidRPr="00142BA4">
        <w:rPr>
          <w:rFonts w:ascii="Arial" w:hAnsi="Arial" w:cs="Arial"/>
          <w:sz w:val="20"/>
          <w:szCs w:val="20"/>
          <w:lang w:val="es-BO"/>
        </w:rPr>
        <w:t>otencial en voltios, detectado a través de la membrana de vidrio.</w:t>
      </w:r>
    </w:p>
    <w:p w:rsidR="005A5A90" w:rsidRPr="00142BA4" w:rsidRDefault="00C5359E" w:rsidP="00E961F6">
      <w:pPr>
        <w:rPr>
          <w:rFonts w:ascii="Arial" w:hAnsi="Arial" w:cs="Arial"/>
          <w:sz w:val="20"/>
          <w:szCs w:val="20"/>
          <w:lang w:val="es-BO"/>
        </w:rPr>
      </w:pPr>
      <w:proofErr w:type="spellStart"/>
      <w:r w:rsidRPr="00142BA4">
        <w:rPr>
          <w:rFonts w:ascii="Arial" w:hAnsi="Arial" w:cs="Arial"/>
          <w:sz w:val="20"/>
          <w:szCs w:val="20"/>
          <w:lang w:val="es-BO"/>
        </w:rPr>
        <w:t>E</w:t>
      </w:r>
      <w:r w:rsidRPr="00142BA4">
        <w:rPr>
          <w:rFonts w:ascii="Arial" w:hAnsi="Arial" w:cs="Arial"/>
          <w:sz w:val="20"/>
          <w:szCs w:val="20"/>
          <w:vertAlign w:val="subscript"/>
          <w:lang w:val="es-BO"/>
        </w:rPr>
        <w:t>ref</w:t>
      </w:r>
      <w:proofErr w:type="spellEnd"/>
      <w:r w:rsidR="001413B5" w:rsidRPr="00142BA4">
        <w:rPr>
          <w:rFonts w:ascii="Arial" w:hAnsi="Arial" w:cs="Arial"/>
          <w:sz w:val="20"/>
          <w:szCs w:val="20"/>
          <w:lang w:val="es-BO"/>
        </w:rPr>
        <w:t xml:space="preserve"> = P</w:t>
      </w:r>
      <w:r w:rsidRPr="00142BA4">
        <w:rPr>
          <w:rFonts w:ascii="Arial" w:hAnsi="Arial" w:cs="Arial"/>
          <w:sz w:val="20"/>
          <w:szCs w:val="20"/>
          <w:lang w:val="es-BO"/>
        </w:rPr>
        <w:t>otencial del electrodo de referencia.</w:t>
      </w:r>
    </w:p>
    <w:p w:rsidR="00C5359E" w:rsidRPr="00142BA4" w:rsidRDefault="001413B5" w:rsidP="00E961F6">
      <w:pPr>
        <w:rPr>
          <w:rFonts w:ascii="Arial" w:hAnsi="Arial" w:cs="Arial"/>
          <w:sz w:val="20"/>
          <w:szCs w:val="20"/>
          <w:lang w:val="es-BO"/>
        </w:rPr>
      </w:pPr>
      <w:r w:rsidRPr="00142BA4">
        <w:rPr>
          <w:rFonts w:ascii="Arial" w:hAnsi="Arial" w:cs="Arial"/>
          <w:sz w:val="20"/>
          <w:szCs w:val="20"/>
          <w:lang w:val="es-BO"/>
        </w:rPr>
        <w:t>R = C</w:t>
      </w:r>
      <w:r w:rsidR="00C5359E" w:rsidRPr="00142BA4">
        <w:rPr>
          <w:rFonts w:ascii="Arial" w:hAnsi="Arial" w:cs="Arial"/>
          <w:sz w:val="20"/>
          <w:szCs w:val="20"/>
          <w:lang w:val="es-BO"/>
        </w:rPr>
        <w:t>onstante universal de los gases.</w:t>
      </w:r>
    </w:p>
    <w:p w:rsidR="00C5359E" w:rsidRPr="00142BA4" w:rsidRDefault="001413B5" w:rsidP="00E961F6">
      <w:pPr>
        <w:rPr>
          <w:rFonts w:ascii="Arial" w:hAnsi="Arial" w:cs="Arial"/>
          <w:sz w:val="20"/>
          <w:szCs w:val="20"/>
          <w:lang w:val="es-BO"/>
        </w:rPr>
      </w:pPr>
      <w:r w:rsidRPr="00142BA4">
        <w:rPr>
          <w:rFonts w:ascii="Arial" w:hAnsi="Arial" w:cs="Arial"/>
          <w:sz w:val="20"/>
          <w:szCs w:val="20"/>
          <w:lang w:val="es-BO"/>
        </w:rPr>
        <w:t>T = T</w:t>
      </w:r>
      <w:r w:rsidR="00057080" w:rsidRPr="00142BA4">
        <w:rPr>
          <w:rFonts w:ascii="Arial" w:hAnsi="Arial" w:cs="Arial"/>
          <w:sz w:val="20"/>
          <w:szCs w:val="20"/>
          <w:lang w:val="es-BO"/>
        </w:rPr>
        <w:t>emperatura absoluta [</w:t>
      </w:r>
      <w:proofErr w:type="spellStart"/>
      <w:r w:rsidR="00057080" w:rsidRPr="00142BA4">
        <w:rPr>
          <w:rFonts w:ascii="Arial" w:hAnsi="Arial" w:cs="Arial"/>
          <w:sz w:val="20"/>
          <w:szCs w:val="20"/>
          <w:lang w:val="es-BO"/>
        </w:rPr>
        <w:t>ºK</w:t>
      </w:r>
      <w:proofErr w:type="spellEnd"/>
      <w:r w:rsidR="00057080" w:rsidRPr="00142BA4">
        <w:rPr>
          <w:rFonts w:ascii="Arial" w:hAnsi="Arial" w:cs="Arial"/>
          <w:sz w:val="20"/>
          <w:szCs w:val="20"/>
          <w:lang w:val="es-BO"/>
        </w:rPr>
        <w:t>].</w:t>
      </w:r>
    </w:p>
    <w:p w:rsidR="00057080" w:rsidRPr="00142BA4" w:rsidRDefault="001413B5" w:rsidP="00E961F6">
      <w:pPr>
        <w:rPr>
          <w:rFonts w:ascii="Arial" w:hAnsi="Arial" w:cs="Arial"/>
          <w:sz w:val="20"/>
          <w:szCs w:val="20"/>
          <w:lang w:val="es-BO"/>
        </w:rPr>
      </w:pPr>
      <w:r w:rsidRPr="00142BA4">
        <w:rPr>
          <w:rFonts w:ascii="Arial" w:hAnsi="Arial" w:cs="Arial"/>
          <w:sz w:val="20"/>
          <w:szCs w:val="20"/>
          <w:lang w:val="es-BO"/>
        </w:rPr>
        <w:t xml:space="preserve">N = Carga de ion, </w:t>
      </w:r>
      <w:r w:rsidR="00600486" w:rsidRPr="00142BA4">
        <w:rPr>
          <w:rFonts w:ascii="Arial" w:hAnsi="Arial" w:cs="Arial"/>
          <w:sz w:val="20"/>
          <w:szCs w:val="20"/>
          <w:lang w:val="es-BO"/>
        </w:rPr>
        <w:t>[para el pH = 1].</w:t>
      </w:r>
    </w:p>
    <w:p w:rsidR="007C258B" w:rsidRPr="00142BA4" w:rsidRDefault="007A23C2" w:rsidP="00E961F6">
      <w:pPr>
        <w:rPr>
          <w:rFonts w:ascii="Arial" w:hAnsi="Arial" w:cs="Arial"/>
          <w:sz w:val="20"/>
          <w:szCs w:val="20"/>
          <w:lang w:val="es-BO"/>
        </w:rPr>
      </w:pPr>
      <w:r w:rsidRPr="00142BA4">
        <w:rPr>
          <w:rFonts w:ascii="Arial" w:hAnsi="Arial" w:cs="Arial"/>
          <w:sz w:val="20"/>
          <w:szCs w:val="20"/>
          <w:lang w:val="es-BO"/>
        </w:rPr>
        <w:t>F = Constante de Faraday.</w:t>
      </w:r>
    </w:p>
    <w:p w:rsidR="007A23C2" w:rsidRPr="00142BA4" w:rsidRDefault="001E39EC" w:rsidP="00E961F6">
      <w:pPr>
        <w:rPr>
          <w:rFonts w:ascii="Arial" w:hAnsi="Arial" w:cs="Arial"/>
          <w:sz w:val="20"/>
          <w:szCs w:val="20"/>
          <w:lang w:val="es-BO"/>
        </w:rPr>
      </w:pPr>
      <w:r w:rsidRPr="00142BA4">
        <w:rPr>
          <w:rFonts w:ascii="Arial" w:hAnsi="Arial" w:cs="Arial"/>
          <w:sz w:val="20"/>
          <w:szCs w:val="20"/>
          <w:lang w:val="es-BO"/>
        </w:rPr>
        <w:t>2,3 RT/</w:t>
      </w:r>
      <w:proofErr w:type="spellStart"/>
      <w:r w:rsidRPr="00142BA4">
        <w:rPr>
          <w:rFonts w:ascii="Arial" w:hAnsi="Arial" w:cs="Arial"/>
          <w:sz w:val="20"/>
          <w:szCs w:val="20"/>
          <w:lang w:val="es-BO"/>
        </w:rPr>
        <w:t>Nf</w:t>
      </w:r>
      <w:proofErr w:type="spellEnd"/>
      <w:r w:rsidRPr="00142BA4">
        <w:rPr>
          <w:rFonts w:ascii="Arial" w:hAnsi="Arial" w:cs="Arial"/>
          <w:sz w:val="20"/>
          <w:szCs w:val="20"/>
          <w:lang w:val="es-BO"/>
        </w:rPr>
        <w:t xml:space="preserve"> = Factor de </w:t>
      </w:r>
      <w:proofErr w:type="spellStart"/>
      <w:r w:rsidRPr="00142BA4">
        <w:rPr>
          <w:rFonts w:ascii="Arial" w:hAnsi="Arial" w:cs="Arial"/>
          <w:sz w:val="20"/>
          <w:szCs w:val="20"/>
          <w:lang w:val="es-BO"/>
        </w:rPr>
        <w:t>Nemst</w:t>
      </w:r>
      <w:proofErr w:type="spellEnd"/>
      <w:r w:rsidRPr="00142BA4">
        <w:rPr>
          <w:rFonts w:ascii="Arial" w:hAnsi="Arial" w:cs="Arial"/>
          <w:sz w:val="20"/>
          <w:szCs w:val="20"/>
          <w:lang w:val="es-BO"/>
        </w:rPr>
        <w:t>.</w:t>
      </w:r>
    </w:p>
    <w:p w:rsidR="00793D11" w:rsidRPr="00142BA4" w:rsidRDefault="00BF6722" w:rsidP="00E961F6">
      <w:pPr>
        <w:rPr>
          <w:rFonts w:ascii="Arial" w:hAnsi="Arial" w:cs="Arial"/>
          <w:sz w:val="20"/>
          <w:szCs w:val="20"/>
          <w:lang w:val="es-BO"/>
        </w:rPr>
      </w:pPr>
      <w:r w:rsidRPr="00142BA4">
        <w:rPr>
          <w:rFonts w:ascii="Arial" w:hAnsi="Arial" w:cs="Arial"/>
          <w:sz w:val="20"/>
          <w:szCs w:val="20"/>
          <w:lang w:val="es-BO"/>
        </w:rPr>
        <w:t xml:space="preserve">Tomando en cuenta que a 25º el factor de </w:t>
      </w:r>
      <w:proofErr w:type="spellStart"/>
      <w:r w:rsidRPr="00142BA4">
        <w:rPr>
          <w:rFonts w:ascii="Arial" w:hAnsi="Arial" w:cs="Arial"/>
          <w:sz w:val="20"/>
          <w:szCs w:val="20"/>
          <w:lang w:val="es-BO"/>
        </w:rPr>
        <w:t>Nemst</w:t>
      </w:r>
      <w:proofErr w:type="spellEnd"/>
      <w:r w:rsidRPr="00142BA4">
        <w:rPr>
          <w:rFonts w:ascii="Arial" w:hAnsi="Arial" w:cs="Arial"/>
          <w:sz w:val="20"/>
          <w:szCs w:val="20"/>
          <w:lang w:val="es-BO"/>
        </w:rPr>
        <w:t xml:space="preserve"> es aproximadamente </w:t>
      </w:r>
      <w:r w:rsidR="007253FB" w:rsidRPr="00142BA4">
        <w:rPr>
          <w:rFonts w:ascii="Arial" w:hAnsi="Arial" w:cs="Arial"/>
          <w:sz w:val="20"/>
          <w:szCs w:val="20"/>
          <w:lang w:val="es-BO"/>
        </w:rPr>
        <w:t>0,591 al considerarse un potencial de referencia del electrodo igual a 0, se obtiene la siguiente relación:</w:t>
      </w:r>
    </w:p>
    <w:p w:rsidR="007253FB" w:rsidRDefault="007253FB" w:rsidP="00E961F6">
      <w:pPr>
        <w:rPr>
          <w:rFonts w:ascii="Arial" w:hAnsi="Arial" w:cs="Arial"/>
          <w:sz w:val="20"/>
          <w:szCs w:val="20"/>
          <w:lang w:val="es-BO"/>
        </w:rPr>
      </w:pPr>
    </w:p>
    <w:p w:rsidR="007253FB" w:rsidRDefault="00E424A9" w:rsidP="00E424A9">
      <w:pPr>
        <w:jc w:val="center"/>
        <w:rPr>
          <w:rFonts w:ascii="Arial" w:hAnsi="Arial" w:cs="Arial"/>
          <w:sz w:val="20"/>
          <w:szCs w:val="20"/>
          <w:lang w:val="es-BO"/>
        </w:rPr>
      </w:pPr>
      <w:proofErr w:type="spellStart"/>
      <w:r>
        <w:rPr>
          <w:rFonts w:ascii="Arial" w:hAnsi="Arial" w:cs="Arial"/>
          <w:sz w:val="20"/>
          <w:szCs w:val="20"/>
          <w:lang w:val="es-BO"/>
        </w:rPr>
        <w:t>E</w:t>
      </w:r>
      <w:r>
        <w:rPr>
          <w:rFonts w:ascii="Arial" w:hAnsi="Arial" w:cs="Arial"/>
          <w:sz w:val="20"/>
          <w:szCs w:val="20"/>
          <w:vertAlign w:val="subscript"/>
          <w:lang w:val="es-BO"/>
        </w:rPr>
        <w:t>medido</w:t>
      </w:r>
      <w:proofErr w:type="spellEnd"/>
      <w:r>
        <w:rPr>
          <w:rFonts w:ascii="Arial" w:hAnsi="Arial" w:cs="Arial"/>
          <w:sz w:val="20"/>
          <w:szCs w:val="20"/>
          <w:lang w:val="es-BO"/>
        </w:rPr>
        <w:t xml:space="preserve"> = </w:t>
      </w:r>
      <w:r w:rsidR="000E339E">
        <w:rPr>
          <w:rFonts w:ascii="Arial" w:hAnsi="Arial" w:cs="Arial"/>
          <w:sz w:val="20"/>
          <w:szCs w:val="20"/>
          <w:lang w:val="es-BO"/>
        </w:rPr>
        <w:t>-0,0591pH</w:t>
      </w:r>
    </w:p>
    <w:p w:rsidR="004874B5" w:rsidRDefault="004874B5" w:rsidP="000E339E">
      <w:pPr>
        <w:rPr>
          <w:rFonts w:ascii="Arial" w:hAnsi="Arial" w:cs="Arial"/>
          <w:sz w:val="20"/>
          <w:szCs w:val="20"/>
          <w:lang w:val="es-BO"/>
        </w:rPr>
      </w:pPr>
    </w:p>
    <w:p w:rsidR="008031DD" w:rsidRDefault="00CF1CD2" w:rsidP="000E339E">
      <w:pPr>
        <w:rPr>
          <w:rFonts w:ascii="Arial" w:hAnsi="Arial" w:cs="Arial"/>
          <w:sz w:val="20"/>
          <w:szCs w:val="20"/>
          <w:lang w:val="es-BO"/>
        </w:rPr>
      </w:pPr>
      <w:r>
        <w:rPr>
          <w:rFonts w:ascii="Arial" w:hAnsi="Arial" w:cs="Arial"/>
          <w:sz w:val="20"/>
          <w:szCs w:val="20"/>
          <w:lang w:val="es-BO"/>
        </w:rPr>
        <w:t xml:space="preserve">Para cualquier electrodo a un pH 7.0 </w:t>
      </w:r>
      <w:r w:rsidR="00723377">
        <w:rPr>
          <w:rFonts w:ascii="Arial" w:hAnsi="Arial" w:cs="Arial"/>
          <w:sz w:val="20"/>
          <w:szCs w:val="20"/>
          <w:lang w:val="es-BO"/>
        </w:rPr>
        <w:t xml:space="preserve">(neutro), el </w:t>
      </w:r>
      <w:r w:rsidR="007811E9">
        <w:rPr>
          <w:rFonts w:ascii="Arial" w:hAnsi="Arial" w:cs="Arial"/>
          <w:sz w:val="20"/>
          <w:szCs w:val="20"/>
          <w:lang w:val="es-BO"/>
        </w:rPr>
        <w:t xml:space="preserve">voltaje de celda es 0V, lo cual establece una relación de 59,1 </w:t>
      </w:r>
      <w:proofErr w:type="spellStart"/>
      <w:r w:rsidR="007811E9">
        <w:rPr>
          <w:rFonts w:ascii="Arial" w:hAnsi="Arial" w:cs="Arial"/>
          <w:sz w:val="20"/>
          <w:szCs w:val="20"/>
          <w:lang w:val="es-BO"/>
        </w:rPr>
        <w:t>mV</w:t>
      </w:r>
      <w:proofErr w:type="spellEnd"/>
      <w:r w:rsidR="007811E9">
        <w:rPr>
          <w:rFonts w:ascii="Arial" w:hAnsi="Arial" w:cs="Arial"/>
          <w:sz w:val="20"/>
          <w:szCs w:val="20"/>
          <w:lang w:val="es-BO"/>
        </w:rPr>
        <w:t xml:space="preserve"> por cada unidad de </w:t>
      </w:r>
      <w:r w:rsidR="008031DD">
        <w:rPr>
          <w:rFonts w:ascii="Arial" w:hAnsi="Arial" w:cs="Arial"/>
          <w:sz w:val="20"/>
          <w:szCs w:val="20"/>
          <w:lang w:val="es-BO"/>
        </w:rPr>
        <w:t>pH conforme a la curva de respuesta de la siguiente figura:</w:t>
      </w:r>
    </w:p>
    <w:p w:rsidR="000E339E" w:rsidRDefault="00D2555E" w:rsidP="00C93086">
      <w:pPr>
        <w:jc w:val="center"/>
        <w:rPr>
          <w:rFonts w:ascii="Arial" w:hAnsi="Arial" w:cs="Arial"/>
          <w:sz w:val="20"/>
          <w:szCs w:val="20"/>
          <w:lang w:val="es-BO"/>
        </w:rPr>
      </w:pPr>
      <w:r>
        <w:rPr>
          <w:rFonts w:ascii="Arial" w:hAnsi="Arial" w:cs="Arial"/>
          <w:noProof/>
          <w:sz w:val="20"/>
          <w:szCs w:val="20"/>
          <w:lang w:val="es-BO" w:eastAsia="es-BO"/>
        </w:rPr>
        <w:lastRenderedPageBreak/>
        <w:br w:type="textWrapping" w:clear="all"/>
      </w:r>
      <w:r w:rsidR="00C93086">
        <w:rPr>
          <w:rFonts w:ascii="Arial" w:hAnsi="Arial" w:cs="Arial"/>
          <w:noProof/>
          <w:sz w:val="20"/>
          <w:szCs w:val="20"/>
          <w:lang w:val="es-BO" w:eastAsia="es-BO"/>
        </w:rPr>
        <w:drawing>
          <wp:inline distT="0" distB="0" distL="0" distR="0" wp14:anchorId="7E10134B" wp14:editId="49C12F64">
            <wp:extent cx="3390900" cy="1838325"/>
            <wp:effectExtent l="0" t="0" r="0" b="9525"/>
            <wp:docPr id="4" name="Picture 4" descr="E:\ProyectoBUFEO\ProyectoDigital\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yectoBUFEO\ProyectoDigital\i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1838325"/>
                    </a:xfrm>
                    <a:prstGeom prst="rect">
                      <a:avLst/>
                    </a:prstGeom>
                    <a:noFill/>
                    <a:ln>
                      <a:noFill/>
                    </a:ln>
                  </pic:spPr>
                </pic:pic>
              </a:graphicData>
            </a:graphic>
          </wp:inline>
        </w:drawing>
      </w:r>
    </w:p>
    <w:p w:rsidR="00816C0B" w:rsidRDefault="00823285" w:rsidP="00BB3D8A">
      <w:pPr>
        <w:rPr>
          <w:lang w:val="es-BO"/>
        </w:rPr>
      </w:pPr>
      <w:r>
        <w:rPr>
          <w:rFonts w:ascii="Arial" w:hAnsi="Arial" w:cs="Arial"/>
          <w:sz w:val="20"/>
          <w:szCs w:val="20"/>
          <w:lang w:val="es-BO"/>
        </w:rPr>
        <w:t xml:space="preserve">Se debe tomar en cuenta que el pH representa la concentración de iones </w:t>
      </w:r>
      <w:r w:rsidR="00DA1E16">
        <w:rPr>
          <w:rFonts w:ascii="Arial" w:hAnsi="Arial" w:cs="Arial"/>
          <w:sz w:val="20"/>
          <w:szCs w:val="20"/>
          <w:lang w:val="es-BO"/>
        </w:rPr>
        <w:t>de hidrogeno: pH = -</w:t>
      </w:r>
      <w:r w:rsidR="00BC02DD">
        <w:rPr>
          <w:rFonts w:ascii="Arial" w:hAnsi="Arial" w:cs="Arial"/>
          <w:sz w:val="20"/>
          <w:szCs w:val="20"/>
          <w:lang w:val="es-BO"/>
        </w:rPr>
        <w:t xml:space="preserve"> </w:t>
      </w:r>
      <w:r w:rsidR="00DA1E16">
        <w:rPr>
          <w:rFonts w:ascii="Arial" w:hAnsi="Arial" w:cs="Arial"/>
          <w:sz w:val="20"/>
          <w:szCs w:val="20"/>
          <w:lang w:val="es-BO"/>
        </w:rPr>
        <w:t>log</w:t>
      </w:r>
      <w:r w:rsidR="00BC02DD">
        <w:rPr>
          <w:rFonts w:ascii="Arial" w:hAnsi="Arial" w:cs="Arial"/>
          <w:sz w:val="20"/>
          <w:szCs w:val="20"/>
          <w:lang w:val="es-BO"/>
        </w:rPr>
        <w:t xml:space="preserve"> </w:t>
      </w:r>
      <w:r w:rsidR="00DA1E16">
        <w:rPr>
          <w:rFonts w:ascii="Arial" w:hAnsi="Arial" w:cs="Arial"/>
          <w:sz w:val="20"/>
          <w:szCs w:val="20"/>
          <w:lang w:val="es-BO"/>
        </w:rPr>
        <w:t>[H+], lo cual en la curva de respuesta es evidente, ya que por debajo de un pH 7.0 la concentración de hidrógeno es alta (solución ácida), y por encima de 7.0 la concentración de hidrógeno es baja (solución alcalina).</w:t>
      </w:r>
    </w:p>
    <w:p w:rsidR="0005432F" w:rsidRDefault="00DE1486" w:rsidP="00DE1486">
      <w:pPr>
        <w:pStyle w:val="Heading1"/>
        <w:rPr>
          <w:lang w:val="es-BO"/>
        </w:rPr>
      </w:pPr>
      <w:r>
        <w:rPr>
          <w:lang w:val="es-BO"/>
        </w:rPr>
        <w:t>DATOS ENVIADOS POR EL DRONE</w:t>
      </w:r>
    </w:p>
    <w:p w:rsidR="005975D0" w:rsidRDefault="005975D0" w:rsidP="005975D0">
      <w:pPr>
        <w:rPr>
          <w:lang w:val="es-BO"/>
        </w:rPr>
      </w:pPr>
      <w:r>
        <w:rPr>
          <w:lang w:val="es-BO"/>
        </w:rPr>
        <w:t xml:space="preserve">Bufeo proporcionará, de forma fidedigna y oportuna, </w:t>
      </w:r>
      <w:r w:rsidRPr="000E4842">
        <w:rPr>
          <w:lang w:val="es-BO"/>
        </w:rPr>
        <w:t>una medida de acidez o alcalinidad de una disolución</w:t>
      </w:r>
      <w:r>
        <w:rPr>
          <w:lang w:val="es-BO"/>
        </w:rPr>
        <w:t>. Es decir, el pH con lo cual se determinara los compuestos que “contaminan”  la composición natural del agua.</w:t>
      </w:r>
    </w:p>
    <w:p w:rsidR="001C37AC" w:rsidRDefault="00F44040" w:rsidP="001B3473">
      <w:pPr>
        <w:jc w:val="center"/>
        <w:rPr>
          <w:lang w:val="es-BO"/>
        </w:rPr>
      </w:pPr>
      <w:r>
        <w:rPr>
          <w:noProof/>
          <w:lang w:val="es-BO" w:eastAsia="es-BO"/>
        </w:rPr>
        <w:drawing>
          <wp:inline distT="0" distB="0" distL="0" distR="0">
            <wp:extent cx="2303163" cy="4133850"/>
            <wp:effectExtent l="0" t="0" r="1905" b="0"/>
            <wp:docPr id="6" name="Picture 6" descr="E:\ProyectoBUFEO\ProyectoDigital\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yectoBUFEO\ProyectoDigital\img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8053" cy="4142626"/>
                    </a:xfrm>
                    <a:prstGeom prst="rect">
                      <a:avLst/>
                    </a:prstGeom>
                    <a:noFill/>
                    <a:ln>
                      <a:noFill/>
                    </a:ln>
                  </pic:spPr>
                </pic:pic>
              </a:graphicData>
            </a:graphic>
          </wp:inline>
        </w:drawing>
      </w:r>
    </w:p>
    <w:p w:rsidR="0005432F" w:rsidRDefault="000243FC" w:rsidP="000243FC">
      <w:pPr>
        <w:pStyle w:val="Heading1"/>
        <w:rPr>
          <w:lang w:val="es-BO"/>
        </w:rPr>
      </w:pPr>
      <w:r>
        <w:rPr>
          <w:lang w:val="es-BO"/>
        </w:rPr>
        <w:lastRenderedPageBreak/>
        <w:t>SOFTWARE CONTROLADOR</w:t>
      </w:r>
    </w:p>
    <w:p w:rsidR="00845AD5" w:rsidRPr="000C2953" w:rsidRDefault="000E5CF3" w:rsidP="000E5CF3">
      <w:pPr>
        <w:rPr>
          <w:rFonts w:ascii="Arial" w:hAnsi="Arial" w:cs="Arial"/>
          <w:sz w:val="20"/>
          <w:szCs w:val="20"/>
          <w:lang w:val="es-BO"/>
        </w:rPr>
      </w:pPr>
      <w:r w:rsidRPr="000C2953">
        <w:rPr>
          <w:rFonts w:ascii="Arial" w:hAnsi="Arial" w:cs="Arial"/>
          <w:sz w:val="20"/>
          <w:szCs w:val="20"/>
          <w:lang w:val="es-BO"/>
        </w:rPr>
        <w:t>Para el manejo de los diferentes periféricos que componen el proyecto, se desarrolla el diseño del software necesario para controlar cada módulo, el mismo que permite al usuario interactuar con todas las características que ofrece el proyecto.</w:t>
      </w:r>
    </w:p>
    <w:p w:rsidR="000E5CF3" w:rsidRDefault="001929C5" w:rsidP="000E5CF3">
      <w:pPr>
        <w:rPr>
          <w:rFonts w:ascii="Arial" w:hAnsi="Arial" w:cs="Arial"/>
          <w:sz w:val="20"/>
          <w:szCs w:val="20"/>
          <w:lang w:val="es-BO"/>
        </w:rPr>
      </w:pPr>
      <w:r w:rsidRPr="000C2953">
        <w:rPr>
          <w:rFonts w:ascii="Arial" w:hAnsi="Arial" w:cs="Arial"/>
          <w:sz w:val="20"/>
          <w:szCs w:val="20"/>
          <w:lang w:val="es-BO"/>
        </w:rPr>
        <w:t xml:space="preserve">La programación se desarrolla utilizando el código abierto (open - </w:t>
      </w:r>
      <w:proofErr w:type="spellStart"/>
      <w:r w:rsidRPr="000C2953">
        <w:rPr>
          <w:rFonts w:ascii="Arial" w:hAnsi="Arial" w:cs="Arial"/>
          <w:sz w:val="20"/>
          <w:szCs w:val="20"/>
          <w:lang w:val="es-BO"/>
        </w:rPr>
        <w:t>source</w:t>
      </w:r>
      <w:proofErr w:type="spellEnd"/>
      <w:r w:rsidRPr="000C2953">
        <w:rPr>
          <w:rFonts w:ascii="Arial" w:hAnsi="Arial" w:cs="Arial"/>
          <w:sz w:val="20"/>
          <w:szCs w:val="20"/>
          <w:lang w:val="es-BO"/>
        </w:rPr>
        <w:t xml:space="preserve">) propio del entorno de </w:t>
      </w:r>
      <w:proofErr w:type="spellStart"/>
      <w:r w:rsidRPr="000C2953">
        <w:rPr>
          <w:rFonts w:ascii="Arial" w:hAnsi="Arial" w:cs="Arial"/>
          <w:sz w:val="20"/>
          <w:szCs w:val="20"/>
          <w:lang w:val="es-BO"/>
        </w:rPr>
        <w:t>Arduino</w:t>
      </w:r>
      <w:proofErr w:type="spellEnd"/>
      <w:r w:rsidRPr="000C2953">
        <w:rPr>
          <w:rFonts w:ascii="Arial" w:hAnsi="Arial" w:cs="Arial"/>
          <w:sz w:val="20"/>
          <w:szCs w:val="20"/>
          <w:lang w:val="es-BO"/>
        </w:rPr>
        <w:t xml:space="preserve"> desarrollada en el lenguaje </w:t>
      </w:r>
      <w:proofErr w:type="spellStart"/>
      <w:r w:rsidRPr="000C2953">
        <w:rPr>
          <w:rFonts w:ascii="Arial" w:hAnsi="Arial" w:cs="Arial"/>
          <w:sz w:val="20"/>
          <w:szCs w:val="20"/>
          <w:lang w:val="es-BO"/>
        </w:rPr>
        <w:t>Processing</w:t>
      </w:r>
      <w:proofErr w:type="spellEnd"/>
      <w:r w:rsidRPr="000C2953">
        <w:rPr>
          <w:rFonts w:ascii="Arial" w:hAnsi="Arial" w:cs="Arial"/>
          <w:sz w:val="20"/>
          <w:szCs w:val="20"/>
          <w:lang w:val="es-BO"/>
        </w:rPr>
        <w:t>/</w:t>
      </w:r>
      <w:proofErr w:type="spellStart"/>
      <w:r w:rsidRPr="000C2953">
        <w:rPr>
          <w:rFonts w:ascii="Arial" w:hAnsi="Arial" w:cs="Arial"/>
          <w:sz w:val="20"/>
          <w:szCs w:val="20"/>
          <w:lang w:val="es-BO"/>
        </w:rPr>
        <w:t>Wiring</w:t>
      </w:r>
      <w:proofErr w:type="spellEnd"/>
      <w:r w:rsidRPr="000C2953">
        <w:rPr>
          <w:rFonts w:ascii="Arial" w:hAnsi="Arial" w:cs="Arial"/>
          <w:sz w:val="20"/>
          <w:szCs w:val="20"/>
          <w:lang w:val="es-BO"/>
        </w:rPr>
        <w:t xml:space="preserve"> </w:t>
      </w:r>
      <w:r w:rsidR="00E42685" w:rsidRPr="000C2953">
        <w:rPr>
          <w:rFonts w:ascii="Arial" w:hAnsi="Arial" w:cs="Arial"/>
          <w:sz w:val="20"/>
          <w:szCs w:val="20"/>
          <w:lang w:val="es-BO"/>
        </w:rPr>
        <w:t>que se basa en el lenguaje AVR C y es expandible mediante librerías C++.</w:t>
      </w:r>
    </w:p>
    <w:p w:rsidR="00C13892" w:rsidRDefault="00C13892" w:rsidP="000E5CF3">
      <w:pPr>
        <w:rPr>
          <w:rFonts w:ascii="Arial" w:hAnsi="Arial" w:cs="Arial"/>
          <w:sz w:val="20"/>
          <w:szCs w:val="20"/>
          <w:lang w:val="es-BO"/>
        </w:rPr>
      </w:pPr>
      <w:r>
        <w:rPr>
          <w:rFonts w:ascii="Arial" w:hAnsi="Arial" w:cs="Arial"/>
          <w:sz w:val="20"/>
          <w:szCs w:val="20"/>
          <w:lang w:val="es-BO"/>
        </w:rPr>
        <w:t xml:space="preserve">El código del panel de control </w:t>
      </w:r>
      <w:proofErr w:type="spellStart"/>
      <w:r>
        <w:rPr>
          <w:rFonts w:ascii="Arial" w:hAnsi="Arial" w:cs="Arial"/>
          <w:sz w:val="20"/>
          <w:szCs w:val="20"/>
          <w:lang w:val="es-BO"/>
        </w:rPr>
        <w:t>Arduino</w:t>
      </w:r>
      <w:proofErr w:type="spellEnd"/>
      <w:r>
        <w:rPr>
          <w:rFonts w:ascii="Arial" w:hAnsi="Arial" w:cs="Arial"/>
          <w:sz w:val="20"/>
          <w:szCs w:val="20"/>
          <w:lang w:val="es-BO"/>
        </w:rPr>
        <w:t xml:space="preserve"> se encuentra en el anexo 1.</w:t>
      </w:r>
    </w:p>
    <w:p w:rsidR="00D23062" w:rsidRDefault="00D23062" w:rsidP="000E5CF3">
      <w:pPr>
        <w:rPr>
          <w:rFonts w:ascii="Arial" w:hAnsi="Arial" w:cs="Arial"/>
          <w:sz w:val="20"/>
          <w:szCs w:val="20"/>
          <w:lang w:val="es-BO"/>
        </w:rPr>
      </w:pPr>
      <w:r>
        <w:rPr>
          <w:rFonts w:ascii="Arial" w:hAnsi="Arial" w:cs="Arial"/>
          <w:sz w:val="20"/>
          <w:szCs w:val="20"/>
          <w:lang w:val="es-BO"/>
        </w:rPr>
        <w:t xml:space="preserve">También se desarrollará una aplicación Android para recibir los datos enviados por el </w:t>
      </w:r>
      <w:proofErr w:type="spellStart"/>
      <w:r>
        <w:rPr>
          <w:rFonts w:ascii="Arial" w:hAnsi="Arial" w:cs="Arial"/>
          <w:sz w:val="20"/>
          <w:szCs w:val="20"/>
          <w:lang w:val="es-BO"/>
        </w:rPr>
        <w:t>drone</w:t>
      </w:r>
      <w:proofErr w:type="spellEnd"/>
      <w:r>
        <w:rPr>
          <w:rFonts w:ascii="Arial" w:hAnsi="Arial" w:cs="Arial"/>
          <w:sz w:val="20"/>
          <w:szCs w:val="20"/>
          <w:lang w:val="es-BO"/>
        </w:rPr>
        <w:t>.</w:t>
      </w:r>
    </w:p>
    <w:p w:rsidR="00252662" w:rsidRPr="000C2953" w:rsidRDefault="00252662" w:rsidP="000E5CF3">
      <w:pPr>
        <w:rPr>
          <w:rFonts w:ascii="Arial" w:hAnsi="Arial" w:cs="Arial"/>
          <w:sz w:val="20"/>
          <w:szCs w:val="20"/>
          <w:lang w:val="es-BO"/>
        </w:rPr>
      </w:pPr>
    </w:p>
    <w:p w:rsidR="0005432F" w:rsidRPr="0005432F" w:rsidRDefault="0005432F" w:rsidP="0005432F">
      <w:pPr>
        <w:rPr>
          <w:lang w:val="es-BO"/>
        </w:rPr>
      </w:pPr>
    </w:p>
    <w:p w:rsidR="0006595F" w:rsidRPr="00DA0EF6" w:rsidRDefault="0006595F" w:rsidP="00401B83">
      <w:pPr>
        <w:pStyle w:val="NormalWeb"/>
        <w:shd w:val="clear" w:color="auto" w:fill="FFFFFF"/>
        <w:spacing w:before="0" w:beforeAutospacing="0" w:after="240" w:afterAutospacing="0" w:line="300" w:lineRule="atLeast"/>
        <w:jc w:val="both"/>
        <w:rPr>
          <w:rFonts w:ascii="Arial" w:hAnsi="Arial" w:cs="Arial"/>
          <w:color w:val="555555"/>
          <w:sz w:val="20"/>
          <w:szCs w:val="20"/>
        </w:rPr>
      </w:pPr>
    </w:p>
    <w:p w:rsidR="003C69EC" w:rsidRDefault="003C69EC">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pPr>
        <w:rPr>
          <w:noProof/>
          <w:lang w:val="es-BO"/>
        </w:rPr>
      </w:pPr>
    </w:p>
    <w:p w:rsidR="005B6D7F" w:rsidRDefault="005B6D7F" w:rsidP="005B6D7F">
      <w:pPr>
        <w:jc w:val="center"/>
        <w:rPr>
          <w:rFonts w:ascii="Arial" w:hAnsi="Arial" w:cs="Arial"/>
          <w:b/>
          <w:noProof/>
          <w:lang w:val="es-BO"/>
        </w:rPr>
      </w:pPr>
      <w:r w:rsidRPr="005B6D7F">
        <w:rPr>
          <w:rFonts w:ascii="Arial" w:hAnsi="Arial" w:cs="Arial"/>
          <w:b/>
          <w:noProof/>
          <w:lang w:val="es-BO"/>
        </w:rPr>
        <w:lastRenderedPageBreak/>
        <w:t>ANEXO  1</w:t>
      </w:r>
    </w:p>
    <w:p w:rsidR="005B6D7F" w:rsidRDefault="005B6D7F" w:rsidP="005B6D7F">
      <w:pPr>
        <w:jc w:val="center"/>
        <w:rPr>
          <w:rFonts w:ascii="Arial" w:hAnsi="Arial" w:cs="Arial"/>
          <w:b/>
          <w:noProof/>
          <w:lang w:val="es-BO"/>
        </w:rPr>
      </w:pPr>
    </w:p>
    <w:p w:rsidR="006A4C2E" w:rsidRPr="006A4C2E" w:rsidRDefault="006A4C2E" w:rsidP="006A4C2E">
      <w:pPr>
        <w:rPr>
          <w:rFonts w:ascii="Arial" w:hAnsi="Arial" w:cs="Arial"/>
          <w:noProof/>
          <w:lang w:val="es-BO"/>
        </w:rPr>
      </w:pPr>
      <w:r w:rsidRPr="006A4C2E">
        <w:rPr>
          <w:rFonts w:ascii="Arial" w:hAnsi="Arial" w:cs="Arial"/>
          <w:noProof/>
          <w:lang w:val="es-BO"/>
        </w:rPr>
        <w:t>/*</w:t>
      </w:r>
    </w:p>
    <w:p w:rsidR="006A4C2E" w:rsidRPr="006A4C2E" w:rsidRDefault="006A4C2E" w:rsidP="006A4C2E">
      <w:pPr>
        <w:rPr>
          <w:rFonts w:ascii="Arial" w:hAnsi="Arial" w:cs="Arial"/>
          <w:noProof/>
          <w:lang w:val="es-BO"/>
        </w:rPr>
      </w:pPr>
      <w:r w:rsidRPr="006A4C2E">
        <w:rPr>
          <w:rFonts w:ascii="Arial" w:hAnsi="Arial" w:cs="Arial"/>
          <w:noProof/>
          <w:lang w:val="es-BO"/>
        </w:rPr>
        <w:t xml:space="preserve">   Lector de señales PHMetro: Proyecto BUFEO</w:t>
      </w:r>
    </w:p>
    <w:p w:rsidR="006A4C2E" w:rsidRPr="006A4C2E" w:rsidRDefault="006A4C2E" w:rsidP="006A4C2E">
      <w:pPr>
        <w:rPr>
          <w:rFonts w:ascii="Arial" w:hAnsi="Arial" w:cs="Arial"/>
          <w:noProof/>
        </w:rPr>
      </w:pPr>
      <w:r w:rsidRPr="006A4C2E">
        <w:rPr>
          <w:rFonts w:ascii="Arial" w:hAnsi="Arial" w:cs="Arial"/>
          <w:noProof/>
        </w:rPr>
        <w:t>*/</w:t>
      </w:r>
    </w:p>
    <w:p w:rsidR="006A4C2E" w:rsidRPr="006A4C2E" w:rsidRDefault="006A4C2E" w:rsidP="006A4C2E">
      <w:pPr>
        <w:rPr>
          <w:rFonts w:ascii="Arial" w:hAnsi="Arial" w:cs="Arial"/>
          <w:noProof/>
        </w:rPr>
      </w:pPr>
      <w:r w:rsidRPr="006A4C2E">
        <w:rPr>
          <w:rFonts w:ascii="Arial" w:hAnsi="Arial" w:cs="Arial"/>
          <w:noProof/>
        </w:rPr>
        <w:t>#include &lt;LiquidCrystal.h&gt;</w:t>
      </w:r>
    </w:p>
    <w:p w:rsidR="0042258B" w:rsidRPr="00907D7F" w:rsidRDefault="006A4C2E" w:rsidP="006A4C2E">
      <w:pPr>
        <w:rPr>
          <w:rFonts w:ascii="Arial" w:hAnsi="Arial" w:cs="Arial"/>
          <w:i/>
          <w:noProof/>
          <w:sz w:val="16"/>
          <w:szCs w:val="16"/>
          <w:lang w:val="es-BO"/>
        </w:rPr>
      </w:pPr>
      <w:r w:rsidRPr="0042258B">
        <w:rPr>
          <w:rFonts w:ascii="Arial" w:hAnsi="Arial" w:cs="Arial"/>
          <w:noProof/>
          <w:lang w:val="es-BO"/>
        </w:rPr>
        <w:t xml:space="preserve">// </w:t>
      </w:r>
      <w:r w:rsidR="0042258B" w:rsidRPr="00CD59D9">
        <w:rPr>
          <w:rFonts w:ascii="Arial" w:hAnsi="Arial" w:cs="Arial"/>
          <w:i/>
          <w:noProof/>
          <w:sz w:val="16"/>
          <w:szCs w:val="16"/>
          <w:highlight w:val="yellow"/>
          <w:lang w:val="es-BO"/>
        </w:rPr>
        <w:t>inicializamos la libreria con los numeros de</w:t>
      </w:r>
      <w:r w:rsidR="0042258B" w:rsidRPr="00907D7F">
        <w:rPr>
          <w:rFonts w:ascii="Arial" w:hAnsi="Arial" w:cs="Arial"/>
          <w:i/>
          <w:noProof/>
          <w:sz w:val="16"/>
          <w:szCs w:val="16"/>
          <w:lang w:val="es-BO"/>
        </w:rPr>
        <w:t xml:space="preserve"> </w:t>
      </w:r>
    </w:p>
    <w:p w:rsidR="006A4C2E" w:rsidRPr="006A4C2E" w:rsidRDefault="006A4C2E" w:rsidP="006A4C2E">
      <w:pPr>
        <w:rPr>
          <w:rFonts w:ascii="Arial" w:hAnsi="Arial" w:cs="Arial"/>
          <w:noProof/>
        </w:rPr>
      </w:pPr>
      <w:r w:rsidRPr="006A4C2E">
        <w:rPr>
          <w:rFonts w:ascii="Arial" w:hAnsi="Arial" w:cs="Arial"/>
          <w:noProof/>
        </w:rPr>
        <w:t>LiquidCrystal lcd(12, 11, 5, 4, 3, 2);</w:t>
      </w:r>
    </w:p>
    <w:p w:rsidR="006A4C2E" w:rsidRPr="00121188" w:rsidRDefault="006A4C2E" w:rsidP="006A4C2E">
      <w:pPr>
        <w:rPr>
          <w:rFonts w:ascii="Arial" w:hAnsi="Arial" w:cs="Arial"/>
          <w:noProof/>
          <w:lang w:val="es-BO"/>
        </w:rPr>
      </w:pPr>
      <w:r w:rsidRPr="00121188">
        <w:rPr>
          <w:rFonts w:ascii="Arial" w:hAnsi="Arial" w:cs="Arial"/>
          <w:noProof/>
          <w:lang w:val="es-BO"/>
        </w:rPr>
        <w:t>#include &lt;SoftwareSerial.h&gt;                                        //</w:t>
      </w:r>
      <w:r w:rsidR="00121188" w:rsidRPr="00CD59D9">
        <w:rPr>
          <w:rFonts w:ascii="Arial" w:hAnsi="Arial" w:cs="Arial"/>
          <w:i/>
          <w:noProof/>
          <w:sz w:val="16"/>
          <w:szCs w:val="16"/>
          <w:highlight w:val="yellow"/>
          <w:lang w:val="es-BO"/>
        </w:rPr>
        <w:t>añadimos la libreria para seriales</w:t>
      </w:r>
    </w:p>
    <w:p w:rsidR="006A4C2E" w:rsidRPr="00693441" w:rsidRDefault="006A4C2E" w:rsidP="006A4C2E">
      <w:pPr>
        <w:rPr>
          <w:rFonts w:ascii="Arial" w:hAnsi="Arial" w:cs="Arial"/>
          <w:i/>
          <w:noProof/>
          <w:sz w:val="16"/>
          <w:szCs w:val="16"/>
        </w:rPr>
      </w:pPr>
      <w:r w:rsidRPr="006A4C2E">
        <w:rPr>
          <w:rFonts w:ascii="Arial" w:hAnsi="Arial" w:cs="Arial"/>
          <w:noProof/>
        </w:rPr>
        <w:t>#define rxpin 0                                                              //</w:t>
      </w:r>
      <w:r w:rsidRPr="00CD59D9">
        <w:rPr>
          <w:rFonts w:ascii="Arial" w:hAnsi="Arial" w:cs="Arial"/>
          <w:i/>
          <w:noProof/>
          <w:sz w:val="16"/>
          <w:szCs w:val="16"/>
          <w:highlight w:val="yellow"/>
        </w:rPr>
        <w:t>set the RX pin to pin 2</w:t>
      </w:r>
    </w:p>
    <w:p w:rsidR="006A4C2E" w:rsidRPr="006A4C2E" w:rsidRDefault="006A4C2E" w:rsidP="006A4C2E">
      <w:pPr>
        <w:rPr>
          <w:rFonts w:ascii="Arial" w:hAnsi="Arial" w:cs="Arial"/>
          <w:noProof/>
        </w:rPr>
      </w:pPr>
      <w:r w:rsidRPr="006A4C2E">
        <w:rPr>
          <w:rFonts w:ascii="Arial" w:hAnsi="Arial" w:cs="Arial"/>
          <w:noProof/>
        </w:rPr>
        <w:t>#define txpin 1                                                              //</w:t>
      </w:r>
      <w:r w:rsidRPr="00CD59D9">
        <w:rPr>
          <w:rFonts w:ascii="Arial" w:hAnsi="Arial" w:cs="Arial"/>
          <w:i/>
          <w:noProof/>
          <w:sz w:val="16"/>
          <w:szCs w:val="16"/>
          <w:highlight w:val="yellow"/>
        </w:rPr>
        <w:t>set the TX pin to pin 3</w:t>
      </w:r>
    </w:p>
    <w:p w:rsidR="006A4C2E" w:rsidRPr="006A4C2E" w:rsidRDefault="006A4C2E" w:rsidP="006A4C2E">
      <w:pPr>
        <w:rPr>
          <w:rFonts w:ascii="Arial" w:hAnsi="Arial" w:cs="Arial"/>
          <w:noProof/>
        </w:rPr>
      </w:pPr>
    </w:p>
    <w:p w:rsidR="006A4C2E" w:rsidRPr="00B542C3" w:rsidRDefault="006A4C2E" w:rsidP="006A4C2E">
      <w:pPr>
        <w:rPr>
          <w:rFonts w:ascii="Arial" w:hAnsi="Arial" w:cs="Arial"/>
          <w:noProof/>
          <w:lang w:val="es-BO"/>
        </w:rPr>
      </w:pPr>
      <w:r w:rsidRPr="00B542C3">
        <w:rPr>
          <w:rFonts w:ascii="Arial" w:hAnsi="Arial" w:cs="Arial"/>
          <w:noProof/>
          <w:lang w:val="es-BO"/>
        </w:rPr>
        <w:t xml:space="preserve">SoftwareSerial myserial(rxpin, txpin);                          </w:t>
      </w:r>
      <w:r w:rsidR="00027699">
        <w:rPr>
          <w:rFonts w:ascii="Arial" w:hAnsi="Arial" w:cs="Arial"/>
          <w:noProof/>
          <w:lang w:val="es-BO"/>
        </w:rPr>
        <w:t xml:space="preserve"> </w:t>
      </w:r>
      <w:r w:rsidRPr="00B542C3">
        <w:rPr>
          <w:rFonts w:ascii="Arial" w:hAnsi="Arial" w:cs="Arial"/>
          <w:noProof/>
          <w:lang w:val="es-BO"/>
        </w:rPr>
        <w:t>//</w:t>
      </w:r>
      <w:r w:rsidR="00B542C3" w:rsidRPr="00B542C3">
        <w:rPr>
          <w:rFonts w:ascii="Arial" w:hAnsi="Arial" w:cs="Arial"/>
          <w:i/>
          <w:noProof/>
          <w:sz w:val="16"/>
          <w:szCs w:val="16"/>
          <w:highlight w:val="yellow"/>
          <w:lang w:val="es-BO"/>
        </w:rPr>
        <w:t>habilitar el puerto serial</w:t>
      </w:r>
    </w:p>
    <w:p w:rsidR="006A4C2E" w:rsidRPr="00E1252B" w:rsidRDefault="006A4C2E" w:rsidP="006A4C2E">
      <w:pPr>
        <w:rPr>
          <w:rFonts w:ascii="Arial" w:hAnsi="Arial" w:cs="Arial"/>
          <w:noProof/>
          <w:lang w:val="es-BO"/>
        </w:rPr>
      </w:pPr>
      <w:r w:rsidRPr="00E1252B">
        <w:rPr>
          <w:rFonts w:ascii="Arial" w:hAnsi="Arial" w:cs="Arial"/>
          <w:noProof/>
          <w:lang w:val="es-BO"/>
        </w:rPr>
        <w:t xml:space="preserve">String inputstring = "";                                                  </w:t>
      </w:r>
      <w:r w:rsidR="00027699">
        <w:rPr>
          <w:rFonts w:ascii="Arial" w:hAnsi="Arial" w:cs="Arial"/>
          <w:noProof/>
          <w:lang w:val="es-BO"/>
        </w:rPr>
        <w:t xml:space="preserve"> </w:t>
      </w:r>
      <w:r w:rsidRPr="00E1252B">
        <w:rPr>
          <w:rFonts w:ascii="Arial" w:hAnsi="Arial" w:cs="Arial"/>
          <w:noProof/>
          <w:lang w:val="es-BO"/>
        </w:rPr>
        <w:t>//</w:t>
      </w:r>
      <w:r w:rsidR="00E1252B" w:rsidRPr="00E1252B">
        <w:rPr>
          <w:rFonts w:ascii="Arial" w:hAnsi="Arial" w:cs="Arial"/>
          <w:i/>
          <w:noProof/>
          <w:sz w:val="16"/>
          <w:szCs w:val="16"/>
          <w:highlight w:val="yellow"/>
          <w:lang w:val="es-BO"/>
        </w:rPr>
        <w:t>variable para guardar los entrantes al ordenador</w:t>
      </w:r>
    </w:p>
    <w:p w:rsidR="006A4C2E" w:rsidRPr="00D42C50" w:rsidRDefault="006A4C2E" w:rsidP="006A4C2E">
      <w:pPr>
        <w:rPr>
          <w:rFonts w:ascii="Arial" w:hAnsi="Arial" w:cs="Arial"/>
          <w:noProof/>
          <w:lang w:val="es-BO"/>
        </w:rPr>
      </w:pPr>
      <w:r w:rsidRPr="00D42C50">
        <w:rPr>
          <w:rFonts w:ascii="Arial" w:hAnsi="Arial" w:cs="Arial"/>
          <w:noProof/>
          <w:lang w:val="es-BO"/>
        </w:rPr>
        <w:t xml:space="preserve">String sensorstring = "";                                               </w:t>
      </w:r>
      <w:r w:rsidR="00027699">
        <w:rPr>
          <w:rFonts w:ascii="Arial" w:hAnsi="Arial" w:cs="Arial"/>
          <w:noProof/>
          <w:lang w:val="es-BO"/>
        </w:rPr>
        <w:t xml:space="preserve"> </w:t>
      </w:r>
      <w:r w:rsidRPr="00D42C50">
        <w:rPr>
          <w:rFonts w:ascii="Arial" w:hAnsi="Arial" w:cs="Arial"/>
          <w:noProof/>
          <w:lang w:val="es-BO"/>
        </w:rPr>
        <w:t>//</w:t>
      </w:r>
      <w:r w:rsidR="00D42C50" w:rsidRPr="00D42C50">
        <w:rPr>
          <w:rFonts w:ascii="Arial" w:hAnsi="Arial" w:cs="Arial"/>
          <w:i/>
          <w:noProof/>
          <w:sz w:val="16"/>
          <w:szCs w:val="16"/>
          <w:highlight w:val="yellow"/>
          <w:lang w:val="es-BO"/>
        </w:rPr>
        <w:t>variable para guardar los datos del pHmetro</w:t>
      </w:r>
    </w:p>
    <w:p w:rsidR="006A4C2E" w:rsidRPr="00F0250B" w:rsidRDefault="006A4C2E" w:rsidP="006A4C2E">
      <w:pPr>
        <w:rPr>
          <w:rFonts w:ascii="Arial" w:hAnsi="Arial" w:cs="Arial"/>
          <w:noProof/>
          <w:lang w:val="es-BO"/>
        </w:rPr>
      </w:pPr>
      <w:r w:rsidRPr="00F0250B">
        <w:rPr>
          <w:rFonts w:ascii="Arial" w:hAnsi="Arial" w:cs="Arial"/>
          <w:noProof/>
          <w:lang w:val="es-BO"/>
        </w:rPr>
        <w:t>boolean input_stringcomplete = false;                          //</w:t>
      </w:r>
      <w:r w:rsidR="00F0250B" w:rsidRPr="00F0250B">
        <w:rPr>
          <w:rFonts w:ascii="Arial" w:hAnsi="Arial" w:cs="Arial"/>
          <w:i/>
          <w:noProof/>
          <w:sz w:val="16"/>
          <w:szCs w:val="16"/>
          <w:highlight w:val="yellow"/>
          <w:lang w:val="es-BO"/>
        </w:rPr>
        <w:t>variable que indica si se han recibido todos los datos de la PC</w:t>
      </w:r>
    </w:p>
    <w:p w:rsidR="006A4C2E" w:rsidRPr="00CA0A10" w:rsidRDefault="006A4C2E" w:rsidP="006A4C2E">
      <w:pPr>
        <w:rPr>
          <w:rFonts w:ascii="Arial" w:hAnsi="Arial" w:cs="Arial"/>
          <w:noProof/>
          <w:lang w:val="es-BO"/>
        </w:rPr>
      </w:pPr>
      <w:r w:rsidRPr="00CA0A10">
        <w:rPr>
          <w:rFonts w:ascii="Arial" w:hAnsi="Arial" w:cs="Arial"/>
          <w:noProof/>
          <w:lang w:val="es-BO"/>
        </w:rPr>
        <w:t>boolean sensor_stringcomplete = false;                       //</w:t>
      </w:r>
      <w:r w:rsidR="00CA0A10" w:rsidRPr="00CA0A10">
        <w:rPr>
          <w:rFonts w:ascii="Arial" w:hAnsi="Arial" w:cs="Arial"/>
          <w:i/>
          <w:noProof/>
          <w:sz w:val="16"/>
          <w:szCs w:val="16"/>
          <w:highlight w:val="yellow"/>
          <w:lang w:val="es-BO"/>
        </w:rPr>
        <w:t>variable que indica si se han recibido todos los datos del pHmetro</w:t>
      </w:r>
    </w:p>
    <w:p w:rsidR="006A4C2E" w:rsidRPr="004474E8" w:rsidRDefault="006A4C2E" w:rsidP="006A4C2E">
      <w:pPr>
        <w:rPr>
          <w:rFonts w:ascii="Arial" w:hAnsi="Arial" w:cs="Arial"/>
          <w:noProof/>
          <w:lang w:val="es-BO"/>
        </w:rPr>
      </w:pPr>
      <w:r w:rsidRPr="004474E8">
        <w:rPr>
          <w:rFonts w:ascii="Arial" w:hAnsi="Arial" w:cs="Arial"/>
          <w:noProof/>
          <w:lang w:val="es-BO"/>
        </w:rPr>
        <w:t xml:space="preserve">void setup(){                                                               </w:t>
      </w:r>
      <w:r w:rsidR="00714336">
        <w:rPr>
          <w:rFonts w:ascii="Arial" w:hAnsi="Arial" w:cs="Arial"/>
          <w:noProof/>
          <w:lang w:val="es-BO"/>
        </w:rPr>
        <w:t xml:space="preserve"> </w:t>
      </w:r>
      <w:r w:rsidRPr="004474E8">
        <w:rPr>
          <w:rFonts w:ascii="Arial" w:hAnsi="Arial" w:cs="Arial"/>
          <w:noProof/>
          <w:lang w:val="es-BO"/>
        </w:rPr>
        <w:t xml:space="preserve"> //</w:t>
      </w:r>
      <w:r w:rsidR="00270B5B" w:rsidRPr="004474E8">
        <w:rPr>
          <w:rFonts w:ascii="Arial" w:hAnsi="Arial" w:cs="Arial"/>
          <w:i/>
          <w:noProof/>
          <w:sz w:val="16"/>
          <w:szCs w:val="16"/>
          <w:highlight w:val="yellow"/>
          <w:lang w:val="es-BO"/>
        </w:rPr>
        <w:t>constructor del hardware</w:t>
      </w:r>
    </w:p>
    <w:p w:rsidR="006A4C2E" w:rsidRPr="004474E8" w:rsidRDefault="006A4C2E" w:rsidP="006A4C2E">
      <w:pPr>
        <w:rPr>
          <w:rFonts w:ascii="Arial" w:hAnsi="Arial" w:cs="Arial"/>
          <w:noProof/>
          <w:lang w:val="es-BO"/>
        </w:rPr>
      </w:pPr>
      <w:r w:rsidRPr="004474E8">
        <w:rPr>
          <w:rFonts w:ascii="Arial" w:hAnsi="Arial" w:cs="Arial"/>
          <w:noProof/>
          <w:lang w:val="es-BO"/>
        </w:rPr>
        <w:t xml:space="preserve">     Serial.begin(38400);                                                //</w:t>
      </w:r>
      <w:r w:rsidR="004474E8" w:rsidRPr="004474E8">
        <w:rPr>
          <w:rFonts w:ascii="Arial" w:hAnsi="Arial" w:cs="Arial"/>
          <w:i/>
          <w:noProof/>
          <w:sz w:val="16"/>
          <w:szCs w:val="16"/>
          <w:highlight w:val="yellow"/>
          <w:lang w:val="es-BO"/>
        </w:rPr>
        <w:t>velocidad de transmisión en baudios de juego para el puerto serie de hardware a 38400</w:t>
      </w:r>
    </w:p>
    <w:p w:rsidR="006A4C2E" w:rsidRPr="00714336" w:rsidRDefault="006A4C2E" w:rsidP="006A4C2E">
      <w:pPr>
        <w:rPr>
          <w:rFonts w:ascii="Arial" w:hAnsi="Arial" w:cs="Arial"/>
          <w:noProof/>
          <w:lang w:val="es-BO"/>
        </w:rPr>
      </w:pPr>
      <w:r w:rsidRPr="004474E8">
        <w:rPr>
          <w:rFonts w:ascii="Arial" w:hAnsi="Arial" w:cs="Arial"/>
          <w:noProof/>
          <w:lang w:val="es-BO"/>
        </w:rPr>
        <w:t xml:space="preserve">     </w:t>
      </w:r>
      <w:r w:rsidRPr="00714336">
        <w:rPr>
          <w:rFonts w:ascii="Arial" w:hAnsi="Arial" w:cs="Arial"/>
          <w:noProof/>
          <w:lang w:val="es-BO"/>
        </w:rPr>
        <w:t>myserial.begin(38400);                                           //</w:t>
      </w:r>
      <w:r w:rsidR="00714336" w:rsidRPr="00714336">
        <w:rPr>
          <w:rFonts w:ascii="Arial" w:hAnsi="Arial" w:cs="Arial"/>
          <w:i/>
          <w:noProof/>
          <w:sz w:val="16"/>
          <w:szCs w:val="16"/>
          <w:highlight w:val="yellow"/>
          <w:lang w:val="es-BO"/>
        </w:rPr>
        <w:t>velocidad de transmisión en baudios de juego para puerto serie de software a 38400</w:t>
      </w:r>
    </w:p>
    <w:p w:rsidR="006A4C2E" w:rsidRPr="00963325" w:rsidRDefault="006A4C2E" w:rsidP="006A4C2E">
      <w:pPr>
        <w:rPr>
          <w:rFonts w:ascii="Arial" w:hAnsi="Arial" w:cs="Arial"/>
          <w:noProof/>
          <w:lang w:val="es-BO"/>
        </w:rPr>
      </w:pPr>
      <w:r w:rsidRPr="00714336">
        <w:rPr>
          <w:rFonts w:ascii="Arial" w:hAnsi="Arial" w:cs="Arial"/>
          <w:noProof/>
          <w:lang w:val="es-BO"/>
        </w:rPr>
        <w:t xml:space="preserve">     </w:t>
      </w:r>
      <w:r w:rsidRPr="00963325">
        <w:rPr>
          <w:rFonts w:ascii="Arial" w:hAnsi="Arial" w:cs="Arial"/>
          <w:noProof/>
          <w:lang w:val="es-BO"/>
        </w:rPr>
        <w:t>inputstring.reserve(5);                                             //</w:t>
      </w:r>
      <w:r w:rsidR="00963325" w:rsidRPr="00963325">
        <w:rPr>
          <w:rFonts w:ascii="Arial" w:hAnsi="Arial" w:cs="Arial"/>
          <w:i/>
          <w:noProof/>
          <w:sz w:val="16"/>
          <w:szCs w:val="16"/>
          <w:highlight w:val="yellow"/>
          <w:lang w:val="es-BO"/>
        </w:rPr>
        <w:t>dejado de lado algunos octetos para recibir datos del ordenador personal</w:t>
      </w:r>
    </w:p>
    <w:p w:rsidR="006A4C2E" w:rsidRPr="004417B9" w:rsidRDefault="006A4C2E" w:rsidP="006A4C2E">
      <w:pPr>
        <w:rPr>
          <w:rFonts w:ascii="Arial" w:hAnsi="Arial" w:cs="Arial"/>
          <w:noProof/>
          <w:lang w:val="es-BO"/>
        </w:rPr>
      </w:pPr>
      <w:r w:rsidRPr="004417B9">
        <w:rPr>
          <w:rFonts w:ascii="Arial" w:hAnsi="Arial" w:cs="Arial"/>
          <w:noProof/>
          <w:lang w:val="es-BO"/>
        </w:rPr>
        <w:t xml:space="preserve">     sensorstring.reserve(30);                                       //</w:t>
      </w:r>
      <w:r w:rsidR="004417B9" w:rsidRPr="004417B9">
        <w:rPr>
          <w:rFonts w:ascii="Arial" w:hAnsi="Arial" w:cs="Arial"/>
          <w:i/>
          <w:noProof/>
          <w:sz w:val="16"/>
          <w:szCs w:val="16"/>
          <w:highlight w:val="yellow"/>
          <w:lang w:val="es-BO"/>
        </w:rPr>
        <w:t>dejado de lado algunos octetos para recibir datos deL pHmetro</w:t>
      </w:r>
    </w:p>
    <w:p w:rsidR="006A4C2E" w:rsidRPr="006A4C2E" w:rsidRDefault="006A4C2E" w:rsidP="006A4C2E">
      <w:pPr>
        <w:rPr>
          <w:rFonts w:ascii="Arial" w:hAnsi="Arial" w:cs="Arial"/>
          <w:noProof/>
        </w:rPr>
      </w:pPr>
      <w:r w:rsidRPr="004417B9">
        <w:rPr>
          <w:rFonts w:ascii="Arial" w:hAnsi="Arial" w:cs="Arial"/>
          <w:noProof/>
          <w:lang w:val="es-BO"/>
        </w:rPr>
        <w:t xml:space="preserve">     </w:t>
      </w:r>
      <w:r w:rsidRPr="006A4C2E">
        <w:rPr>
          <w:rFonts w:ascii="Arial" w:hAnsi="Arial" w:cs="Arial"/>
          <w:noProof/>
        </w:rPr>
        <w:t>}</w:t>
      </w:r>
    </w:p>
    <w:p w:rsidR="006A4C2E" w:rsidRPr="006A4C2E" w:rsidRDefault="006A4C2E" w:rsidP="006A4C2E">
      <w:pPr>
        <w:rPr>
          <w:rFonts w:ascii="Arial" w:hAnsi="Arial" w:cs="Arial"/>
          <w:noProof/>
        </w:rPr>
      </w:pPr>
      <w:r w:rsidRPr="006A4C2E">
        <w:rPr>
          <w:rFonts w:ascii="Arial" w:hAnsi="Arial" w:cs="Arial"/>
          <w:noProof/>
        </w:rPr>
        <w:t xml:space="preserve"> </w:t>
      </w:r>
    </w:p>
    <w:p w:rsidR="006A4C2E" w:rsidRPr="006A4C2E" w:rsidRDefault="006A4C2E" w:rsidP="006A4C2E">
      <w:pPr>
        <w:rPr>
          <w:rFonts w:ascii="Arial" w:hAnsi="Arial" w:cs="Arial"/>
          <w:noProof/>
        </w:rPr>
      </w:pPr>
      <w:r w:rsidRPr="006A4C2E">
        <w:rPr>
          <w:rFonts w:ascii="Arial" w:hAnsi="Arial" w:cs="Arial"/>
          <w:noProof/>
        </w:rPr>
        <w:t xml:space="preserve"> </w:t>
      </w:r>
    </w:p>
    <w:p w:rsidR="006A4C2E" w:rsidRPr="006A4C2E" w:rsidRDefault="006A4C2E" w:rsidP="006A4C2E">
      <w:pPr>
        <w:rPr>
          <w:rFonts w:ascii="Arial" w:hAnsi="Arial" w:cs="Arial"/>
          <w:noProof/>
        </w:rPr>
      </w:pPr>
      <w:r w:rsidRPr="006A4C2E">
        <w:rPr>
          <w:rFonts w:ascii="Arial" w:hAnsi="Arial" w:cs="Arial"/>
          <w:noProof/>
        </w:rPr>
        <w:t xml:space="preserve"> </w:t>
      </w:r>
    </w:p>
    <w:p w:rsidR="00921EAE" w:rsidRDefault="006A4C2E" w:rsidP="006A4C2E">
      <w:pPr>
        <w:rPr>
          <w:rFonts w:ascii="Arial" w:hAnsi="Arial" w:cs="Arial"/>
          <w:noProof/>
          <w:lang w:val="es-BO"/>
        </w:rPr>
      </w:pPr>
      <w:r w:rsidRPr="001B6B62">
        <w:rPr>
          <w:rFonts w:ascii="Arial" w:hAnsi="Arial" w:cs="Arial"/>
          <w:noProof/>
          <w:lang w:val="es-BO"/>
        </w:rPr>
        <w:t xml:space="preserve">   </w:t>
      </w:r>
    </w:p>
    <w:p w:rsidR="006A4C2E" w:rsidRPr="001B6B62" w:rsidRDefault="006A4C2E" w:rsidP="006A4C2E">
      <w:pPr>
        <w:rPr>
          <w:rFonts w:ascii="Arial" w:hAnsi="Arial" w:cs="Arial"/>
          <w:noProof/>
          <w:lang w:val="es-BO"/>
        </w:rPr>
      </w:pPr>
      <w:r w:rsidRPr="001B6B62">
        <w:rPr>
          <w:rFonts w:ascii="Arial" w:hAnsi="Arial" w:cs="Arial"/>
          <w:noProof/>
          <w:lang w:val="es-BO"/>
        </w:rPr>
        <w:lastRenderedPageBreak/>
        <w:t>void serialEvent() {                                                 //</w:t>
      </w:r>
      <w:r w:rsidR="001B6B62" w:rsidRPr="001B6B62">
        <w:rPr>
          <w:lang w:val="es-BO"/>
        </w:rPr>
        <w:t xml:space="preserve"> </w:t>
      </w:r>
      <w:r w:rsidR="001B6B62" w:rsidRPr="001D57B3">
        <w:rPr>
          <w:rFonts w:ascii="Arial" w:hAnsi="Arial" w:cs="Arial"/>
          <w:i/>
          <w:noProof/>
          <w:sz w:val="16"/>
          <w:szCs w:val="16"/>
          <w:highlight w:val="yellow"/>
          <w:lang w:val="es-BO"/>
        </w:rPr>
        <w:t>si el puerto serie de hardware recibe un trabajo por horas</w:t>
      </w:r>
    </w:p>
    <w:p w:rsidR="006A4C2E" w:rsidRPr="006A4C2E" w:rsidRDefault="006A4C2E" w:rsidP="006A4C2E">
      <w:pPr>
        <w:rPr>
          <w:rFonts w:ascii="Arial" w:hAnsi="Arial" w:cs="Arial"/>
          <w:noProof/>
        </w:rPr>
      </w:pPr>
      <w:r w:rsidRPr="00921EAE">
        <w:rPr>
          <w:rFonts w:ascii="Arial" w:hAnsi="Arial" w:cs="Arial"/>
          <w:noProof/>
        </w:rPr>
        <w:t xml:space="preserve">               </w:t>
      </w:r>
      <w:r w:rsidRPr="006A4C2E">
        <w:rPr>
          <w:rFonts w:ascii="Arial" w:hAnsi="Arial" w:cs="Arial"/>
          <w:noProof/>
        </w:rPr>
        <w:t xml:space="preserve">char inchar = (char)Serial.read();           </w:t>
      </w:r>
    </w:p>
    <w:p w:rsidR="006A4C2E" w:rsidRPr="006A4C2E" w:rsidRDefault="006A4C2E" w:rsidP="006A4C2E">
      <w:pPr>
        <w:rPr>
          <w:rFonts w:ascii="Arial" w:hAnsi="Arial" w:cs="Arial"/>
          <w:noProof/>
        </w:rPr>
      </w:pPr>
      <w:r w:rsidRPr="006A4C2E">
        <w:rPr>
          <w:rFonts w:ascii="Arial" w:hAnsi="Arial" w:cs="Arial"/>
          <w:noProof/>
        </w:rPr>
        <w:t xml:space="preserve">               inputstring += inchar;                                           </w:t>
      </w:r>
    </w:p>
    <w:p w:rsidR="006A4C2E" w:rsidRPr="006A4C2E" w:rsidRDefault="006A4C2E" w:rsidP="006A4C2E">
      <w:pPr>
        <w:rPr>
          <w:rFonts w:ascii="Arial" w:hAnsi="Arial" w:cs="Arial"/>
          <w:noProof/>
        </w:rPr>
      </w:pPr>
      <w:r w:rsidRPr="006A4C2E">
        <w:rPr>
          <w:rFonts w:ascii="Arial" w:hAnsi="Arial" w:cs="Arial"/>
          <w:noProof/>
        </w:rPr>
        <w:t xml:space="preserve">               if(inchar == '\r') {input_stringcomplete = true;}         </w:t>
      </w:r>
    </w:p>
    <w:p w:rsidR="006A4C2E" w:rsidRPr="006A4C2E" w:rsidRDefault="006A4C2E" w:rsidP="006A4C2E">
      <w:pPr>
        <w:rPr>
          <w:rFonts w:ascii="Arial" w:hAnsi="Arial" w:cs="Arial"/>
          <w:noProof/>
        </w:rPr>
      </w:pPr>
      <w:r w:rsidRPr="006A4C2E">
        <w:rPr>
          <w:rFonts w:ascii="Arial" w:hAnsi="Arial" w:cs="Arial"/>
          <w:noProof/>
        </w:rPr>
        <w:t xml:space="preserve">              }  </w:t>
      </w:r>
    </w:p>
    <w:p w:rsidR="006A4C2E" w:rsidRPr="006A4C2E" w:rsidRDefault="006A4C2E" w:rsidP="006A4C2E">
      <w:pPr>
        <w:rPr>
          <w:rFonts w:ascii="Arial" w:hAnsi="Arial" w:cs="Arial"/>
          <w:noProof/>
        </w:rPr>
      </w:pPr>
      <w:r w:rsidRPr="006A4C2E">
        <w:rPr>
          <w:rFonts w:ascii="Arial" w:hAnsi="Arial" w:cs="Arial"/>
          <w:noProof/>
        </w:rPr>
        <w:t xml:space="preserve">   </w:t>
      </w:r>
    </w:p>
    <w:p w:rsidR="006A4C2E" w:rsidRPr="006A4C2E" w:rsidRDefault="006A4C2E" w:rsidP="006A4C2E">
      <w:pPr>
        <w:rPr>
          <w:rFonts w:ascii="Arial" w:hAnsi="Arial" w:cs="Arial"/>
          <w:noProof/>
        </w:rPr>
      </w:pPr>
      <w:r w:rsidRPr="006A4C2E">
        <w:rPr>
          <w:rFonts w:ascii="Arial" w:hAnsi="Arial" w:cs="Arial"/>
          <w:noProof/>
        </w:rPr>
        <w:t xml:space="preserve"> void loop(){                                                                        </w:t>
      </w:r>
    </w:p>
    <w:p w:rsidR="006A4C2E" w:rsidRPr="006A4C2E" w:rsidRDefault="006A4C2E" w:rsidP="006A4C2E">
      <w:pPr>
        <w:rPr>
          <w:rFonts w:ascii="Arial" w:hAnsi="Arial" w:cs="Arial"/>
          <w:noProof/>
        </w:rPr>
      </w:pPr>
      <w:r w:rsidRPr="006A4C2E">
        <w:rPr>
          <w:rFonts w:ascii="Arial" w:hAnsi="Arial" w:cs="Arial"/>
          <w:noProof/>
        </w:rPr>
        <w:t xml:space="preserve">  if (input_stringcomplete){                                                   </w:t>
      </w:r>
    </w:p>
    <w:p w:rsidR="006A4C2E" w:rsidRPr="006A4C2E" w:rsidRDefault="006A4C2E" w:rsidP="006A4C2E">
      <w:pPr>
        <w:rPr>
          <w:rFonts w:ascii="Arial" w:hAnsi="Arial" w:cs="Arial"/>
          <w:noProof/>
        </w:rPr>
      </w:pPr>
      <w:r w:rsidRPr="006A4C2E">
        <w:rPr>
          <w:rFonts w:ascii="Arial" w:hAnsi="Arial" w:cs="Arial"/>
          <w:noProof/>
        </w:rPr>
        <w:t xml:space="preserve">      myserial.print(inputstring);                                            </w:t>
      </w:r>
    </w:p>
    <w:p w:rsidR="006A4C2E" w:rsidRPr="006A4C2E" w:rsidRDefault="006A4C2E" w:rsidP="006A4C2E">
      <w:pPr>
        <w:rPr>
          <w:rFonts w:ascii="Arial" w:hAnsi="Arial" w:cs="Arial"/>
          <w:noProof/>
        </w:rPr>
      </w:pPr>
      <w:r w:rsidRPr="006A4C2E">
        <w:rPr>
          <w:rFonts w:ascii="Arial" w:hAnsi="Arial" w:cs="Arial"/>
          <w:noProof/>
        </w:rPr>
        <w:t xml:space="preserve">      lcd.print(inputstring);                                                 </w:t>
      </w:r>
    </w:p>
    <w:p w:rsidR="006A4C2E" w:rsidRPr="006A4C2E" w:rsidRDefault="006A4C2E" w:rsidP="006A4C2E">
      <w:pPr>
        <w:rPr>
          <w:rFonts w:ascii="Arial" w:hAnsi="Arial" w:cs="Arial"/>
          <w:noProof/>
        </w:rPr>
      </w:pPr>
      <w:r w:rsidRPr="006A4C2E">
        <w:rPr>
          <w:rFonts w:ascii="Arial" w:hAnsi="Arial" w:cs="Arial"/>
          <w:noProof/>
        </w:rPr>
        <w:t xml:space="preserve">      inputstring = "";                                                        </w:t>
      </w:r>
    </w:p>
    <w:p w:rsidR="006A4C2E" w:rsidRPr="006A4C2E" w:rsidRDefault="006A4C2E" w:rsidP="006A4C2E">
      <w:pPr>
        <w:rPr>
          <w:rFonts w:ascii="Arial" w:hAnsi="Arial" w:cs="Arial"/>
          <w:noProof/>
        </w:rPr>
      </w:pPr>
      <w:r w:rsidRPr="006A4C2E">
        <w:rPr>
          <w:rFonts w:ascii="Arial" w:hAnsi="Arial" w:cs="Arial"/>
          <w:noProof/>
        </w:rPr>
        <w:t xml:space="preserve">      input_stringcomplete = false;                                         </w:t>
      </w:r>
    </w:p>
    <w:p w:rsidR="006A4C2E" w:rsidRPr="006A4C2E" w:rsidRDefault="006A4C2E" w:rsidP="006A4C2E">
      <w:pPr>
        <w:rPr>
          <w:rFonts w:ascii="Arial" w:hAnsi="Arial" w:cs="Arial"/>
          <w:noProof/>
        </w:rPr>
      </w:pPr>
      <w:r w:rsidRPr="006A4C2E">
        <w:rPr>
          <w:rFonts w:ascii="Arial" w:hAnsi="Arial" w:cs="Arial"/>
          <w:noProof/>
        </w:rPr>
        <w:t xml:space="preserve">      } </w:t>
      </w:r>
    </w:p>
    <w:p w:rsidR="006A4C2E" w:rsidRPr="006A4C2E" w:rsidRDefault="006A4C2E" w:rsidP="006A4C2E">
      <w:pPr>
        <w:rPr>
          <w:rFonts w:ascii="Arial" w:hAnsi="Arial" w:cs="Arial"/>
          <w:noProof/>
        </w:rPr>
      </w:pPr>
    </w:p>
    <w:p w:rsidR="006A4C2E" w:rsidRPr="006A4C2E" w:rsidRDefault="006A4C2E" w:rsidP="006A4C2E">
      <w:pPr>
        <w:rPr>
          <w:rFonts w:ascii="Arial" w:hAnsi="Arial" w:cs="Arial"/>
          <w:noProof/>
        </w:rPr>
      </w:pPr>
      <w:r w:rsidRPr="006A4C2E">
        <w:rPr>
          <w:rFonts w:ascii="Arial" w:hAnsi="Arial" w:cs="Arial"/>
          <w:noProof/>
        </w:rPr>
        <w:t xml:space="preserve">  while (myserial.available()) {                                              </w:t>
      </w:r>
    </w:p>
    <w:p w:rsidR="006A4C2E" w:rsidRPr="006A4C2E" w:rsidRDefault="006A4C2E" w:rsidP="006A4C2E">
      <w:pPr>
        <w:rPr>
          <w:rFonts w:ascii="Arial" w:hAnsi="Arial" w:cs="Arial"/>
          <w:noProof/>
        </w:rPr>
      </w:pPr>
      <w:r w:rsidRPr="006A4C2E">
        <w:rPr>
          <w:rFonts w:ascii="Arial" w:hAnsi="Arial" w:cs="Arial"/>
          <w:noProof/>
        </w:rPr>
        <w:t xml:space="preserve">         char inchar = (char)myserial.read();                                  </w:t>
      </w:r>
    </w:p>
    <w:p w:rsidR="006A4C2E" w:rsidRPr="006A4C2E" w:rsidRDefault="006A4C2E" w:rsidP="006A4C2E">
      <w:pPr>
        <w:rPr>
          <w:rFonts w:ascii="Arial" w:hAnsi="Arial" w:cs="Arial"/>
          <w:noProof/>
        </w:rPr>
      </w:pPr>
      <w:r w:rsidRPr="006A4C2E">
        <w:rPr>
          <w:rFonts w:ascii="Arial" w:hAnsi="Arial" w:cs="Arial"/>
          <w:noProof/>
        </w:rPr>
        <w:t xml:space="preserve">         sensorstring += inchar;                                               </w:t>
      </w:r>
    </w:p>
    <w:p w:rsidR="006A4C2E" w:rsidRPr="006A4C2E" w:rsidRDefault="006A4C2E" w:rsidP="006A4C2E">
      <w:pPr>
        <w:rPr>
          <w:rFonts w:ascii="Arial" w:hAnsi="Arial" w:cs="Arial"/>
          <w:noProof/>
        </w:rPr>
      </w:pPr>
      <w:r w:rsidRPr="006A4C2E">
        <w:rPr>
          <w:rFonts w:ascii="Arial" w:hAnsi="Arial" w:cs="Arial"/>
          <w:noProof/>
        </w:rPr>
        <w:t xml:space="preserve">         if (inchar == '\r') {sensor_stringcomplete = true;}                  </w:t>
      </w:r>
    </w:p>
    <w:p w:rsidR="006A4C2E" w:rsidRPr="006A4C2E" w:rsidRDefault="002A78E8" w:rsidP="006A4C2E">
      <w:pPr>
        <w:rPr>
          <w:rFonts w:ascii="Arial" w:hAnsi="Arial" w:cs="Arial"/>
          <w:noProof/>
        </w:rPr>
      </w:pPr>
      <w:r>
        <w:rPr>
          <w:rFonts w:ascii="Arial" w:hAnsi="Arial" w:cs="Arial"/>
          <w:noProof/>
        </w:rPr>
        <w:t xml:space="preserve">  </w:t>
      </w:r>
      <w:r w:rsidR="006A4C2E" w:rsidRPr="006A4C2E">
        <w:rPr>
          <w:rFonts w:ascii="Arial" w:hAnsi="Arial" w:cs="Arial"/>
          <w:noProof/>
        </w:rPr>
        <w:t>}</w:t>
      </w:r>
    </w:p>
    <w:p w:rsidR="006A4C2E" w:rsidRPr="006A4C2E" w:rsidRDefault="006A4C2E" w:rsidP="006A4C2E">
      <w:pPr>
        <w:rPr>
          <w:rFonts w:ascii="Arial" w:hAnsi="Arial" w:cs="Arial"/>
          <w:noProof/>
        </w:rPr>
      </w:pPr>
      <w:r w:rsidRPr="006A4C2E">
        <w:rPr>
          <w:rFonts w:ascii="Arial" w:hAnsi="Arial" w:cs="Arial"/>
          <w:noProof/>
        </w:rPr>
        <w:t xml:space="preserve">if (sensor_stringcomplete){                                                </w:t>
      </w:r>
    </w:p>
    <w:p w:rsidR="006A4C2E" w:rsidRPr="006A4C2E" w:rsidRDefault="006A4C2E" w:rsidP="006A4C2E">
      <w:pPr>
        <w:rPr>
          <w:rFonts w:ascii="Arial" w:hAnsi="Arial" w:cs="Arial"/>
          <w:noProof/>
        </w:rPr>
      </w:pPr>
      <w:r w:rsidRPr="006A4C2E">
        <w:rPr>
          <w:rFonts w:ascii="Arial" w:hAnsi="Arial" w:cs="Arial"/>
          <w:noProof/>
        </w:rPr>
        <w:t xml:space="preserve">       Serial.print(sensorstring);                                             </w:t>
      </w:r>
    </w:p>
    <w:p w:rsidR="006A4C2E" w:rsidRPr="006A4C2E" w:rsidRDefault="006A4C2E" w:rsidP="006A4C2E">
      <w:pPr>
        <w:rPr>
          <w:rFonts w:ascii="Arial" w:hAnsi="Arial" w:cs="Arial"/>
          <w:noProof/>
        </w:rPr>
      </w:pPr>
      <w:r w:rsidRPr="006A4C2E">
        <w:rPr>
          <w:rFonts w:ascii="Arial" w:hAnsi="Arial" w:cs="Arial"/>
          <w:noProof/>
        </w:rPr>
        <w:t xml:space="preserve">       lcd.print(sensorstring);                                                </w:t>
      </w:r>
    </w:p>
    <w:p w:rsidR="006A4C2E" w:rsidRPr="006A4C2E" w:rsidRDefault="006A4C2E" w:rsidP="006A4C2E">
      <w:pPr>
        <w:rPr>
          <w:rFonts w:ascii="Arial" w:hAnsi="Arial" w:cs="Arial"/>
          <w:noProof/>
        </w:rPr>
      </w:pPr>
      <w:r w:rsidRPr="006A4C2E">
        <w:rPr>
          <w:rFonts w:ascii="Arial" w:hAnsi="Arial" w:cs="Arial"/>
          <w:noProof/>
        </w:rPr>
        <w:t xml:space="preserve">       sensor_stringcomplete = false;                                          </w:t>
      </w:r>
    </w:p>
    <w:p w:rsidR="006A4C2E" w:rsidRPr="006A4C2E" w:rsidRDefault="006A4C2E" w:rsidP="006A4C2E">
      <w:pPr>
        <w:rPr>
          <w:rFonts w:ascii="Arial" w:hAnsi="Arial" w:cs="Arial"/>
          <w:noProof/>
          <w:lang w:val="es-BO"/>
        </w:rPr>
      </w:pPr>
      <w:r w:rsidRPr="006A4C2E">
        <w:rPr>
          <w:rFonts w:ascii="Arial" w:hAnsi="Arial" w:cs="Arial"/>
          <w:noProof/>
        </w:rPr>
        <w:t xml:space="preserve">      </w:t>
      </w:r>
      <w:r w:rsidRPr="006A4C2E">
        <w:rPr>
          <w:rFonts w:ascii="Arial" w:hAnsi="Arial" w:cs="Arial"/>
          <w:noProof/>
          <w:lang w:val="es-BO"/>
        </w:rPr>
        <w:t>}</w:t>
      </w:r>
    </w:p>
    <w:p w:rsidR="006A4C2E" w:rsidRPr="006A4C2E" w:rsidRDefault="006A4C2E" w:rsidP="006A4C2E">
      <w:pPr>
        <w:rPr>
          <w:rFonts w:ascii="Arial" w:hAnsi="Arial" w:cs="Arial"/>
          <w:noProof/>
          <w:lang w:val="es-BO"/>
        </w:rPr>
      </w:pPr>
      <w:r w:rsidRPr="006A4C2E">
        <w:rPr>
          <w:rFonts w:ascii="Arial" w:hAnsi="Arial" w:cs="Arial"/>
          <w:noProof/>
          <w:lang w:val="es-BO"/>
        </w:rPr>
        <w:t>}</w:t>
      </w:r>
    </w:p>
    <w:p w:rsidR="006A4C2E" w:rsidRPr="006A4C2E" w:rsidRDefault="006A4C2E" w:rsidP="006A4C2E">
      <w:pPr>
        <w:rPr>
          <w:rFonts w:ascii="Arial" w:hAnsi="Arial" w:cs="Arial"/>
          <w:b/>
          <w:noProof/>
          <w:lang w:val="es-BO"/>
        </w:rPr>
      </w:pPr>
    </w:p>
    <w:p w:rsidR="006A4C2E" w:rsidRPr="006A4C2E" w:rsidRDefault="006A4C2E" w:rsidP="006A4C2E">
      <w:pPr>
        <w:rPr>
          <w:rFonts w:ascii="Arial" w:hAnsi="Arial" w:cs="Arial"/>
          <w:b/>
          <w:noProof/>
          <w:lang w:val="es-BO"/>
        </w:rPr>
      </w:pPr>
    </w:p>
    <w:p w:rsidR="006A4C2E" w:rsidRPr="006A4C2E" w:rsidRDefault="006A4C2E" w:rsidP="006A4C2E">
      <w:pPr>
        <w:rPr>
          <w:rFonts w:ascii="Arial" w:hAnsi="Arial" w:cs="Arial"/>
          <w:b/>
          <w:noProof/>
          <w:lang w:val="es-BO"/>
        </w:rPr>
      </w:pPr>
    </w:p>
    <w:p w:rsidR="005B6D7F" w:rsidRPr="005B6D7F" w:rsidRDefault="005B6D7F" w:rsidP="005B6D7F">
      <w:pPr>
        <w:rPr>
          <w:rFonts w:ascii="Arial" w:hAnsi="Arial" w:cs="Arial"/>
          <w:b/>
          <w:noProof/>
          <w:lang w:val="es-BO"/>
        </w:rPr>
      </w:pPr>
    </w:p>
    <w:sectPr w:rsidR="005B6D7F" w:rsidRPr="005B6D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4E96"/>
    <w:multiLevelType w:val="hybridMultilevel"/>
    <w:tmpl w:val="0E227B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22762EC"/>
    <w:multiLevelType w:val="hybridMultilevel"/>
    <w:tmpl w:val="5C6AA6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50D14DC"/>
    <w:multiLevelType w:val="hybridMultilevel"/>
    <w:tmpl w:val="9F42325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7DFB484E"/>
    <w:multiLevelType w:val="hybridMultilevel"/>
    <w:tmpl w:val="378C539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5D"/>
    <w:rsid w:val="000243FC"/>
    <w:rsid w:val="00026B98"/>
    <w:rsid w:val="00027699"/>
    <w:rsid w:val="00033011"/>
    <w:rsid w:val="0005432F"/>
    <w:rsid w:val="00057080"/>
    <w:rsid w:val="0006595F"/>
    <w:rsid w:val="0008109A"/>
    <w:rsid w:val="000C2865"/>
    <w:rsid w:val="000C2953"/>
    <w:rsid w:val="000E339E"/>
    <w:rsid w:val="000E350E"/>
    <w:rsid w:val="000E5CF3"/>
    <w:rsid w:val="000E72EE"/>
    <w:rsid w:val="00121188"/>
    <w:rsid w:val="001218A6"/>
    <w:rsid w:val="00124EFA"/>
    <w:rsid w:val="001413B5"/>
    <w:rsid w:val="00142BA4"/>
    <w:rsid w:val="00147A60"/>
    <w:rsid w:val="001929C5"/>
    <w:rsid w:val="0019321C"/>
    <w:rsid w:val="0019655F"/>
    <w:rsid w:val="001B3473"/>
    <w:rsid w:val="001B6B62"/>
    <w:rsid w:val="001C37AC"/>
    <w:rsid w:val="001C7047"/>
    <w:rsid w:val="001D57B3"/>
    <w:rsid w:val="001E39EC"/>
    <w:rsid w:val="00203A3D"/>
    <w:rsid w:val="00206F87"/>
    <w:rsid w:val="00252662"/>
    <w:rsid w:val="0025511E"/>
    <w:rsid w:val="00256BA4"/>
    <w:rsid w:val="00270B5B"/>
    <w:rsid w:val="002813E6"/>
    <w:rsid w:val="002A27EF"/>
    <w:rsid w:val="002A5956"/>
    <w:rsid w:val="002A60F6"/>
    <w:rsid w:val="002A78E8"/>
    <w:rsid w:val="002F520E"/>
    <w:rsid w:val="00323074"/>
    <w:rsid w:val="00331417"/>
    <w:rsid w:val="0034466D"/>
    <w:rsid w:val="003507CD"/>
    <w:rsid w:val="00355CAE"/>
    <w:rsid w:val="00363D97"/>
    <w:rsid w:val="00367957"/>
    <w:rsid w:val="00390B05"/>
    <w:rsid w:val="003A5036"/>
    <w:rsid w:val="003C07A2"/>
    <w:rsid w:val="003C69EC"/>
    <w:rsid w:val="00401B83"/>
    <w:rsid w:val="00404D66"/>
    <w:rsid w:val="0042258B"/>
    <w:rsid w:val="00435C48"/>
    <w:rsid w:val="004417B9"/>
    <w:rsid w:val="004474E8"/>
    <w:rsid w:val="0048035D"/>
    <w:rsid w:val="004874B5"/>
    <w:rsid w:val="004A5C13"/>
    <w:rsid w:val="004E4DC3"/>
    <w:rsid w:val="004F2DC0"/>
    <w:rsid w:val="00513FFE"/>
    <w:rsid w:val="00524F60"/>
    <w:rsid w:val="0057059D"/>
    <w:rsid w:val="00586755"/>
    <w:rsid w:val="00594E28"/>
    <w:rsid w:val="005975D0"/>
    <w:rsid w:val="005A5A90"/>
    <w:rsid w:val="005B0B78"/>
    <w:rsid w:val="005B6D7F"/>
    <w:rsid w:val="005D6631"/>
    <w:rsid w:val="005E447B"/>
    <w:rsid w:val="00600486"/>
    <w:rsid w:val="006249C3"/>
    <w:rsid w:val="006666A6"/>
    <w:rsid w:val="00693441"/>
    <w:rsid w:val="00697C08"/>
    <w:rsid w:val="006A4C2E"/>
    <w:rsid w:val="006B0C28"/>
    <w:rsid w:val="006D7690"/>
    <w:rsid w:val="006F50BB"/>
    <w:rsid w:val="00714336"/>
    <w:rsid w:val="00714964"/>
    <w:rsid w:val="00723377"/>
    <w:rsid w:val="007253FB"/>
    <w:rsid w:val="00737ACF"/>
    <w:rsid w:val="00740F1A"/>
    <w:rsid w:val="00762294"/>
    <w:rsid w:val="007811E9"/>
    <w:rsid w:val="00793D11"/>
    <w:rsid w:val="007A23C2"/>
    <w:rsid w:val="007C258B"/>
    <w:rsid w:val="007E04B8"/>
    <w:rsid w:val="007E2094"/>
    <w:rsid w:val="007F6DE4"/>
    <w:rsid w:val="008031DD"/>
    <w:rsid w:val="00816C0B"/>
    <w:rsid w:val="00823285"/>
    <w:rsid w:val="008258FE"/>
    <w:rsid w:val="00845AD5"/>
    <w:rsid w:val="008548E7"/>
    <w:rsid w:val="008A0537"/>
    <w:rsid w:val="008A6C60"/>
    <w:rsid w:val="008C3510"/>
    <w:rsid w:val="008D6103"/>
    <w:rsid w:val="008E10AC"/>
    <w:rsid w:val="008F3E9A"/>
    <w:rsid w:val="00902F1F"/>
    <w:rsid w:val="0090778F"/>
    <w:rsid w:val="00907D7F"/>
    <w:rsid w:val="00921EAE"/>
    <w:rsid w:val="00923F45"/>
    <w:rsid w:val="00932CF0"/>
    <w:rsid w:val="00935D36"/>
    <w:rsid w:val="00953AAF"/>
    <w:rsid w:val="00963325"/>
    <w:rsid w:val="009969E3"/>
    <w:rsid w:val="009B67D8"/>
    <w:rsid w:val="00A01425"/>
    <w:rsid w:val="00A1798D"/>
    <w:rsid w:val="00A7157F"/>
    <w:rsid w:val="00A752D9"/>
    <w:rsid w:val="00A905E0"/>
    <w:rsid w:val="00AD1F64"/>
    <w:rsid w:val="00AF3F6D"/>
    <w:rsid w:val="00B06104"/>
    <w:rsid w:val="00B37D1E"/>
    <w:rsid w:val="00B542C3"/>
    <w:rsid w:val="00B827D9"/>
    <w:rsid w:val="00B90180"/>
    <w:rsid w:val="00BB3D8A"/>
    <w:rsid w:val="00BC02DD"/>
    <w:rsid w:val="00BC7127"/>
    <w:rsid w:val="00BD4D5E"/>
    <w:rsid w:val="00BD59BB"/>
    <w:rsid w:val="00BF6722"/>
    <w:rsid w:val="00C13892"/>
    <w:rsid w:val="00C144EA"/>
    <w:rsid w:val="00C2771D"/>
    <w:rsid w:val="00C5359E"/>
    <w:rsid w:val="00C93086"/>
    <w:rsid w:val="00CA059C"/>
    <w:rsid w:val="00CA0A10"/>
    <w:rsid w:val="00CC2ABA"/>
    <w:rsid w:val="00CD59D9"/>
    <w:rsid w:val="00CF1CD2"/>
    <w:rsid w:val="00D1503E"/>
    <w:rsid w:val="00D23062"/>
    <w:rsid w:val="00D230C9"/>
    <w:rsid w:val="00D2555E"/>
    <w:rsid w:val="00D427BC"/>
    <w:rsid w:val="00D42C50"/>
    <w:rsid w:val="00D66149"/>
    <w:rsid w:val="00D66C42"/>
    <w:rsid w:val="00DA1E16"/>
    <w:rsid w:val="00DE1486"/>
    <w:rsid w:val="00DF3240"/>
    <w:rsid w:val="00E122E5"/>
    <w:rsid w:val="00E1252B"/>
    <w:rsid w:val="00E27F71"/>
    <w:rsid w:val="00E424A9"/>
    <w:rsid w:val="00E42685"/>
    <w:rsid w:val="00E8685A"/>
    <w:rsid w:val="00E961F6"/>
    <w:rsid w:val="00E9799D"/>
    <w:rsid w:val="00EB0276"/>
    <w:rsid w:val="00F0250B"/>
    <w:rsid w:val="00F03394"/>
    <w:rsid w:val="00F14484"/>
    <w:rsid w:val="00F156CB"/>
    <w:rsid w:val="00F42840"/>
    <w:rsid w:val="00F44040"/>
    <w:rsid w:val="00F53607"/>
    <w:rsid w:val="00F563D5"/>
    <w:rsid w:val="00F6058F"/>
    <w:rsid w:val="00FA266A"/>
    <w:rsid w:val="00FC41AF"/>
    <w:rsid w:val="00FD635D"/>
    <w:rsid w:val="00FE2951"/>
    <w:rsid w:val="00FE7D5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E979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BalloonText">
    <w:name w:val="Balloon Text"/>
    <w:basedOn w:val="Normal"/>
    <w:link w:val="BalloonTextChar"/>
    <w:uiPriority w:val="99"/>
    <w:semiHidden/>
    <w:unhideWhenUsed/>
    <w:rsid w:val="0069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E979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BalloonText">
    <w:name w:val="Balloon Text"/>
    <w:basedOn w:val="Normal"/>
    <w:link w:val="BalloonTextChar"/>
    <w:uiPriority w:val="99"/>
    <w:semiHidden/>
    <w:unhideWhenUsed/>
    <w:rsid w:val="0069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CBA\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353</TotalTime>
  <Pages>10</Pages>
  <Words>1634</Words>
  <Characters>8990</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ADMINCBA</dc:creator>
  <cp:keywords/>
  <cp:lastModifiedBy>Tanddy</cp:lastModifiedBy>
  <cp:revision>416</cp:revision>
  <dcterms:created xsi:type="dcterms:W3CDTF">2014-04-12T20:06:00Z</dcterms:created>
  <dcterms:modified xsi:type="dcterms:W3CDTF">2014-04-13T14:38:00Z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