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Memory Decoder Notes</w:t>
      </w:r>
    </w:p>
    <w:p>
      <w:pPr>
        <w:pStyle w:val="Heading2"/>
      </w:pPr>
      <w:r>
        <w:t>Better than DAPT + RAG</w:t>
      </w:r>
    </w:p>
    <w:p>
      <w:r>
        <w:t>- DAPT: Retains all model parameters on domain text</w:t>
        <w:br/>
        <w:t xml:space="preserve">  • Expensive = ↑ parameters</w:t>
        <w:br/>
        <w:t xml:space="preserve">  • Catastrophic forgetting (losing generalizability)</w:t>
        <w:br/>
        <w:t>- RAG: Keeps model frozen but adds an external retrieval step</w:t>
        <w:br/>
        <w:t xml:space="preserve">  • Slows inference (expensive nearest neighbour search + longer context)</w:t>
        <w:br/>
        <w:t xml:space="preserve">  • Maintaining huge datastore (500 GB for GPT-2 small)</w:t>
        <w:br/>
      </w:r>
    </w:p>
    <w:p>
      <w:r>
        <w:t>Challenge: Achieve efficient domain adaptation without retaining on retrieval overhead</w:t>
      </w:r>
    </w:p>
    <w:p>
      <w:pPr>
        <w:pStyle w:val="Heading2"/>
      </w:pPr>
      <w:r>
        <w:t>Memory Decoder</w:t>
      </w:r>
    </w:p>
    <w:p>
      <w:r>
        <w:t>Small transformer decoder trained to mimic probability distribution of KNN retrievers.</w:t>
        <w:br/>
        <w:t>- Learns retrieval-like behaviour during pre-training</w:t>
        <w:br/>
        <w:t>- At inference, interpolates its predictions with base LLM’s prediction</w:t>
        <w:br/>
        <w:t>- No datastore search → avoid latency</w:t>
        <w:br/>
        <w:t>- Plug-and-Play: works with any model using same tokenizer, no parameter change</w:t>
      </w:r>
    </w:p>
    <w:p>
      <w:pPr>
        <w:pStyle w:val="Heading2"/>
      </w:pPr>
      <w:r>
        <w:t>Phase 1: Pre-training</w:t>
      </w:r>
    </w:p>
    <w:p>
      <w:r>
        <w:t>• Build datastore of hidden states &amp; tokens from a domain corpus</w:t>
        <w:br/>
        <w:t>• For each context, compute KNN distribution (neighbours’ continuation probabilities)</w:t>
        <w:br/>
        <w:t>• Train MemDec to align its output with these KNN distributions using:</w:t>
        <w:br/>
        <w:t xml:space="preserve">  - KL divergence loss (distribution alignment)</w:t>
        <w:br/>
        <w:t xml:space="preserve">  - Language modelling loss (stay grounded in corpus stats)</w:t>
        <w:br/>
        <w:t xml:space="preserve">  - Final loss = weighted combination</w:t>
        <w:br/>
        <w:t>In short: absorbs retriever’s knowledge into its own parameters, so it won’t need retrieval later.</w:t>
      </w:r>
    </w:p>
    <w:p>
      <w:pPr>
        <w:pStyle w:val="Heading3"/>
      </w:pPr>
      <w:r>
        <w:t>1. Build Datastore</w:t>
      </w:r>
    </w:p>
    <w:p>
      <w:r>
        <w:t>Key (k) = embedding of the context</w:t>
        <w:br/>
        <w:t>Value (v) = next token</w:t>
        <w:br/>
        <w:t>xi = context (sequence of tokens before position i)</w:t>
        <w:br/>
        <w:t>yi = actual next token in the corpus after xi</w:t>
        <w:br/>
        <w:t>ϕ(xi) = hidden representation (vector) of xi extracted from a pretrained LLM layer</w:t>
      </w:r>
    </w:p>
    <w:p>
      <w:pPr>
        <w:pStyle w:val="Heading3"/>
      </w:pPr>
      <w:r>
        <w:t>2. Generate KNN Distribution</w:t>
      </w:r>
    </w:p>
    <w:p>
      <w:r>
        <w:t>Equation:</w:t>
        <w:br/>
        <w:t>P_KNN(yt | x) ∝ Σ (exp(-d(ϕ(x), ki) / T)) for neighbours (ki, vi) where vi = yt</w:t>
        <w:br/>
        <w:br/>
        <w:t>Definitions:</w:t>
        <w:br/>
        <w:t>• ϕ(x) = query embedding for context x</w:t>
        <w:br/>
        <w:t>• N(ϕ(x), k) = set of k nearest neighbours</w:t>
        <w:br/>
        <w:t>• d(ϕ(x), ki) = distance between query &amp; neighbour (e.g., Euclidean)</w:t>
        <w:br/>
        <w:t>• T = temperature (controls sharpness)</w:t>
        <w:br/>
        <w:t>• 1_{yt = vi} = indicator adds weight if neighbour’s next token matches candidate yt</w:t>
        <w:br/>
      </w:r>
    </w:p>
    <w:p>
      <w:r>
        <w:t>Intuition:</w:t>
        <w:br/>
        <w:t>- Look up nearest neighbours of the context</w:t>
        <w:br/>
        <w:t>- Gather their next tokens</w:t>
        <w:br/>
        <w:t>- Weight them by similarity</w:t>
        <w:br/>
        <w:t>- Build probability distribution over tokens</w:t>
      </w:r>
    </w:p>
    <w:p>
      <w:pPr>
        <w:pStyle w:val="Heading3"/>
      </w:pPr>
      <w:r>
        <w:t>3. Construct Training Pairs</w:t>
      </w:r>
    </w:p>
    <w:p>
      <w:r>
        <w:t>For each context xi:</w:t>
        <w:br/>
        <w:t>- Input = the context xi</w:t>
        <w:br/>
        <w:t>- Supervision target = distribution P_KNN(· | xi)</w:t>
        <w:br/>
        <w:br/>
        <w:t>Note: To avoid cheating, if datastore returns the exact same entry as the query (top-1), it is excluded.</w:t>
        <w:br/>
        <w:t>Otherwise, the model could just memorize exact matches instead of generalizing.</w:t>
      </w:r>
    </w:p>
    <w:p>
      <w:pPr>
        <w:pStyle w:val="Heading3"/>
      </w:pPr>
      <w:r>
        <w:t>4. Pretraining Objective</w:t>
      </w:r>
    </w:p>
    <w:p>
      <w:r>
        <w:t>Combine KL divergence loss and language modelling loss (weighted).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