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求职意向：计算机视觉 / 图形图像算法（实习）</w:t>
      </w:r>
    </w:p>
    <w:p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专注计算机视觉与深度学习算法的工程落地：目标检测、图像量测与工业质检。</w:t>
      </w:r>
    </w:p>
    <w:p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</w:p>
    <w:p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</w:t>
        <w:tab/>
        <w:t>2024.09 — 2028.06</w:t>
      </w:r>
    </w:p>
    <w:p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登记已受理（2026R11L1069227）· 专利在审</w:t>
      </w:r>
    </w:p>
    <w:p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  <w:tab/>
        <w:t>2026 — 至今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一句话：多路工业相机 + YOLOv8 人员检测：检测到人进入设备区域就锁停设备（机械臂），安全侧只允许「宁可误锁，不可误开」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概述：面向无人车间的安全防护系统：机械臂等自动化设备运行时，一旦检测到人员进入设备区域立即输出锁机信号停止设备；本人负责人员检测与多路相机实时推理、安全状态机与上位机软件开发，并完成 CPU（2 路）/ GPU（4 路）两套现场版本交付。</w:t>
      </w:r>
    </w:p>
    <w:p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  <w:tab/>
        <w:t>2026.03 — 至今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一句话：红外热成像 + 可见光双相机的产线封口质量在线判别系统，NG 由 PLC 驱动剔除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烟标质检助手 · HarmonyOS App（课题组校企合作 · 已通过真机验收）</w:t>
        <w:tab/>
        <w:t>2026.06 — 至今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一句话：把 PC 端烟标印刷缺陷检测算法迁移到鸿蒙手机端的端侧质检应用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概述：主导检测算法从 PC 端到鸿蒙端的端侧迁移与验收：先做测试集验证与一致性判据，再打通 NAPI 与 C++ 全量移植，端侧单张 11~75 s。</w:t>
      </w:r>
    </w:p>
    <w:p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技术栈：ArkTS、HarmonyOS、Native NAPI、C++、TaskPool、OpenCV 5.0、Excel 报表 / FTP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端侧迁移与验收：</w:t>
      </w:r>
      <w:r>
        <w:rPr>
          <w:rFonts w:ascii="微软雅黑" w:hAnsi="微软雅黑" w:eastAsia="微软雅黑"/>
          <w:b w:val="0"/>
          <w:color w:val="19232D"/>
          <w:sz w:val="20"/>
        </w:rPr>
        <w:t>按「测试集验证 → NAPI 链路打通 → C++ 全量移植 → 真机一致性验收」四阶段推进；建立 17 张真值图的测试集与缺陷级一致性判据（NCC 容差常规 ±0.03 / 难图 ±0.10），自动化验收通过，真机单张 11~75 s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检测能力与定量提升：</w:t>
      </w:r>
      <w:r>
        <w:rPr>
          <w:rFonts w:ascii="微软雅黑" w:hAnsi="微软雅黑" w:eastAsia="微软雅黑"/>
          <w:b w:val="0"/>
          <w:color w:val="19232D"/>
          <w:sz w:val="20"/>
        </w:rPr>
        <w:t>9 级检测流水线覆盖文字行印刷、图标 Logo、烫金激凸套印与脏点污点四类场景，判据统一收敛到物理量纲（1 px ≈ 0.0495 mm、最小可检 0.5 mm）；以 ORB + RANSAC 单应性替代相位相关，跨样张对齐 NCC 由 0.445 提升至 0.686（+54%），轮廓提取与人工标注掩码 IoU 0.9968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/>
          <w:color w:val="19232D"/>
          <w:sz w:val="20"/>
        </w:rPr>
        <w:t>端侧工程与算法库化：</w:t>
      </w:r>
      <w:r>
        <w:rPr>
          <w:rFonts w:ascii="微软雅黑" w:hAnsi="微软雅黑" w:eastAsia="微软雅黑"/>
          <w:b w:val="0"/>
          <w:color w:val="19232D"/>
          <w:sz w:val="20"/>
        </w:rPr>
        <w:t>OpenCV 5.0 静态编译进 HAP（arm64-v8a / x86_64），检测经 TaskPool 异步执行避免阻塞 UI，支持管理员 / 操作员权限与按天 Excel 报表 FTP 上传；六套检测方法封装为自包含 Python 类，与原始工程逐值核对一致</w:t>
      </w:r>
    </w:p>
    <w:p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  <w:tab/>
        <w:t>2025.09 — 至今</w:t>
      </w:r>
    </w:p>
    <w:p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烟标质检助手」两个项目：封口检测系统已商用上线，烟标质检助手已完成真机验收；负责视觉算法实现与调优、桌面端与鸿蒙端工程开发、以及算法从 PC 到手机端的移植与验收</w:t>
      </w:r>
    </w:p>
    <w:p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相关成果：软件著作权受理、专利在审；烟标质检助手建立 17 张真值图测试集与自动化验收流程，封口检测系统获中国大学生计算机设计大赛中南地区赛三等奖</w:t>
      </w:r>
    </w:p>
    <w:sectPr w:rsidR="00FC693F" w:rsidRPr="0006063C" w:rsidSect="00034616">
      <w:pgSz w:w="12240" w:h="15840"/>
      <w:pgMar w:top="720" w:right="960" w:bottom="72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