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3" w:lineRule="auto"/>
        <w:jc w:val="center"/>
        <w:textAlignment w:val="auto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湖南大学附属中学</w:t>
      </w:r>
      <w:r>
        <w:rPr>
          <w:rFonts w:hint="eastAsia"/>
          <w:lang w:val="en-US" w:eastAsia="zh-CN"/>
        </w:rPr>
        <w:t>学生</w:t>
      </w:r>
      <w:r>
        <w:rPr>
          <w:rFonts w:hint="eastAsia"/>
          <w:lang w:val="en-US" w:eastAsia="zh-Hans"/>
        </w:rPr>
        <w:t>手机入校申请表</w:t>
      </w:r>
    </w:p>
    <w:tbl>
      <w:tblPr>
        <w:tblStyle w:val="5"/>
        <w:tblW w:w="8336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266"/>
        <w:gridCol w:w="1132"/>
        <w:gridCol w:w="907"/>
        <w:gridCol w:w="1391"/>
        <w:gridCol w:w="1233"/>
        <w:gridCol w:w="1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基本信息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学生姓名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年级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班级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2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手机/手表</w:t>
            </w:r>
          </w:p>
        </w:tc>
        <w:tc>
          <w:tcPr>
            <w:tcW w:w="2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型号</w:t>
            </w:r>
          </w:p>
        </w:tc>
        <w:tc>
          <w:tcPr>
            <w:tcW w:w="24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申请原因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及时间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原因</w:t>
            </w:r>
          </w:p>
        </w:tc>
        <w:tc>
          <w:tcPr>
            <w:tcW w:w="58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58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年    月    日 —       年    月 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9" w:hRule="atLeast"/>
        </w:trPr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保证遵守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以下规定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560" w:lineRule="exact"/>
              <w:ind w:left="0" w:leftChars="0" w:firstLine="0" w:firstLineChars="0"/>
              <w:jc w:val="both"/>
              <w:textAlignment w:val="baseline"/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  <w:t>严格道守学校手机使用管理制度并同意相关管理细则。在校园内不使用手机，特殊或紧急情况一定按学校要求正当用手机。如果未能</w:t>
            </w:r>
            <w:bookmarkStart w:id="0" w:name="_GoBack"/>
            <w:bookmarkEnd w:id="0"/>
            <w:r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  <w:t>遵守学校的规定携带手机入校或违规使用手机，学生必须自觉接受学校德育与学生成长中心相关规定的处理。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560" w:lineRule="exact"/>
              <w:ind w:left="0" w:leftChars="0" w:firstLine="0" w:firstLineChars="0"/>
              <w:jc w:val="both"/>
              <w:textAlignment w:val="baseline"/>
              <w:rPr>
                <w:rStyle w:val="7"/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eastAsia="zh-CN" w:bidi="ar-SA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  <w:t>走读生：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  <w:t>未递交手机入校申请一律</w:t>
            </w:r>
            <w:r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  <w:t>不能带手机入校，递交手机入校申请的学生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校后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Hans"/>
              </w:rPr>
              <w:t>早自习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Hans"/>
              </w:rPr>
              <w:t>（7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Hans"/>
              </w:rPr>
              <w:t>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Hans"/>
              </w:rPr>
              <w:t>30）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Hans"/>
              </w:rPr>
              <w:t>之前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关机并将手机交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手机保管员，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放置在“手机管理箱” 内统一保管，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班主任监督，</w:t>
            </w:r>
            <w:r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  <w:t>下午放学</w:t>
            </w:r>
            <w:r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eastAsia="zh-CN" w:bidi="ar-SA"/>
              </w:rPr>
              <w:t>18</w:t>
            </w:r>
            <w:r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Hans" w:bidi="ar-SA"/>
              </w:rPr>
              <w:t>:</w:t>
            </w:r>
            <w:r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eastAsia="zh-Hans" w:bidi="ar-SA"/>
              </w:rPr>
              <w:t>15</w:t>
            </w:r>
            <w:r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  <w:t>（如有晚自习的班级，则应在晚自习下课放学后）领回。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560" w:lineRule="exact"/>
              <w:ind w:left="0" w:leftChars="0" w:firstLine="0" w:firstLineChars="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  <w:t>寄宿生</w:t>
            </w:r>
            <w:r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  <w:t>在校期间不应持有手机，带手机入校即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关机并将手机交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班级手机保管员，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班主任放置在“手机管理箱” 内统一保管，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班主任监督，</w:t>
            </w:r>
            <w:r>
              <w:rPr>
                <w:rStyle w:val="7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kern w:val="2"/>
                <w:sz w:val="22"/>
                <w:szCs w:val="22"/>
                <w:lang w:val="en-US" w:eastAsia="zh-CN" w:bidi="ar-SA"/>
              </w:rPr>
              <w:t>放假的时候方能领回手机。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560" w:lineRule="exact"/>
              <w:ind w:left="0" w:leftChars="0" w:firstLine="0" w:firstLineChars="0"/>
              <w:jc w:val="both"/>
              <w:textAlignment w:val="baseline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手机在被学校或班主任保管期间因电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t>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自燃等不可抗力而造成手机损坏，本人不追究学校或班主任所有赔偿责任。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家长意见及签名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家长手写签名：                     日期：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学校意见及盖章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CACB7"/>
    <w:multiLevelType w:val="singleLevel"/>
    <w:tmpl w:val="63DCACB7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mYzc1Y2Y0NGY0NGEzNWJkZTJmYThmNmJkZTY4NjgifQ=="/>
  </w:docVars>
  <w:rsids>
    <w:rsidRoot w:val="00000000"/>
    <w:rsid w:val="1A631CCE"/>
    <w:rsid w:val="1CF2284B"/>
    <w:rsid w:val="1DCF27C9"/>
    <w:rsid w:val="2519649B"/>
    <w:rsid w:val="2CC43190"/>
    <w:rsid w:val="2CFF50E6"/>
    <w:rsid w:val="362C7B5A"/>
    <w:rsid w:val="3C4D13F4"/>
    <w:rsid w:val="43B41D58"/>
    <w:rsid w:val="5A1B5B70"/>
    <w:rsid w:val="5FB20965"/>
    <w:rsid w:val="6F72024E"/>
    <w:rsid w:val="78E42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NormalCharacter"/>
    <w:link w:val="1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427</Words>
  <Characters>434</Characters>
  <Lines>0</Lines>
  <Paragraphs>0</Paragraphs>
  <TotalTime>0</TotalTime>
  <ScaleCrop>false</ScaleCrop>
  <LinksUpToDate>false</LinksUpToDate>
  <CharactersWithSpaces>482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2018-12-14T07:06:00Z</dcterms:created>
  <dc:creator> </dc:creator>
  <cp:lastModifiedBy>Fight for all</cp:lastModifiedBy>
  <dcterms:modified xsi:type="dcterms:W3CDTF">2023-02-03T08:13:08Z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FC778E18DDB54D778513D20AA7DEDA6E</vt:lpwstr>
  </property>
</Properties>
</file>