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602" w:rsidRDefault="00FF5602">
      <w:pPr>
        <w:spacing w:line="240" w:lineRule="auto"/>
        <w:ind w:firstLineChars="0" w:firstLine="0"/>
        <w:jc w:val="both"/>
        <w:rPr>
          <w:rFonts w:asciiTheme="minorHAnsi" w:eastAsiaTheme="minorEastAsia" w:hAnsiTheme="minorHAnsi" w:cstheme="minorBidi"/>
          <w:sz w:val="21"/>
          <w:szCs w:val="22"/>
        </w:rPr>
      </w:pPr>
    </w:p>
    <w:p w:rsidR="00FF5602" w:rsidRDefault="00343723">
      <w:pPr>
        <w:spacing w:line="240" w:lineRule="auto"/>
        <w:ind w:firstLineChars="0" w:firstLine="0"/>
        <w:jc w:val="center"/>
        <w:rPr>
          <w:rFonts w:asciiTheme="minorHAnsi" w:eastAsiaTheme="minorEastAsia" w:hAnsiTheme="minorHAnsi" w:cstheme="minorBidi"/>
          <w:sz w:val="21"/>
          <w:szCs w:val="22"/>
        </w:rPr>
      </w:pPr>
      <w:r>
        <w:rPr>
          <w:rFonts w:asciiTheme="minorHAnsi" w:eastAsiaTheme="minorEastAsia" w:hAnsiTheme="minorHAnsi" w:cstheme="minorBidi"/>
          <w:noProof/>
          <w:sz w:val="21"/>
          <w:szCs w:val="22"/>
        </w:rPr>
        <w:drawing>
          <wp:inline distT="0" distB="0" distL="0" distR="0">
            <wp:extent cx="3036570" cy="85407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036570" cy="854075"/>
                    </a:xfrm>
                    <a:prstGeom prst="rect">
                      <a:avLst/>
                    </a:prstGeom>
                    <a:noFill/>
                    <a:ln>
                      <a:noFill/>
                    </a:ln>
                  </pic:spPr>
                </pic:pic>
              </a:graphicData>
            </a:graphic>
          </wp:inline>
        </w:drawing>
      </w:r>
    </w:p>
    <w:p w:rsidR="00FF5602" w:rsidRDefault="00FF5602">
      <w:pPr>
        <w:spacing w:line="240" w:lineRule="auto"/>
        <w:ind w:firstLineChars="0" w:firstLine="1440"/>
        <w:jc w:val="center"/>
        <w:rPr>
          <w:rFonts w:ascii="黑体" w:eastAsia="黑体" w:hAnsi="黑体" w:cstheme="minorBidi"/>
          <w:sz w:val="72"/>
          <w:szCs w:val="72"/>
        </w:rPr>
      </w:pPr>
    </w:p>
    <w:p w:rsidR="00FF5602" w:rsidRDefault="00343723">
      <w:pPr>
        <w:spacing w:line="240" w:lineRule="auto"/>
        <w:ind w:firstLineChars="0" w:firstLine="0"/>
        <w:jc w:val="center"/>
        <w:rPr>
          <w:rFonts w:ascii="黑体" w:eastAsia="黑体" w:hAnsi="黑体" w:cstheme="minorBidi"/>
          <w:sz w:val="72"/>
          <w:szCs w:val="72"/>
        </w:rPr>
      </w:pPr>
      <w:r>
        <w:rPr>
          <w:rFonts w:ascii="黑体" w:eastAsia="黑体" w:hAnsi="黑体" w:cstheme="minorBidi" w:hint="eastAsia"/>
          <w:sz w:val="72"/>
          <w:szCs w:val="72"/>
        </w:rPr>
        <w:t>数据结构与算法报告</w:t>
      </w:r>
    </w:p>
    <w:p w:rsidR="00FF5602" w:rsidRDefault="00FF5602">
      <w:pPr>
        <w:spacing w:line="300" w:lineRule="auto"/>
        <w:ind w:firstLineChars="0" w:firstLine="480"/>
        <w:jc w:val="both"/>
        <w:rPr>
          <w:rFonts w:asciiTheme="minorHAnsi" w:eastAsiaTheme="minorEastAsia" w:hAnsiTheme="minorHAnsi" w:cstheme="minorBidi"/>
          <w:sz w:val="21"/>
          <w:szCs w:val="22"/>
        </w:rPr>
      </w:pPr>
    </w:p>
    <w:p w:rsidR="00FF5602" w:rsidRDefault="00FF5602">
      <w:pPr>
        <w:spacing w:line="300" w:lineRule="auto"/>
        <w:ind w:firstLineChars="0" w:firstLine="480"/>
        <w:jc w:val="both"/>
        <w:rPr>
          <w:rFonts w:asciiTheme="minorHAnsi" w:eastAsiaTheme="minorEastAsia" w:hAnsiTheme="minorHAnsi" w:cstheme="minorBidi"/>
          <w:sz w:val="21"/>
          <w:szCs w:val="22"/>
        </w:rPr>
      </w:pPr>
    </w:p>
    <w:p w:rsidR="00FF5602" w:rsidRDefault="00FF5602">
      <w:pPr>
        <w:spacing w:line="300" w:lineRule="auto"/>
        <w:ind w:firstLineChars="0" w:firstLine="480"/>
        <w:jc w:val="both"/>
        <w:rPr>
          <w:rFonts w:asciiTheme="minorHAnsi" w:eastAsiaTheme="minorEastAsia" w:hAnsiTheme="minorHAnsi" w:cstheme="minorBidi"/>
          <w:sz w:val="21"/>
          <w:szCs w:val="22"/>
        </w:rPr>
      </w:pPr>
      <w:bookmarkStart w:id="0" w:name="_GoBack"/>
      <w:bookmarkEnd w:id="0"/>
    </w:p>
    <w:p w:rsidR="00FF5602" w:rsidRDefault="00FF5602">
      <w:pPr>
        <w:spacing w:line="300" w:lineRule="auto"/>
        <w:ind w:firstLineChars="0" w:firstLine="480"/>
        <w:jc w:val="both"/>
        <w:rPr>
          <w:rFonts w:asciiTheme="minorHAnsi" w:eastAsiaTheme="minorEastAsia" w:hAnsiTheme="minorHAnsi" w:cstheme="minorBidi"/>
          <w:sz w:val="21"/>
          <w:szCs w:val="22"/>
        </w:rPr>
      </w:pPr>
    </w:p>
    <w:p w:rsidR="00FF5602" w:rsidRDefault="00FF5602">
      <w:pPr>
        <w:spacing w:line="300" w:lineRule="auto"/>
        <w:ind w:firstLineChars="0" w:firstLine="480"/>
        <w:jc w:val="both"/>
        <w:rPr>
          <w:rFonts w:asciiTheme="minorHAnsi" w:eastAsiaTheme="minorEastAsia" w:hAnsiTheme="minorHAnsi" w:cstheme="minorBidi"/>
          <w:sz w:val="21"/>
          <w:szCs w:val="22"/>
        </w:rPr>
      </w:pPr>
    </w:p>
    <w:p w:rsidR="00FF5602" w:rsidRDefault="00FF5602">
      <w:pPr>
        <w:spacing w:line="300" w:lineRule="auto"/>
        <w:ind w:firstLineChars="0" w:firstLine="480"/>
        <w:jc w:val="both"/>
        <w:rPr>
          <w:rFonts w:asciiTheme="minorHAnsi" w:eastAsiaTheme="minorEastAsia" w:hAnsiTheme="minorHAnsi" w:cstheme="minorBidi"/>
          <w:sz w:val="21"/>
          <w:szCs w:val="22"/>
        </w:rPr>
      </w:pPr>
    </w:p>
    <w:tbl>
      <w:tblPr>
        <w:tblStyle w:val="ae"/>
        <w:tblW w:w="7196"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5103"/>
      </w:tblGrid>
      <w:tr w:rsidR="00B60337" w:rsidTr="00B60337">
        <w:tc>
          <w:tcPr>
            <w:tcW w:w="2093" w:type="dxa"/>
            <w:vAlign w:val="center"/>
          </w:tcPr>
          <w:p w:rsidR="00B60337" w:rsidRDefault="00B60337" w:rsidP="00B60337">
            <w:pPr>
              <w:spacing w:line="300" w:lineRule="auto"/>
              <w:ind w:firstLineChars="0" w:hanging="247"/>
              <w:jc w:val="center"/>
              <w:rPr>
                <w:rFonts w:ascii="黑体" w:eastAsia="黑体" w:hAnsi="黑体" w:cs="幼圆"/>
                <w:kern w:val="0"/>
                <w:sz w:val="30"/>
                <w:szCs w:val="30"/>
              </w:rPr>
            </w:pPr>
            <w:r>
              <w:rPr>
                <w:rFonts w:ascii="黑体" w:eastAsia="黑体" w:hAnsi="黑体" w:cs="幼圆" w:hint="eastAsia"/>
                <w:kern w:val="0"/>
                <w:sz w:val="30"/>
                <w:szCs w:val="30"/>
              </w:rPr>
              <w:t xml:space="preserve">教 </w:t>
            </w:r>
            <w:r>
              <w:rPr>
                <w:rFonts w:ascii="黑体" w:eastAsia="黑体" w:hAnsi="黑体" w:cs="幼圆"/>
                <w:kern w:val="0"/>
                <w:sz w:val="30"/>
                <w:szCs w:val="30"/>
              </w:rPr>
              <w:t xml:space="preserve">   </w:t>
            </w:r>
            <w:r>
              <w:rPr>
                <w:rFonts w:ascii="黑体" w:eastAsia="黑体" w:hAnsi="黑体" w:cs="幼圆" w:hint="eastAsia"/>
                <w:kern w:val="0"/>
                <w:sz w:val="30"/>
                <w:szCs w:val="30"/>
              </w:rPr>
              <w:t>师：</w:t>
            </w:r>
          </w:p>
        </w:tc>
        <w:tc>
          <w:tcPr>
            <w:tcW w:w="5103" w:type="dxa"/>
            <w:tcBorders>
              <w:bottom w:val="single" w:sz="4" w:space="0" w:color="auto"/>
            </w:tcBorders>
            <w:vAlign w:val="center"/>
          </w:tcPr>
          <w:p w:rsidR="00B60337" w:rsidRDefault="00BF5249">
            <w:pPr>
              <w:spacing w:line="300" w:lineRule="auto"/>
              <w:ind w:firstLineChars="0" w:firstLine="0"/>
              <w:jc w:val="center"/>
              <w:rPr>
                <w:rFonts w:ascii="仿宋" w:eastAsia="仿宋" w:hAnsi="仿宋" w:cs="幼圆"/>
                <w:kern w:val="0"/>
                <w:sz w:val="32"/>
                <w:szCs w:val="32"/>
              </w:rPr>
            </w:pPr>
            <w:r w:rsidRPr="00BF5249">
              <w:rPr>
                <w:rFonts w:ascii="仿宋" w:eastAsia="仿宋" w:hAnsi="仿宋" w:cs="幼圆" w:hint="eastAsia"/>
                <w:kern w:val="0"/>
                <w:sz w:val="32"/>
                <w:szCs w:val="32"/>
              </w:rPr>
              <w:t>刘云淮</w:t>
            </w:r>
          </w:p>
        </w:tc>
      </w:tr>
      <w:tr w:rsidR="00B60337" w:rsidTr="00B60337">
        <w:tc>
          <w:tcPr>
            <w:tcW w:w="2093" w:type="dxa"/>
            <w:vAlign w:val="center"/>
          </w:tcPr>
          <w:p w:rsidR="00B60337" w:rsidRDefault="00B60337">
            <w:pPr>
              <w:spacing w:line="300" w:lineRule="auto"/>
              <w:ind w:firstLineChars="0" w:hanging="247"/>
              <w:jc w:val="center"/>
              <w:rPr>
                <w:rFonts w:ascii="黑体" w:eastAsia="黑体" w:hAnsi="黑体" w:cs="幼圆"/>
                <w:kern w:val="0"/>
                <w:sz w:val="30"/>
                <w:szCs w:val="30"/>
              </w:rPr>
            </w:pPr>
            <w:r>
              <w:rPr>
                <w:rFonts w:ascii="黑体" w:eastAsia="黑体" w:hAnsi="黑体" w:cs="幼圆" w:hint="eastAsia"/>
                <w:kern w:val="0"/>
                <w:sz w:val="30"/>
                <w:szCs w:val="30"/>
              </w:rPr>
              <w:t xml:space="preserve">助 </w:t>
            </w:r>
            <w:r>
              <w:rPr>
                <w:rFonts w:ascii="黑体" w:eastAsia="黑体" w:hAnsi="黑体" w:cs="幼圆"/>
                <w:kern w:val="0"/>
                <w:sz w:val="30"/>
                <w:szCs w:val="30"/>
              </w:rPr>
              <w:t xml:space="preserve">   </w:t>
            </w:r>
            <w:r>
              <w:rPr>
                <w:rFonts w:ascii="黑体" w:eastAsia="黑体" w:hAnsi="黑体" w:cs="幼圆" w:hint="eastAsia"/>
                <w:kern w:val="0"/>
                <w:sz w:val="30"/>
                <w:szCs w:val="30"/>
              </w:rPr>
              <w:t>教：</w:t>
            </w:r>
          </w:p>
        </w:tc>
        <w:tc>
          <w:tcPr>
            <w:tcW w:w="5103" w:type="dxa"/>
            <w:tcBorders>
              <w:top w:val="single" w:sz="4" w:space="0" w:color="auto"/>
              <w:bottom w:val="single" w:sz="4" w:space="0" w:color="auto"/>
            </w:tcBorders>
            <w:vAlign w:val="center"/>
          </w:tcPr>
          <w:p w:rsidR="00B60337" w:rsidRDefault="00BF5249">
            <w:pPr>
              <w:spacing w:line="300" w:lineRule="auto"/>
              <w:ind w:firstLineChars="0" w:firstLine="0"/>
              <w:jc w:val="center"/>
              <w:rPr>
                <w:rFonts w:ascii="仿宋" w:eastAsia="仿宋" w:hAnsi="仿宋" w:cs="幼圆"/>
                <w:kern w:val="0"/>
                <w:sz w:val="32"/>
                <w:szCs w:val="32"/>
              </w:rPr>
            </w:pPr>
            <w:r w:rsidRPr="00BF5249">
              <w:rPr>
                <w:rFonts w:ascii="仿宋" w:eastAsia="仿宋" w:hAnsi="仿宋" w:cs="幼圆" w:hint="eastAsia"/>
                <w:kern w:val="0"/>
                <w:sz w:val="32"/>
                <w:szCs w:val="32"/>
              </w:rPr>
              <w:t>吴</w:t>
            </w:r>
            <w:r>
              <w:rPr>
                <w:rFonts w:ascii="仿宋" w:eastAsia="仿宋" w:hAnsi="仿宋" w:cs="幼圆" w:hint="eastAsia"/>
                <w:kern w:val="0"/>
                <w:sz w:val="32"/>
                <w:szCs w:val="32"/>
              </w:rPr>
              <w:t xml:space="preserve"> </w:t>
            </w:r>
            <w:r>
              <w:rPr>
                <w:rFonts w:ascii="仿宋" w:eastAsia="仿宋" w:hAnsi="仿宋" w:cs="幼圆"/>
                <w:kern w:val="0"/>
                <w:sz w:val="32"/>
                <w:szCs w:val="32"/>
              </w:rPr>
              <w:t xml:space="preserve"> </w:t>
            </w:r>
            <w:proofErr w:type="gramStart"/>
            <w:r w:rsidRPr="00BF5249">
              <w:rPr>
                <w:rFonts w:ascii="仿宋" w:eastAsia="仿宋" w:hAnsi="仿宋" w:cs="幼圆" w:hint="eastAsia"/>
                <w:kern w:val="0"/>
                <w:sz w:val="32"/>
                <w:szCs w:val="32"/>
              </w:rPr>
              <w:t>晗</w:t>
            </w:r>
            <w:proofErr w:type="gramEnd"/>
          </w:p>
        </w:tc>
      </w:tr>
      <w:tr w:rsidR="00FF5602" w:rsidTr="00B60337">
        <w:tc>
          <w:tcPr>
            <w:tcW w:w="2093" w:type="dxa"/>
            <w:vAlign w:val="center"/>
          </w:tcPr>
          <w:p w:rsidR="00FF5602" w:rsidRDefault="00343723">
            <w:pPr>
              <w:spacing w:line="300" w:lineRule="auto"/>
              <w:ind w:firstLineChars="0" w:hanging="247"/>
              <w:jc w:val="center"/>
              <w:rPr>
                <w:rFonts w:ascii="黑体" w:eastAsia="黑体" w:hAnsi="黑体" w:cs="幼圆"/>
                <w:kern w:val="0"/>
                <w:sz w:val="30"/>
                <w:szCs w:val="30"/>
              </w:rPr>
            </w:pPr>
            <w:r>
              <w:rPr>
                <w:rFonts w:ascii="黑体" w:eastAsia="黑体" w:hAnsi="黑体" w:cs="幼圆" w:hint="eastAsia"/>
                <w:kern w:val="0"/>
                <w:sz w:val="30"/>
                <w:szCs w:val="30"/>
              </w:rPr>
              <w:t xml:space="preserve">组 </w:t>
            </w:r>
            <w:r>
              <w:rPr>
                <w:rFonts w:ascii="黑体" w:eastAsia="黑体" w:hAnsi="黑体" w:cs="幼圆"/>
                <w:kern w:val="0"/>
                <w:sz w:val="30"/>
                <w:szCs w:val="30"/>
              </w:rPr>
              <w:t xml:space="preserve">   </w:t>
            </w:r>
            <w:r>
              <w:rPr>
                <w:rFonts w:ascii="黑体" w:eastAsia="黑体" w:hAnsi="黑体" w:cs="幼圆" w:hint="eastAsia"/>
                <w:kern w:val="0"/>
                <w:sz w:val="30"/>
                <w:szCs w:val="30"/>
              </w:rPr>
              <w:t>长：</w:t>
            </w:r>
          </w:p>
        </w:tc>
        <w:tc>
          <w:tcPr>
            <w:tcW w:w="5103" w:type="dxa"/>
            <w:tcBorders>
              <w:top w:val="single" w:sz="4" w:space="0" w:color="auto"/>
              <w:bottom w:val="single" w:sz="4" w:space="0" w:color="auto"/>
            </w:tcBorders>
            <w:vAlign w:val="center"/>
          </w:tcPr>
          <w:p w:rsidR="00FF5602" w:rsidRDefault="00BC3383">
            <w:pPr>
              <w:spacing w:line="300" w:lineRule="auto"/>
              <w:ind w:firstLineChars="0" w:firstLine="0"/>
              <w:jc w:val="center"/>
              <w:rPr>
                <w:rFonts w:ascii="仿宋" w:eastAsia="仿宋" w:hAnsi="仿宋" w:cs="幼圆"/>
                <w:kern w:val="0"/>
                <w:sz w:val="32"/>
                <w:szCs w:val="32"/>
              </w:rPr>
            </w:pPr>
            <w:proofErr w:type="gramStart"/>
            <w:r w:rsidRPr="00BC3383">
              <w:rPr>
                <w:rFonts w:ascii="仿宋" w:eastAsia="仿宋" w:hAnsi="仿宋" w:cs="幼圆" w:hint="eastAsia"/>
                <w:kern w:val="0"/>
                <w:sz w:val="32"/>
                <w:szCs w:val="32"/>
              </w:rPr>
              <w:t>汤远哲</w:t>
            </w:r>
            <w:proofErr w:type="gramEnd"/>
          </w:p>
        </w:tc>
      </w:tr>
      <w:tr w:rsidR="00FF5602" w:rsidTr="00B60337">
        <w:tc>
          <w:tcPr>
            <w:tcW w:w="2093" w:type="dxa"/>
            <w:vAlign w:val="center"/>
          </w:tcPr>
          <w:p w:rsidR="00FF5602" w:rsidRDefault="00343723">
            <w:pPr>
              <w:spacing w:line="300" w:lineRule="auto"/>
              <w:ind w:firstLineChars="0" w:hanging="247"/>
              <w:jc w:val="center"/>
              <w:rPr>
                <w:rFonts w:ascii="黑体" w:eastAsia="黑体" w:hAnsi="黑体" w:cs="幼圆"/>
                <w:kern w:val="0"/>
                <w:sz w:val="30"/>
                <w:szCs w:val="30"/>
              </w:rPr>
            </w:pPr>
            <w:r>
              <w:rPr>
                <w:rFonts w:ascii="黑体" w:eastAsia="黑体" w:hAnsi="黑体" w:cs="幼圆" w:hint="eastAsia"/>
                <w:kern w:val="0"/>
                <w:sz w:val="30"/>
                <w:szCs w:val="30"/>
              </w:rPr>
              <w:t xml:space="preserve">组 </w:t>
            </w:r>
            <w:r>
              <w:rPr>
                <w:rFonts w:ascii="黑体" w:eastAsia="黑体" w:hAnsi="黑体" w:cs="幼圆"/>
                <w:kern w:val="0"/>
                <w:sz w:val="30"/>
                <w:szCs w:val="30"/>
              </w:rPr>
              <w:t xml:space="preserve">   </w:t>
            </w:r>
            <w:r>
              <w:rPr>
                <w:rFonts w:ascii="黑体" w:eastAsia="黑体" w:hAnsi="黑体" w:cs="幼圆" w:hint="eastAsia"/>
                <w:kern w:val="0"/>
                <w:sz w:val="30"/>
                <w:szCs w:val="30"/>
              </w:rPr>
              <w:t>员：</w:t>
            </w:r>
          </w:p>
        </w:tc>
        <w:tc>
          <w:tcPr>
            <w:tcW w:w="5103" w:type="dxa"/>
            <w:tcBorders>
              <w:top w:val="single" w:sz="4" w:space="0" w:color="auto"/>
              <w:bottom w:val="single" w:sz="4" w:space="0" w:color="auto"/>
            </w:tcBorders>
            <w:vAlign w:val="center"/>
          </w:tcPr>
          <w:p w:rsidR="00FF5602" w:rsidRDefault="00BF5249">
            <w:pPr>
              <w:spacing w:line="300" w:lineRule="auto"/>
              <w:ind w:firstLineChars="0" w:firstLine="0"/>
              <w:jc w:val="center"/>
              <w:rPr>
                <w:rFonts w:ascii="仿宋" w:eastAsia="仿宋" w:hAnsi="仿宋" w:cs="幼圆"/>
                <w:kern w:val="0"/>
                <w:sz w:val="32"/>
                <w:szCs w:val="32"/>
              </w:rPr>
            </w:pPr>
            <w:r w:rsidRPr="00BF5249">
              <w:rPr>
                <w:rFonts w:ascii="仿宋" w:eastAsia="仿宋" w:hAnsi="仿宋" w:cs="幼圆" w:hint="eastAsia"/>
                <w:kern w:val="0"/>
                <w:sz w:val="32"/>
                <w:szCs w:val="32"/>
              </w:rPr>
              <w:t>辛春晓</w:t>
            </w:r>
            <w:r w:rsidRPr="00BF5249">
              <w:rPr>
                <w:rFonts w:ascii="仿宋" w:eastAsia="仿宋" w:hAnsi="仿宋" w:cs="幼圆"/>
                <w:kern w:val="0"/>
                <w:sz w:val="32"/>
                <w:szCs w:val="32"/>
              </w:rPr>
              <w:t xml:space="preserve"> 戴文晗 </w:t>
            </w:r>
            <w:proofErr w:type="gramStart"/>
            <w:r w:rsidRPr="00BF5249">
              <w:rPr>
                <w:rFonts w:ascii="仿宋" w:eastAsia="仿宋" w:hAnsi="仿宋" w:cs="幼圆"/>
                <w:kern w:val="0"/>
                <w:sz w:val="32"/>
                <w:szCs w:val="32"/>
              </w:rPr>
              <w:t>方佳娱</w:t>
            </w:r>
            <w:proofErr w:type="gramEnd"/>
            <w:r w:rsidRPr="00BF5249">
              <w:rPr>
                <w:rFonts w:ascii="仿宋" w:eastAsia="仿宋" w:hAnsi="仿宋" w:cs="幼圆"/>
                <w:kern w:val="0"/>
                <w:sz w:val="32"/>
                <w:szCs w:val="32"/>
              </w:rPr>
              <w:t xml:space="preserve"> </w:t>
            </w:r>
            <w:proofErr w:type="gramStart"/>
            <w:r w:rsidRPr="00BF5249">
              <w:rPr>
                <w:rFonts w:ascii="仿宋" w:eastAsia="仿宋" w:hAnsi="仿宋" w:cs="幼圆"/>
                <w:kern w:val="0"/>
                <w:sz w:val="32"/>
                <w:szCs w:val="32"/>
              </w:rPr>
              <w:t>张日栋</w:t>
            </w:r>
            <w:proofErr w:type="gramEnd"/>
          </w:p>
        </w:tc>
      </w:tr>
    </w:tbl>
    <w:p w:rsidR="00FF5602" w:rsidRDefault="00FF5602">
      <w:pPr>
        <w:spacing w:line="300" w:lineRule="auto"/>
        <w:ind w:firstLineChars="0" w:firstLine="480"/>
        <w:jc w:val="both"/>
        <w:rPr>
          <w:rFonts w:asciiTheme="minorHAnsi" w:eastAsiaTheme="minorEastAsia" w:hAnsiTheme="minorHAnsi" w:cstheme="minorBidi"/>
          <w:sz w:val="21"/>
          <w:szCs w:val="22"/>
        </w:rPr>
      </w:pPr>
    </w:p>
    <w:p w:rsidR="00FF5602" w:rsidRDefault="00FF5602">
      <w:pPr>
        <w:spacing w:line="300" w:lineRule="auto"/>
        <w:ind w:firstLineChars="0" w:firstLine="480"/>
        <w:jc w:val="center"/>
        <w:rPr>
          <w:rFonts w:asciiTheme="minorHAnsi" w:eastAsiaTheme="minorEastAsia" w:hAnsiTheme="minorHAnsi" w:cstheme="minorBidi"/>
          <w:sz w:val="21"/>
          <w:szCs w:val="22"/>
        </w:rPr>
      </w:pPr>
    </w:p>
    <w:p w:rsidR="00FF5602" w:rsidRDefault="00FF5602">
      <w:pPr>
        <w:spacing w:line="300" w:lineRule="auto"/>
        <w:ind w:firstLineChars="0" w:firstLine="480"/>
        <w:jc w:val="center"/>
        <w:rPr>
          <w:rFonts w:asciiTheme="minorHAnsi" w:eastAsiaTheme="minorEastAsia" w:hAnsiTheme="minorHAnsi" w:cstheme="minorBidi"/>
          <w:sz w:val="21"/>
          <w:szCs w:val="22"/>
        </w:rPr>
      </w:pPr>
    </w:p>
    <w:p w:rsidR="00FF5602" w:rsidRDefault="00343723">
      <w:pPr>
        <w:spacing w:line="300" w:lineRule="auto"/>
        <w:ind w:firstLineChars="0" w:firstLine="0"/>
        <w:jc w:val="center"/>
        <w:rPr>
          <w:rFonts w:ascii="黑体" w:eastAsia="黑体" w:hAnsi="黑体" w:cstheme="minorBidi"/>
          <w:sz w:val="32"/>
          <w:szCs w:val="32"/>
        </w:rPr>
      </w:pPr>
      <w:r>
        <w:rPr>
          <w:rFonts w:asciiTheme="minorHAnsi" w:eastAsiaTheme="minorEastAsia" w:hAnsiTheme="minorHAnsi" w:cstheme="minorBidi" w:hint="eastAsia"/>
          <w:sz w:val="32"/>
          <w:szCs w:val="32"/>
        </w:rPr>
        <w:t>二〇二三</w:t>
      </w:r>
      <w:r>
        <w:rPr>
          <w:rFonts w:ascii="黑体" w:eastAsia="黑体" w:hAnsi="黑体" w:cstheme="minorBidi" w:hint="eastAsia"/>
          <w:sz w:val="32"/>
          <w:szCs w:val="32"/>
        </w:rPr>
        <w:t>年</w:t>
      </w:r>
      <w:r>
        <w:rPr>
          <w:rFonts w:asciiTheme="minorHAnsi" w:eastAsiaTheme="minorEastAsia" w:hAnsiTheme="minorHAnsi" w:cstheme="minorBidi" w:hint="eastAsia"/>
          <w:sz w:val="32"/>
          <w:szCs w:val="32"/>
        </w:rPr>
        <w:t>六</w:t>
      </w:r>
      <w:r>
        <w:rPr>
          <w:rFonts w:ascii="黑体" w:eastAsia="黑体" w:hAnsi="黑体" w:cstheme="minorBidi" w:hint="eastAsia"/>
          <w:sz w:val="32"/>
          <w:szCs w:val="32"/>
        </w:rPr>
        <w:t>月</w:t>
      </w:r>
    </w:p>
    <w:p w:rsidR="00FF5602" w:rsidRDefault="00343723">
      <w:pPr>
        <w:widowControl/>
        <w:spacing w:line="240" w:lineRule="auto"/>
        <w:ind w:firstLineChars="0" w:firstLine="0"/>
      </w:pPr>
      <w:r>
        <w:br w:type="page"/>
      </w:r>
    </w:p>
    <w:p w:rsidR="00FF5602" w:rsidRDefault="00FF5602">
      <w:pPr>
        <w:ind w:left="480" w:firstLineChars="0" w:firstLine="0"/>
        <w:sectPr w:rsidR="00FF5602">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Page"/>
          </w:footnotePr>
          <w:pgSz w:w="11906" w:h="16838"/>
          <w:pgMar w:top="1440" w:right="1800" w:bottom="1440" w:left="1800" w:header="851" w:footer="992" w:gutter="0"/>
          <w:pgNumType w:fmt="upperRoman" w:start="1"/>
          <w:cols w:space="425"/>
          <w:titlePg/>
          <w:docGrid w:type="lines" w:linePitch="326"/>
        </w:sectPr>
      </w:pPr>
    </w:p>
    <w:p w:rsidR="00FF5602" w:rsidRDefault="00FF5602">
      <w:pPr>
        <w:ind w:left="480" w:firstLineChars="0" w:firstLine="0"/>
        <w:sectPr w:rsidR="00FF5602">
          <w:footerReference w:type="first" r:id="rId15"/>
          <w:footnotePr>
            <w:numFmt w:val="decimalEnclosedCircleChinese"/>
            <w:numRestart w:val="eachPage"/>
          </w:footnotePr>
          <w:type w:val="continuous"/>
          <w:pgSz w:w="11906" w:h="16838"/>
          <w:pgMar w:top="1440" w:right="1800" w:bottom="1440" w:left="1800" w:header="851" w:footer="992" w:gutter="0"/>
          <w:pgNumType w:fmt="upperRoman" w:start="1"/>
          <w:cols w:space="425"/>
          <w:titlePg/>
          <w:docGrid w:type="lines" w:linePitch="326"/>
        </w:sectPr>
      </w:pPr>
    </w:p>
    <w:p w:rsidR="00FF5602" w:rsidRDefault="00343723" w:rsidP="00B60337">
      <w:pPr>
        <w:pStyle w:val="1"/>
      </w:pPr>
      <w:r>
        <w:rPr>
          <w:rFonts w:hint="eastAsia"/>
        </w:rPr>
        <w:lastRenderedPageBreak/>
        <w:t>思想阐述</w:t>
      </w:r>
    </w:p>
    <w:p w:rsidR="00FF5602" w:rsidRDefault="00343723">
      <w:pPr>
        <w:ind w:firstLineChars="0" w:firstLine="420"/>
      </w:pPr>
      <w:r>
        <w:rPr>
          <w:rFonts w:hint="eastAsia"/>
        </w:rPr>
        <w:t>星际</w:t>
      </w:r>
      <w:proofErr w:type="gramStart"/>
      <w:r>
        <w:rPr>
          <w:rFonts w:hint="eastAsia"/>
        </w:rPr>
        <w:t>消战围绕</w:t>
      </w:r>
      <w:proofErr w:type="gramEnd"/>
      <w:r>
        <w:rPr>
          <w:rFonts w:hint="eastAsia"/>
        </w:rPr>
        <w:t>传统“开心消消乐”游戏展开，在继承其“相邻棋子可交换”、“三个及以上同色棋子在水平或垂直方向相连可触发相消”、“消除后空位由上方棋子掉落填充”三个基本规则的基础上，对规则进行了更改：</w:t>
      </w:r>
    </w:p>
    <w:p w:rsidR="00FF5602" w:rsidRDefault="00343723">
      <w:pPr>
        <w:pStyle w:val="2"/>
        <w:numPr>
          <w:ilvl w:val="1"/>
          <w:numId w:val="2"/>
        </w:numPr>
        <w:spacing w:before="32"/>
        <w:rPr>
          <w:b w:val="0"/>
        </w:rPr>
      </w:pPr>
      <w:r>
        <w:rPr>
          <w:rFonts w:hint="eastAsia"/>
          <w:b w:val="0"/>
        </w:rPr>
        <w:t>游戏为竞赛模式，双方玩家采用回合制轮流在主棋盘进行操作；</w:t>
      </w:r>
    </w:p>
    <w:p w:rsidR="00FF5602" w:rsidRDefault="00343723">
      <w:pPr>
        <w:pStyle w:val="2"/>
        <w:numPr>
          <w:ilvl w:val="1"/>
          <w:numId w:val="2"/>
        </w:numPr>
        <w:spacing w:before="32"/>
        <w:rPr>
          <w:b w:val="0"/>
        </w:rPr>
      </w:pPr>
      <w:r>
        <w:rPr>
          <w:rFonts w:hint="eastAsia"/>
          <w:b w:val="0"/>
        </w:rPr>
        <w:t>将三个及以上同色棋子在水平或垂直方向相连可相消，变更为在三个及以上同色棋子在水平或垂直方向相连可触发相消的基础上，与之形成同色连通块的棋子也可消除；</w:t>
      </w:r>
    </w:p>
    <w:p w:rsidR="00FF5602" w:rsidRDefault="00343723">
      <w:pPr>
        <w:pStyle w:val="2"/>
        <w:numPr>
          <w:ilvl w:val="1"/>
          <w:numId w:val="2"/>
        </w:numPr>
        <w:spacing w:before="32"/>
        <w:rPr>
          <w:b w:val="0"/>
        </w:rPr>
      </w:pPr>
      <w:r>
        <w:rPr>
          <w:rFonts w:hint="eastAsia"/>
          <w:b w:val="0"/>
        </w:rPr>
        <w:t>双方已知掉落棋子的颜色、数量即位置；</w:t>
      </w:r>
    </w:p>
    <w:p w:rsidR="00FF5602" w:rsidRDefault="00343723">
      <w:pPr>
        <w:pStyle w:val="2"/>
        <w:numPr>
          <w:ilvl w:val="1"/>
          <w:numId w:val="2"/>
        </w:numPr>
        <w:spacing w:before="32"/>
        <w:rPr>
          <w:b w:val="0"/>
        </w:rPr>
      </w:pPr>
      <w:r>
        <w:rPr>
          <w:rFonts w:hint="eastAsia"/>
          <w:b w:val="0"/>
        </w:rPr>
        <w:t>若当前主棋盘上无一次操作后可导致消除时，比赛结束。</w:t>
      </w:r>
    </w:p>
    <w:p w:rsidR="00FF5602" w:rsidRDefault="00343723">
      <w:pPr>
        <w:ind w:firstLineChars="0" w:firstLine="420"/>
      </w:pPr>
      <w:r>
        <w:rPr>
          <w:rFonts w:hint="eastAsia"/>
        </w:rPr>
        <w:t>在熟知规则的基础上，我们小组采用了贪心算法的逻辑对代码进行设计。主要思想为：</w:t>
      </w:r>
    </w:p>
    <w:p w:rsidR="00FF5602" w:rsidRDefault="00343723">
      <w:pPr>
        <w:ind w:firstLineChars="0" w:firstLine="420"/>
      </w:pPr>
      <w:r>
        <w:t>1</w:t>
      </w:r>
      <w:r>
        <w:rPr>
          <w:rFonts w:hint="eastAsia"/>
        </w:rPr>
        <w:t>、扫描所有交换操作；</w:t>
      </w:r>
    </w:p>
    <w:p w:rsidR="00FF5602" w:rsidRDefault="00343723">
      <w:pPr>
        <w:ind w:firstLineChars="0" w:firstLine="420"/>
      </w:pPr>
      <w:r>
        <w:t>2</w:t>
      </w:r>
      <w:r>
        <w:rPr>
          <w:rFonts w:hint="eastAsia"/>
        </w:rPr>
        <w:t>、计算所有交换操作的得分情况；</w:t>
      </w:r>
    </w:p>
    <w:p w:rsidR="00FF5602" w:rsidRDefault="00343723">
      <w:pPr>
        <w:ind w:firstLineChars="0" w:firstLine="420"/>
      </w:pPr>
      <w:r>
        <w:t>3</w:t>
      </w:r>
      <w:r>
        <w:rPr>
          <w:rFonts w:hint="eastAsia"/>
        </w:rPr>
        <w:t>、执行最优得分的操作。</w:t>
      </w:r>
    </w:p>
    <w:p w:rsidR="00FF5602" w:rsidRDefault="00343723">
      <w:pPr>
        <w:ind w:firstLineChars="0" w:firstLine="420"/>
      </w:pPr>
      <w:r>
        <w:rPr>
          <w:rFonts w:hint="eastAsia"/>
        </w:rPr>
        <w:t>在形成此算法逻辑后，我们小组对算法细节进行了优化。从仅考虑本次操作的最高得分变更为考虑回合操作的最优得分。考虑到贪心算法可能会导致操作超时，于是对算法复杂度进行了压缩。</w:t>
      </w:r>
    </w:p>
    <w:p w:rsidR="00FF5602" w:rsidRDefault="00343723" w:rsidP="00B60337">
      <w:pPr>
        <w:pStyle w:val="1"/>
      </w:pPr>
      <w:r>
        <w:rPr>
          <w:rFonts w:hint="eastAsia"/>
        </w:rPr>
        <w:t>程序代码说明</w:t>
      </w:r>
    </w:p>
    <w:p w:rsidR="00FF5602" w:rsidRDefault="00343723">
      <w:pPr>
        <w:ind w:firstLine="480"/>
      </w:pPr>
      <w:r>
        <w:rPr>
          <w:rFonts w:hint="eastAsia"/>
        </w:rPr>
        <w:t>在多次对算法进行改进优化后，形成的最终程序代码逻辑如下：</w:t>
      </w:r>
    </w:p>
    <w:p w:rsidR="00FF5602" w:rsidRDefault="00343723">
      <w:pPr>
        <w:pStyle w:val="2"/>
        <w:spacing w:before="32"/>
      </w:pPr>
      <w:r>
        <w:rPr>
          <w:rFonts w:hint="eastAsia"/>
        </w:rPr>
        <w:t>操作选择：</w:t>
      </w:r>
    </w:p>
    <w:p w:rsidR="00FF5602" w:rsidRDefault="00343723">
      <w:pPr>
        <w:ind w:firstLineChars="0" w:firstLine="0"/>
      </w:pPr>
      <w:r>
        <w:tab/>
      </w:r>
      <w:r>
        <w:rPr>
          <w:rFonts w:hint="eastAsia"/>
        </w:rPr>
        <w:t>已知可操作的主棋盘规模为6</w:t>
      </w:r>
      <w:r>
        <w:t>*6</w:t>
      </w:r>
      <w:r>
        <w:rPr>
          <w:rFonts w:hint="eastAsia"/>
        </w:rPr>
        <w:t>，所以在同一行可进行的水平方向移动操作为5种，在主棋盘上可进行的水平方向移动操作为</w:t>
      </w:r>
      <w:r>
        <w:t>5*6</w:t>
      </w:r>
      <w:r>
        <w:rPr>
          <w:rFonts w:hint="eastAsia"/>
        </w:rPr>
        <w:t>种，同理在垂直方向的移动操作共有5</w:t>
      </w:r>
      <w:r>
        <w:t>*6</w:t>
      </w:r>
      <w:r>
        <w:rPr>
          <w:rFonts w:hint="eastAsia"/>
        </w:rPr>
        <w:t>种，所以在一次操作中共有6</w:t>
      </w:r>
      <w:r>
        <w:t>0</w:t>
      </w:r>
      <w:r>
        <w:rPr>
          <w:rFonts w:hint="eastAsia"/>
        </w:rPr>
        <w:t>种操作选择。</w:t>
      </w:r>
    </w:p>
    <w:p w:rsidR="00FF5602" w:rsidRDefault="00343723">
      <w:pPr>
        <w:ind w:firstLineChars="0" w:firstLine="0"/>
      </w:pPr>
      <w:r>
        <w:tab/>
      </w:r>
      <w:r>
        <w:rPr>
          <w:rFonts w:hint="eastAsia"/>
        </w:rPr>
        <w:t>我们将“在本次操作中，执行最高得分操作”的算法称为一度贪心算法；将考虑回合操作的最优得分的算法称为二度贪心算法，即计算本次己方操作得</w:t>
      </w:r>
      <w:r>
        <w:rPr>
          <w:rFonts w:hint="eastAsia"/>
        </w:rPr>
        <w:lastRenderedPageBreak/>
        <w:t>分，以及对方下一步操作的最高得分，将两次得分相减计算分差，执行对我方最优的操作。</w:t>
      </w:r>
    </w:p>
    <w:p w:rsidR="00FF5602" w:rsidRDefault="00343723">
      <w:pPr>
        <w:ind w:firstLineChars="0" w:firstLine="0"/>
      </w:pPr>
      <w:r>
        <w:tab/>
      </w:r>
      <w:r>
        <w:rPr>
          <w:rFonts w:hint="eastAsia"/>
        </w:rPr>
        <w:t>根据二度贪心的算法逻辑，程序先遍历己方6</w:t>
      </w:r>
      <w:r>
        <w:t>0</w:t>
      </w:r>
      <w:r>
        <w:rPr>
          <w:rFonts w:hint="eastAsia"/>
        </w:rPr>
        <w:t>种可行操作，执行相消或不相消的操作结果，计算己方得分并形成6</w:t>
      </w:r>
      <w:r>
        <w:t>0</w:t>
      </w:r>
      <w:r>
        <w:rPr>
          <w:rFonts w:hint="eastAsia"/>
        </w:rPr>
        <w:t>个小棋盘。在6</w:t>
      </w:r>
      <w:r>
        <w:t>0</w:t>
      </w:r>
      <w:r>
        <w:rPr>
          <w:rFonts w:hint="eastAsia"/>
        </w:rPr>
        <w:t>个小棋盘上再遍历对方6</w:t>
      </w:r>
      <w:r>
        <w:t>0</w:t>
      </w:r>
      <w:r>
        <w:rPr>
          <w:rFonts w:hint="eastAsia"/>
        </w:rPr>
        <w:t>种可行操作，计算对方最高得分。将己方得分减去对方最高得分得到分差。理想情况下，存在最大正分差，算法将执行</w:t>
      </w:r>
      <w:proofErr w:type="gramStart"/>
      <w:r>
        <w:rPr>
          <w:rFonts w:hint="eastAsia"/>
        </w:rPr>
        <w:t>此最大</w:t>
      </w:r>
      <w:proofErr w:type="gramEnd"/>
      <w:r>
        <w:rPr>
          <w:rFonts w:hint="eastAsia"/>
        </w:rPr>
        <w:t>正分差的对应操作。若分差均为负，则会执行防守操作，即破坏当前可操作格局。此算法的前提假设为，对方会执行一度贪心算法，即执行当前最高得分操作。</w:t>
      </w:r>
    </w:p>
    <w:p w:rsidR="00FF5602" w:rsidRDefault="00343723">
      <w:pPr>
        <w:ind w:firstLineChars="0" w:firstLine="0"/>
      </w:pPr>
      <w:r>
        <w:tab/>
      </w:r>
      <w:r>
        <w:rPr>
          <w:rFonts w:hint="eastAsia"/>
        </w:rPr>
        <w:t>在二度贪心算法中，选择遍历对方6</w:t>
      </w:r>
      <w:r>
        <w:t>0</w:t>
      </w:r>
      <w:r>
        <w:rPr>
          <w:rFonts w:hint="eastAsia"/>
        </w:rPr>
        <w:t>中可行的操作而非仅查看对方的可行操作，目的是在考虑算法的后续升级需要，即将二度贪心算法拓展到三度贪心算法或多度贪心。</w:t>
      </w:r>
    </w:p>
    <w:p w:rsidR="00FF5602" w:rsidRDefault="00343723">
      <w:pPr>
        <w:pStyle w:val="2"/>
        <w:spacing w:before="32"/>
      </w:pPr>
      <w:r>
        <w:rPr>
          <w:rFonts w:hint="eastAsia"/>
        </w:rPr>
        <w:t>得分计算</w:t>
      </w:r>
    </w:p>
    <w:p w:rsidR="00FF5602" w:rsidRDefault="00343723">
      <w:pPr>
        <w:ind w:firstLineChars="0" w:firstLine="420"/>
      </w:pPr>
      <w:r>
        <w:rPr>
          <w:rFonts w:hint="eastAsia"/>
        </w:rPr>
        <w:t>在模拟执行操作后，算法会计算当前棋盘得分。程序采用了广度优先算法计算连通块个数。</w:t>
      </w:r>
    </w:p>
    <w:p w:rsidR="00FF5602" w:rsidRDefault="00343723">
      <w:pPr>
        <w:ind w:firstLineChars="0" w:firstLine="420"/>
      </w:pPr>
      <w:r>
        <w:rPr>
          <w:rFonts w:hint="eastAsia"/>
        </w:rPr>
        <w:t>程序依据从上至下，从左到右的顺序扫描棋盘，查看棋盘在水平方向及垂直方向上是否存在三个连通块。若有，则检查该连通</w:t>
      </w:r>
      <w:proofErr w:type="gramStart"/>
      <w:r>
        <w:rPr>
          <w:rFonts w:hint="eastAsia"/>
        </w:rPr>
        <w:t>块是否</w:t>
      </w:r>
      <w:proofErr w:type="gramEnd"/>
      <w:r>
        <w:rPr>
          <w:rFonts w:hint="eastAsia"/>
        </w:rPr>
        <w:t>已存在标记，若无标记，则对连通块进行标记。标记的主要目的是为了避免重复计算，减少下一步计算得分操作的运算时间。</w:t>
      </w:r>
    </w:p>
    <w:p w:rsidR="00FF5602" w:rsidRDefault="00343723">
      <w:pPr>
        <w:ind w:firstLineChars="0" w:firstLine="420"/>
      </w:pPr>
      <w:r>
        <w:rPr>
          <w:rFonts w:hint="eastAsia"/>
        </w:rPr>
        <w:t>若棋盘存在标记，则程序会扫描所有连通块，计算其棋子个数及得分。在计算连通块棋子个数时，程序使用了以队列为基础的广度优先算法。假设当前连通块棋子个数为5，</w:t>
      </w:r>
      <w:r>
        <w:t>以</w:t>
      </w:r>
      <w:r>
        <w:rPr>
          <w:rFonts w:hint="eastAsia"/>
        </w:rPr>
        <w:t>标记中的其中一个棋子</w:t>
      </w:r>
      <w:r>
        <w:t>A为起点</w:t>
      </w:r>
      <w:r>
        <w:rPr>
          <w:rFonts w:hint="eastAsia"/>
        </w:rPr>
        <w:t>，将棋子A加入队列，</w:t>
      </w:r>
      <w:r>
        <w:t>先遍历A的相邻</w:t>
      </w:r>
      <w:r>
        <w:rPr>
          <w:rFonts w:hint="eastAsia"/>
        </w:rPr>
        <w:t>棋子</w:t>
      </w:r>
      <w:r>
        <w:t>，</w:t>
      </w:r>
      <w:r>
        <w:rPr>
          <w:rFonts w:hint="eastAsia"/>
        </w:rPr>
        <w:t>将A的相邻同色棋子加入队列，再依次</w:t>
      </w:r>
      <w:r>
        <w:t>遍历</w:t>
      </w:r>
      <w:r>
        <w:rPr>
          <w:rFonts w:hint="eastAsia"/>
        </w:rPr>
        <w:t>队列中棋子</w:t>
      </w:r>
      <w:r>
        <w:t>的</w:t>
      </w:r>
      <w:r>
        <w:rPr>
          <w:rFonts w:hint="eastAsia"/>
        </w:rPr>
        <w:t>相邻同色棋子，将新的相邻同色棋子加入队列，</w:t>
      </w:r>
      <w:r>
        <w:t>以此类推直到</w:t>
      </w:r>
      <w:r>
        <w:rPr>
          <w:rFonts w:hint="eastAsia"/>
        </w:rPr>
        <w:t xml:space="preserve">队列中无棋子。计算队列中出现过的棋子个数，即为连通块的棋子个数。依据公式 </w:t>
      </w:r>
      <w:r>
        <w:t xml:space="preserve"> </w:t>
      </w:r>
      <w:r>
        <w:rPr>
          <w:rFonts w:hint="eastAsia"/>
        </w:rPr>
        <w:t>“得分=</w:t>
      </w:r>
      <w:r>
        <w:t>(</w:t>
      </w:r>
      <w:r>
        <w:rPr>
          <w:rFonts w:hint="eastAsia"/>
        </w:rPr>
        <w:t>棋子个数</w:t>
      </w:r>
      <w:r>
        <w:t>-2)</w:t>
      </w:r>
      <w:r>
        <w:rPr>
          <w:vertAlign w:val="superscript"/>
        </w:rPr>
        <w:t>2</w:t>
      </w:r>
      <w:r>
        <w:t>”</w:t>
      </w:r>
      <w:r>
        <w:rPr>
          <w:rFonts w:hint="eastAsia"/>
        </w:rPr>
        <w:t>计算分数。</w:t>
      </w:r>
    </w:p>
    <w:p w:rsidR="00FF5602" w:rsidRDefault="00343723">
      <w:pPr>
        <w:ind w:firstLineChars="0" w:firstLine="420"/>
      </w:pPr>
      <w:r>
        <w:rPr>
          <w:rFonts w:hint="eastAsia"/>
        </w:rPr>
        <w:t>联通块消除后，棋子会掉落填充空位。程序会接着扫描棋盘，查看是否可进行消除，如此循环直至棋盘中无可消除棋子。</w:t>
      </w:r>
    </w:p>
    <w:p w:rsidR="00FF5602" w:rsidRDefault="00343723">
      <w:pPr>
        <w:pStyle w:val="2"/>
        <w:spacing w:before="32"/>
      </w:pPr>
      <w:r>
        <w:rPr>
          <w:rFonts w:hint="eastAsia"/>
        </w:rPr>
        <w:lastRenderedPageBreak/>
        <w:t>棋子掉落</w:t>
      </w:r>
    </w:p>
    <w:p w:rsidR="00FF5602" w:rsidRDefault="00343723">
      <w:pPr>
        <w:ind w:firstLine="480"/>
      </w:pPr>
      <w:r>
        <w:rPr>
          <w:rFonts w:hint="eastAsia"/>
        </w:rPr>
        <w:t>棋盘共有</w:t>
      </w:r>
      <w:r>
        <w:t>1200</w:t>
      </w:r>
      <w:r>
        <w:rPr>
          <w:rFonts w:hint="eastAsia"/>
        </w:rPr>
        <w:t>行，在进行消除操作后，空位上方棋子要对空位进行填充。若在每次棋子消除后，以复制列表的方式来移动棋子填充空位，其所需要的运算时间是极大的。为减少运算时间，程序不选择对储备棋子进行复制移动操作，而是采取截取标记的形式实现棋子掉落操作。</w:t>
      </w:r>
    </w:p>
    <w:p w:rsidR="00FF5602" w:rsidRDefault="00343723">
      <w:pPr>
        <w:ind w:firstLine="480"/>
      </w:pPr>
      <w:r>
        <w:rPr>
          <w:rFonts w:hint="eastAsia"/>
        </w:rPr>
        <w:t>若棋盘中棋子消除，则先移动主棋盘中消除块上方棋子下移，同时计算每列所消除棋子个数。从储备棋盘中存有标记的位置开始，由下</w:t>
      </w:r>
      <w:proofErr w:type="gramStart"/>
      <w:r>
        <w:rPr>
          <w:rFonts w:hint="eastAsia"/>
        </w:rPr>
        <w:t>至上取要对应</w:t>
      </w:r>
      <w:proofErr w:type="gramEnd"/>
      <w:r>
        <w:rPr>
          <w:rFonts w:hint="eastAsia"/>
        </w:rPr>
        <w:t>数量棋子，并在</w:t>
      </w:r>
      <w:proofErr w:type="gramStart"/>
      <w:r>
        <w:rPr>
          <w:rFonts w:hint="eastAsia"/>
        </w:rPr>
        <w:t>结束取要棋子</w:t>
      </w:r>
      <w:proofErr w:type="gramEnd"/>
      <w:r>
        <w:rPr>
          <w:rFonts w:hint="eastAsia"/>
        </w:rPr>
        <w:t>的位置做标记。在</w:t>
      </w:r>
      <w:proofErr w:type="gramStart"/>
      <w:r>
        <w:rPr>
          <w:rFonts w:hint="eastAsia"/>
        </w:rPr>
        <w:t>下次取要棋子</w:t>
      </w:r>
      <w:proofErr w:type="gramEnd"/>
      <w:r>
        <w:rPr>
          <w:rFonts w:hint="eastAsia"/>
        </w:rPr>
        <w:t>时，从最后一次标记开始取要。如此可以极大地减少运算时间，为二度贪心算法留足时间。</w:t>
      </w:r>
    </w:p>
    <w:p w:rsidR="00FF5602" w:rsidRDefault="00343723" w:rsidP="00B60337">
      <w:pPr>
        <w:pStyle w:val="1"/>
      </w:pPr>
      <w:r>
        <w:rPr>
          <w:rFonts w:hint="eastAsia"/>
        </w:rPr>
        <w:t>测试过程</w:t>
      </w:r>
    </w:p>
    <w:p w:rsidR="00FF5602" w:rsidRDefault="00343723">
      <w:pPr>
        <w:ind w:firstLine="480"/>
        <w:jc w:val="both"/>
      </w:pPr>
      <w:r>
        <w:rPr>
          <w:rFonts w:hint="eastAsia"/>
        </w:rPr>
        <w:t>测试主要是依靠对战平台的对战结果。大概测试过程如下。</w:t>
      </w:r>
    </w:p>
    <w:p w:rsidR="00FF5602" w:rsidRDefault="00343723">
      <w:pPr>
        <w:ind w:firstLine="480"/>
        <w:jc w:val="both"/>
      </w:pPr>
      <w:r>
        <w:rPr>
          <w:rFonts w:hint="eastAsia"/>
        </w:rPr>
        <w:t>起初的代码便是简单的贪心算法，通过在对战平台测试，发现胜率不高，可行性不强。</w:t>
      </w:r>
    </w:p>
    <w:p w:rsidR="00FF5602" w:rsidRDefault="00343723">
      <w:pPr>
        <w:ind w:firstLine="480"/>
        <w:jc w:val="both"/>
      </w:pPr>
      <w:r>
        <w:rPr>
          <w:rFonts w:hint="eastAsia"/>
        </w:rPr>
        <w:t>然后想到对手也许会采用贪心算法，便在假设对手采用贪心算法的情况下，开发了二重贪心算法，即交换的两个方块不再是仅仅取决于此次操作的得分高低，而是也考虑了下一步对手得分的高低，通过作差，</w:t>
      </w:r>
      <w:proofErr w:type="gramStart"/>
      <w:r>
        <w:rPr>
          <w:rFonts w:hint="eastAsia"/>
        </w:rPr>
        <w:t>取可以</w:t>
      </w:r>
      <w:proofErr w:type="gramEnd"/>
      <w:r>
        <w:rPr>
          <w:rFonts w:hint="eastAsia"/>
        </w:rPr>
        <w:t>产生最优分差的交换。通过在对战平台的测试发现，虽然胜率有所提高，但二重贪心算法经常会导致超时，由此产生了本代码最大的改进，便是通过标记列的下落高度，来避免对整个</w:t>
      </w:r>
      <w:proofErr w:type="gramStart"/>
      <w:r>
        <w:rPr>
          <w:rFonts w:hint="eastAsia"/>
        </w:rPr>
        <w:t>列进行</w:t>
      </w:r>
      <w:proofErr w:type="gramEnd"/>
      <w:r>
        <w:rPr>
          <w:rFonts w:hint="eastAsia"/>
        </w:rPr>
        <w:t>重新复制，这种方法大大降低了时间复杂度。通过在测试平台的对战发现，这种改进，</w:t>
      </w:r>
      <w:proofErr w:type="gramStart"/>
      <w:r>
        <w:rPr>
          <w:rFonts w:hint="eastAsia"/>
        </w:rPr>
        <w:t>耗时极</w:t>
      </w:r>
      <w:proofErr w:type="gramEnd"/>
      <w:r>
        <w:rPr>
          <w:rFonts w:hint="eastAsia"/>
        </w:rPr>
        <w:t>小，便萌生了采用广度更大的二重算法。</w:t>
      </w:r>
    </w:p>
    <w:p w:rsidR="00FF5602" w:rsidRDefault="00343723">
      <w:pPr>
        <w:ind w:firstLine="480"/>
        <w:jc w:val="both"/>
      </w:pPr>
      <w:r>
        <w:rPr>
          <w:rFonts w:hint="eastAsia"/>
        </w:rPr>
        <w:t>对于六乘六的棋盘，可产生的交换操作共有60种，考虑对手的下一步操作，便有60*60种情况，但由于标记列的下落位置的做法，大大降低了时间复杂度，是允许我们进行这种广度的计算的，通过在对战平台的测试我们发现，这种算法，并未超时。</w:t>
      </w:r>
    </w:p>
    <w:p w:rsidR="00FF5602" w:rsidRDefault="00343723" w:rsidP="00B60337">
      <w:pPr>
        <w:pStyle w:val="1"/>
      </w:pPr>
      <w:r>
        <w:rPr>
          <w:rFonts w:hint="eastAsia"/>
        </w:rPr>
        <w:t>总结</w:t>
      </w:r>
    </w:p>
    <w:p w:rsidR="00FF5602" w:rsidRDefault="00343723">
      <w:pPr>
        <w:pStyle w:val="2"/>
        <w:spacing w:before="32"/>
      </w:pPr>
      <w:r>
        <w:rPr>
          <w:rFonts w:hint="eastAsia"/>
        </w:rPr>
        <w:t>代码优点（获胜点）</w:t>
      </w:r>
    </w:p>
    <w:p w:rsidR="00FF5602" w:rsidRDefault="00343723">
      <w:pPr>
        <w:tabs>
          <w:tab w:val="left" w:pos="312"/>
        </w:tabs>
        <w:ind w:firstLine="480"/>
        <w:jc w:val="both"/>
      </w:pPr>
      <w:r>
        <w:rPr>
          <w:rFonts w:hint="eastAsia"/>
        </w:rPr>
        <w:t>通过标记棋盘的下落高度，而不是对整个</w:t>
      </w:r>
      <w:proofErr w:type="gramStart"/>
      <w:r>
        <w:rPr>
          <w:rFonts w:hint="eastAsia"/>
        </w:rPr>
        <w:t>列进行</w:t>
      </w:r>
      <w:proofErr w:type="gramEnd"/>
      <w:r>
        <w:rPr>
          <w:rFonts w:hint="eastAsia"/>
        </w:rPr>
        <w:t>复制，大大降低了时间复杂</w:t>
      </w:r>
      <w:r>
        <w:rPr>
          <w:rFonts w:hint="eastAsia"/>
        </w:rPr>
        <w:lastRenderedPageBreak/>
        <w:t>度，允许我们进行60*60的遍历操作。</w:t>
      </w:r>
    </w:p>
    <w:p w:rsidR="00FF5602" w:rsidRDefault="00343723">
      <w:pPr>
        <w:tabs>
          <w:tab w:val="left" w:pos="312"/>
        </w:tabs>
        <w:ind w:firstLine="480"/>
        <w:jc w:val="both"/>
      </w:pPr>
      <w:r>
        <w:rPr>
          <w:rFonts w:hint="eastAsia"/>
        </w:rPr>
        <w:t>在得分落后时，有时会出现和对手反复重复彼此操作的情况，我们在观察对局回放时发现了这种情况，并选择采用一重普通贪心算法，来主动改变棋盘布局，防止困毙。</w:t>
      </w:r>
    </w:p>
    <w:p w:rsidR="00FF5602" w:rsidRDefault="00343723">
      <w:pPr>
        <w:tabs>
          <w:tab w:val="left" w:pos="312"/>
        </w:tabs>
        <w:ind w:firstLine="480"/>
        <w:jc w:val="both"/>
      </w:pPr>
      <w:r>
        <w:rPr>
          <w:rFonts w:hint="eastAsia"/>
        </w:rPr>
        <w:t>如果整个棋盘没有交换操作可以导致消除，便会</w:t>
      </w:r>
      <w:proofErr w:type="gramStart"/>
      <w:r>
        <w:rPr>
          <w:rFonts w:hint="eastAsia"/>
        </w:rPr>
        <w:t>直接结束</w:t>
      </w:r>
      <w:proofErr w:type="gramEnd"/>
      <w:r>
        <w:rPr>
          <w:rFonts w:hint="eastAsia"/>
        </w:rPr>
        <w:t>比赛，我们主动利用了这一规则。在得分优势的情况下，如果有的交换操作可以导致对手下一步无法进行消除，我们会直接采取这一交换操作，终结比赛，而在得分劣势时，我们则不会采取这一交换操作。</w:t>
      </w:r>
    </w:p>
    <w:p w:rsidR="00FF5602" w:rsidRDefault="00343723">
      <w:pPr>
        <w:pStyle w:val="2"/>
        <w:spacing w:before="32"/>
      </w:pPr>
      <w:r>
        <w:rPr>
          <w:rFonts w:hint="eastAsia"/>
        </w:rPr>
        <w:t>代码缺点（失败的部分原因，或可改进之处）</w:t>
      </w:r>
    </w:p>
    <w:p w:rsidR="00FF5602" w:rsidRDefault="00343723">
      <w:pPr>
        <w:tabs>
          <w:tab w:val="left" w:pos="312"/>
        </w:tabs>
        <w:ind w:firstLine="480"/>
        <w:jc w:val="both"/>
      </w:pPr>
      <w:r>
        <w:rPr>
          <w:rFonts w:hint="eastAsia"/>
        </w:rPr>
        <w:t>也许对手也会主动利用“如果整个棋盘没有交换操作可以导致消除，便会直接结束比赛”这一规则，但我们没有阻止对手利用这一规则，实际上这种预知需要“三重”的算法。</w:t>
      </w:r>
    </w:p>
    <w:p w:rsidR="00FF5602" w:rsidRDefault="00343723">
      <w:pPr>
        <w:tabs>
          <w:tab w:val="left" w:pos="312"/>
        </w:tabs>
        <w:ind w:firstLine="480"/>
        <w:jc w:val="both"/>
      </w:pPr>
      <w:r>
        <w:rPr>
          <w:rFonts w:hint="eastAsia"/>
        </w:rPr>
        <w:t>得分落后时，对于前面提到的困毙的处理，我们过于草率，其实可以尝试使分差“比较优”的同样可以打破棋盘布局的二重算法，来提高获胜的概率。</w:t>
      </w:r>
    </w:p>
    <w:p w:rsidR="00FF5602" w:rsidRDefault="00343723">
      <w:pPr>
        <w:tabs>
          <w:tab w:val="left" w:pos="312"/>
        </w:tabs>
        <w:ind w:firstLine="480"/>
        <w:jc w:val="both"/>
      </w:pPr>
      <w:r>
        <w:rPr>
          <w:rFonts w:hint="eastAsia"/>
        </w:rPr>
        <w:t>实际上我们的代码运行时间还是比较短的，也许在得分落后较多时我们可以部分采取三重算法，在保证</w:t>
      </w:r>
      <w:proofErr w:type="gramStart"/>
      <w:r>
        <w:rPr>
          <w:rFonts w:hint="eastAsia"/>
        </w:rPr>
        <w:t>不</w:t>
      </w:r>
      <w:proofErr w:type="gramEnd"/>
      <w:r>
        <w:rPr>
          <w:rFonts w:hint="eastAsia"/>
        </w:rPr>
        <w:t>超时的情况下来提高获胜的概率，但我们没有这么做。</w:t>
      </w:r>
    </w:p>
    <w:p w:rsidR="00FF5602" w:rsidRDefault="00343723" w:rsidP="00B60337">
      <w:pPr>
        <w:pStyle w:val="1"/>
      </w:pPr>
      <w:r>
        <w:rPr>
          <w:rFonts w:hint="eastAsia"/>
        </w:rPr>
        <w:t>小组分工</w:t>
      </w:r>
    </w:p>
    <w:p w:rsidR="00FF5602" w:rsidRDefault="00BC3383">
      <w:pPr>
        <w:tabs>
          <w:tab w:val="left" w:pos="312"/>
        </w:tabs>
        <w:ind w:firstLine="480"/>
        <w:jc w:val="both"/>
      </w:pPr>
      <w:proofErr w:type="gramStart"/>
      <w:r w:rsidRPr="00BC3383">
        <w:rPr>
          <w:rFonts w:hint="eastAsia"/>
        </w:rPr>
        <w:t>汤远哲</w:t>
      </w:r>
      <w:proofErr w:type="gramEnd"/>
      <w:r w:rsidR="00343723">
        <w:rPr>
          <w:rFonts w:hint="eastAsia"/>
        </w:rPr>
        <w:t xml:space="preserve"> 编写代码 实验报告配图</w:t>
      </w:r>
    </w:p>
    <w:p w:rsidR="00FF5602" w:rsidRDefault="00343723">
      <w:pPr>
        <w:tabs>
          <w:tab w:val="left" w:pos="312"/>
        </w:tabs>
        <w:ind w:firstLine="480"/>
        <w:jc w:val="both"/>
      </w:pPr>
      <w:r>
        <w:rPr>
          <w:rFonts w:hint="eastAsia"/>
        </w:rPr>
        <w:t>辛春晓 编写代码 实验报告配图</w:t>
      </w:r>
    </w:p>
    <w:p w:rsidR="00FF5602" w:rsidRDefault="00343723">
      <w:pPr>
        <w:tabs>
          <w:tab w:val="left" w:pos="312"/>
        </w:tabs>
        <w:ind w:firstLine="480"/>
        <w:jc w:val="both"/>
      </w:pPr>
      <w:r>
        <w:rPr>
          <w:rFonts w:hint="eastAsia"/>
        </w:rPr>
        <w:t>戴文晗 编写代码 技术顾问</w:t>
      </w:r>
    </w:p>
    <w:p w:rsidR="00FF5602" w:rsidRDefault="00343723">
      <w:pPr>
        <w:tabs>
          <w:tab w:val="left" w:pos="312"/>
        </w:tabs>
        <w:ind w:firstLine="480"/>
        <w:jc w:val="both"/>
      </w:pPr>
      <w:proofErr w:type="gramStart"/>
      <w:r>
        <w:rPr>
          <w:rFonts w:hint="eastAsia"/>
        </w:rPr>
        <w:t>方佳娱</w:t>
      </w:r>
      <w:proofErr w:type="gramEnd"/>
      <w:r>
        <w:rPr>
          <w:rFonts w:hint="eastAsia"/>
        </w:rPr>
        <w:t xml:space="preserve"> 实验报告文字</w:t>
      </w:r>
    </w:p>
    <w:p w:rsidR="00FF5602" w:rsidRDefault="00343723">
      <w:pPr>
        <w:tabs>
          <w:tab w:val="left" w:pos="312"/>
        </w:tabs>
        <w:ind w:firstLine="480"/>
        <w:jc w:val="both"/>
      </w:pPr>
      <w:proofErr w:type="gramStart"/>
      <w:r>
        <w:rPr>
          <w:rFonts w:hint="eastAsia"/>
        </w:rPr>
        <w:t>张日栋</w:t>
      </w:r>
      <w:proofErr w:type="gramEnd"/>
      <w:r>
        <w:rPr>
          <w:rFonts w:hint="eastAsia"/>
        </w:rPr>
        <w:t xml:space="preserve"> 实验报告文字</w:t>
      </w:r>
    </w:p>
    <w:sectPr w:rsidR="00FF5602">
      <w:footnotePr>
        <w:numFmt w:val="decimalEnclosedCircleChinese"/>
        <w:numRestart w:val="eachPage"/>
      </w:footnotePr>
      <w:type w:val="continuous"/>
      <w:pgSz w:w="11906" w:h="16838"/>
      <w:pgMar w:top="1440" w:right="1800" w:bottom="1440" w:left="1800" w:header="851" w:footer="992"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D87" w:rsidRDefault="00373D87">
      <w:pPr>
        <w:spacing w:line="240" w:lineRule="auto"/>
        <w:ind w:firstLine="480"/>
      </w:pPr>
      <w:r>
        <w:separator/>
      </w:r>
    </w:p>
  </w:endnote>
  <w:endnote w:type="continuationSeparator" w:id="0">
    <w:p w:rsidR="00373D87" w:rsidRDefault="00373D8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幼圆">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602" w:rsidRDefault="00FF5602">
    <w:pPr>
      <w:pStyle w:val="a3"/>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0314646"/>
      <w:docPartObj>
        <w:docPartGallery w:val="AutoText"/>
      </w:docPartObj>
    </w:sdtPr>
    <w:sdtEndPr/>
    <w:sdtContent>
      <w:p w:rsidR="00FF5602" w:rsidRDefault="00343723">
        <w:pPr>
          <w:pStyle w:val="a3"/>
          <w:ind w:firstLine="360"/>
          <w:jc w:val="center"/>
        </w:pPr>
        <w:r>
          <w:fldChar w:fldCharType="begin"/>
        </w:r>
        <w:r>
          <w:instrText>PAGE   \* MERGEFORMAT</w:instrText>
        </w:r>
        <w:r>
          <w:fldChar w:fldCharType="separate"/>
        </w:r>
        <w:r w:rsidR="00BF5249" w:rsidRPr="00BF5249">
          <w:rPr>
            <w:noProof/>
            <w:lang w:val="zh-CN"/>
          </w:rPr>
          <w:t>4</w:t>
        </w:r>
        <w:r>
          <w:fldChar w:fldCharType="end"/>
        </w:r>
      </w:p>
    </w:sdtContent>
  </w:sdt>
  <w:p w:rsidR="00FF5602" w:rsidRDefault="00FF5602">
    <w:pPr>
      <w:ind w:firstLineChars="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602" w:rsidRDefault="00FF5602">
    <w:pPr>
      <w:pStyle w:val="a3"/>
      <w:ind w:firstLine="360"/>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0540551"/>
      <w:docPartObj>
        <w:docPartGallery w:val="AutoText"/>
      </w:docPartObj>
    </w:sdtPr>
    <w:sdtEndPr/>
    <w:sdtContent>
      <w:p w:rsidR="00FF5602" w:rsidRDefault="00343723">
        <w:pPr>
          <w:pStyle w:val="a3"/>
          <w:ind w:firstLine="360"/>
          <w:jc w:val="center"/>
        </w:pPr>
        <w:r>
          <w:t>1</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D87" w:rsidRDefault="00373D87">
      <w:pPr>
        <w:ind w:firstLine="480"/>
      </w:pPr>
      <w:r>
        <w:separator/>
      </w:r>
    </w:p>
  </w:footnote>
  <w:footnote w:type="continuationSeparator" w:id="0">
    <w:p w:rsidR="00373D87" w:rsidRDefault="00373D87">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602" w:rsidRDefault="00FF5602">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602" w:rsidRDefault="00FF5602">
    <w:pPr>
      <w:ind w:left="480"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602" w:rsidRDefault="00FF5602">
    <w:pPr>
      <w:ind w:firstLine="48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DF6D5F"/>
    <w:multiLevelType w:val="multilevel"/>
    <w:tmpl w:val="B720E46A"/>
    <w:lvl w:ilvl="0">
      <w:start w:val="1"/>
      <w:numFmt w:val="chineseCountingThousand"/>
      <w:pStyle w:val="1"/>
      <w:lvlText w:val="%1、"/>
      <w:lvlJc w:val="left"/>
      <w:pPr>
        <w:ind w:left="0" w:hanging="284"/>
      </w:pPr>
      <w:rPr>
        <w:rFonts w:hint="eastAsia"/>
      </w:rPr>
    </w:lvl>
    <w:lvl w:ilvl="1">
      <w:start w:val="1"/>
      <w:numFmt w:val="chineseCountingThousand"/>
      <w:pStyle w:val="2"/>
      <w:lvlText w:val="（%2）"/>
      <w:lvlJc w:val="left"/>
      <w:pPr>
        <w:ind w:left="0" w:firstLine="284"/>
      </w:pPr>
      <w:rPr>
        <w:rFonts w:hint="eastAsia"/>
      </w:rPr>
    </w:lvl>
    <w:lvl w:ilvl="2">
      <w:start w:val="1"/>
      <w:numFmt w:val="decimal"/>
      <w:pStyle w:val="3"/>
      <w:lvlText w:val="%3."/>
      <w:lvlJc w:val="left"/>
      <w:pPr>
        <w:ind w:left="0" w:firstLine="284"/>
      </w:pPr>
      <w:rPr>
        <w:rFonts w:hint="eastAsia"/>
      </w:rPr>
    </w:lvl>
    <w:lvl w:ilvl="3">
      <w:start w:val="1"/>
      <w:numFmt w:val="decimal"/>
      <w:pStyle w:val="4"/>
      <w:lvlText w:val="(%4)"/>
      <w:lvlJc w:val="left"/>
      <w:pPr>
        <w:ind w:left="284" w:hanging="2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7D114D32"/>
    <w:multiLevelType w:val="multilevel"/>
    <w:tmpl w:val="7D114D32"/>
    <w:lvl w:ilvl="0">
      <w:start w:val="1"/>
      <w:numFmt w:val="chineseCountingThousand"/>
      <w:lvlText w:val="%1、"/>
      <w:lvlJc w:val="left"/>
      <w:pPr>
        <w:ind w:left="85" w:hanging="85"/>
      </w:pPr>
      <w:rPr>
        <w:rFonts w:hint="eastAsia"/>
      </w:rPr>
    </w:lvl>
    <w:lvl w:ilvl="1">
      <w:start w:val="1"/>
      <w:numFmt w:val="decimal"/>
      <w:lvlText w:val="%2."/>
      <w:lvlJc w:val="left"/>
      <w:pPr>
        <w:ind w:left="0" w:firstLine="284"/>
      </w:pPr>
      <w:rPr>
        <w:rFonts w:eastAsia="宋体" w:hint="eastAsia"/>
        <w:spacing w:val="0"/>
        <w:kern w:val="11"/>
        <w:position w:val="-4"/>
        <w:sz w:val="24"/>
      </w:rPr>
    </w:lvl>
    <w:lvl w:ilvl="2">
      <w:start w:val="1"/>
      <w:numFmt w:val="decimal"/>
      <w:lvlText w:val="%3."/>
      <w:lvlJc w:val="left"/>
      <w:pPr>
        <w:ind w:left="0" w:firstLine="284"/>
      </w:pPr>
      <w:rPr>
        <w:rFonts w:hint="eastAsia"/>
      </w:rPr>
    </w:lvl>
    <w:lvl w:ilvl="3">
      <w:start w:val="1"/>
      <w:numFmt w:val="decimal"/>
      <w:lvlText w:val="(%4)"/>
      <w:lvlJc w:val="left"/>
      <w:pPr>
        <w:ind w:left="284" w:hanging="2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QxNzFkMjgwNTljNGY4N2JlZTU1NzgwYWI2OTZhYTMifQ=="/>
  </w:docVars>
  <w:rsids>
    <w:rsidRoot w:val="00DB2D81"/>
    <w:rsid w:val="000A7716"/>
    <w:rsid w:val="000C3638"/>
    <w:rsid w:val="00151FE3"/>
    <w:rsid w:val="001525F4"/>
    <w:rsid w:val="002112DF"/>
    <w:rsid w:val="00335B91"/>
    <w:rsid w:val="00343723"/>
    <w:rsid w:val="00373D87"/>
    <w:rsid w:val="004B5849"/>
    <w:rsid w:val="00571FBE"/>
    <w:rsid w:val="005A3FD3"/>
    <w:rsid w:val="005F5B47"/>
    <w:rsid w:val="0066572D"/>
    <w:rsid w:val="006E31DF"/>
    <w:rsid w:val="007217E5"/>
    <w:rsid w:val="007E10C0"/>
    <w:rsid w:val="00853E2F"/>
    <w:rsid w:val="00883925"/>
    <w:rsid w:val="00907591"/>
    <w:rsid w:val="00AF075F"/>
    <w:rsid w:val="00B60337"/>
    <w:rsid w:val="00B6599C"/>
    <w:rsid w:val="00BC3383"/>
    <w:rsid w:val="00BD63DD"/>
    <w:rsid w:val="00BF5249"/>
    <w:rsid w:val="00C36FC5"/>
    <w:rsid w:val="00C57A30"/>
    <w:rsid w:val="00D02AF7"/>
    <w:rsid w:val="00DB2D81"/>
    <w:rsid w:val="00DB7C56"/>
    <w:rsid w:val="00EB05F2"/>
    <w:rsid w:val="00F530E9"/>
    <w:rsid w:val="00F90777"/>
    <w:rsid w:val="00FB12C8"/>
    <w:rsid w:val="00FD1B1C"/>
    <w:rsid w:val="00FF5602"/>
    <w:rsid w:val="537C77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70E18"/>
  <w15:docId w15:val="{4244D22F-E55C-48B4-BC19-F79BF2282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1" w:unhideWhenUsed="1" w:qFormat="1"/>
    <w:lsdException w:name="heading 3"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ind w:firstLineChars="200" w:firstLine="200"/>
    </w:pPr>
    <w:rPr>
      <w:rFonts w:ascii="宋体" w:eastAsia="宋体" w:hAnsi="宋体" w:cs="宋体"/>
      <w:kern w:val="2"/>
      <w:sz w:val="24"/>
      <w:szCs w:val="24"/>
    </w:rPr>
  </w:style>
  <w:style w:type="paragraph" w:styleId="1">
    <w:name w:val="heading 1"/>
    <w:basedOn w:val="a"/>
    <w:next w:val="a"/>
    <w:link w:val="10"/>
    <w:uiPriority w:val="1"/>
    <w:qFormat/>
    <w:rsid w:val="00B60337"/>
    <w:pPr>
      <w:keepNext/>
      <w:keepLines/>
      <w:numPr>
        <w:numId w:val="1"/>
      </w:numPr>
      <w:spacing w:beforeLines="10" w:before="32"/>
      <w:ind w:firstLineChars="0" w:firstLine="0"/>
      <w:jc w:val="center"/>
      <w:outlineLvl w:val="0"/>
    </w:pPr>
    <w:rPr>
      <w:rFonts w:ascii="黑体" w:eastAsia="黑体" w:hAnsi="黑体"/>
      <w:b/>
      <w:bCs/>
      <w:kern w:val="44"/>
      <w:sz w:val="28"/>
      <w:szCs w:val="44"/>
    </w:rPr>
  </w:style>
  <w:style w:type="paragraph" w:styleId="2">
    <w:name w:val="heading 2"/>
    <w:basedOn w:val="a"/>
    <w:next w:val="a"/>
    <w:link w:val="20"/>
    <w:uiPriority w:val="1"/>
    <w:unhideWhenUsed/>
    <w:qFormat/>
    <w:pPr>
      <w:keepNext/>
      <w:keepLines/>
      <w:numPr>
        <w:ilvl w:val="1"/>
        <w:numId w:val="1"/>
      </w:numPr>
      <w:spacing w:beforeLines="10" w:before="10"/>
      <w:ind w:firstLineChars="0" w:firstLine="0"/>
      <w:outlineLvl w:val="1"/>
    </w:pPr>
    <w:rPr>
      <w:rFonts w:asciiTheme="majorHAnsi" w:hAnsiTheme="majorHAnsi" w:cstheme="majorBidi"/>
      <w:b/>
      <w:bCs/>
      <w:szCs w:val="32"/>
    </w:rPr>
  </w:style>
  <w:style w:type="paragraph" w:styleId="3">
    <w:name w:val="heading 3"/>
    <w:basedOn w:val="a"/>
    <w:next w:val="a"/>
    <w:link w:val="30"/>
    <w:uiPriority w:val="1"/>
    <w:unhideWhenUsed/>
    <w:qFormat/>
    <w:pPr>
      <w:keepNext/>
      <w:keepLines/>
      <w:numPr>
        <w:ilvl w:val="2"/>
        <w:numId w:val="1"/>
      </w:numPr>
      <w:spacing w:beforeLines="10" w:before="10"/>
      <w:ind w:firstLineChars="0" w:firstLine="0"/>
      <w:outlineLvl w:val="2"/>
    </w:pPr>
    <w:rPr>
      <w:b/>
      <w:bCs/>
      <w:szCs w:val="32"/>
    </w:rPr>
  </w:style>
  <w:style w:type="paragraph" w:styleId="4">
    <w:name w:val="heading 4"/>
    <w:basedOn w:val="a"/>
    <w:next w:val="a"/>
    <w:link w:val="40"/>
    <w:uiPriority w:val="1"/>
    <w:semiHidden/>
    <w:unhideWhenUsed/>
    <w:qFormat/>
    <w:pPr>
      <w:keepNext/>
      <w:keepLines/>
      <w:numPr>
        <w:ilvl w:val="3"/>
        <w:numId w:val="1"/>
      </w:numPr>
      <w:ind w:firstLineChars="0" w:firstLine="0"/>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a7">
    <w:name w:val="Subtitle"/>
    <w:basedOn w:val="a"/>
    <w:next w:val="a"/>
    <w:link w:val="a8"/>
    <w:uiPriority w:val="2"/>
    <w:qFormat/>
    <w:pPr>
      <w:ind w:firstLineChars="0" w:firstLine="0"/>
      <w:jc w:val="center"/>
      <w:outlineLvl w:val="1"/>
    </w:pPr>
    <w:rPr>
      <w:rFonts w:ascii="黑体" w:eastAsia="黑体" w:hAnsi="黑体" w:cs="黑体"/>
      <w:b/>
      <w:bCs/>
      <w:kern w:val="28"/>
      <w:sz w:val="30"/>
      <w:szCs w:val="30"/>
    </w:rPr>
  </w:style>
  <w:style w:type="paragraph" w:styleId="a9">
    <w:name w:val="footnote text"/>
    <w:basedOn w:val="a"/>
    <w:link w:val="aa"/>
    <w:uiPriority w:val="99"/>
    <w:semiHidden/>
    <w:unhideWhenUsed/>
    <w:pPr>
      <w:snapToGrid w:val="0"/>
    </w:pPr>
    <w:rPr>
      <w:sz w:val="18"/>
      <w:szCs w:val="18"/>
    </w:rPr>
  </w:style>
  <w:style w:type="paragraph" w:styleId="ab">
    <w:name w:val="Normal (Web)"/>
    <w:basedOn w:val="a"/>
    <w:uiPriority w:val="99"/>
    <w:semiHidden/>
    <w:unhideWhenUsed/>
    <w:pPr>
      <w:widowControl/>
      <w:spacing w:before="100" w:beforeAutospacing="1" w:after="100" w:afterAutospacing="1" w:line="240" w:lineRule="auto"/>
      <w:ind w:firstLineChars="0" w:firstLine="0"/>
    </w:pPr>
    <w:rPr>
      <w:kern w:val="0"/>
    </w:rPr>
  </w:style>
  <w:style w:type="paragraph" w:styleId="ac">
    <w:name w:val="Title"/>
    <w:basedOn w:val="a"/>
    <w:next w:val="a"/>
    <w:link w:val="ad"/>
    <w:uiPriority w:val="2"/>
    <w:qFormat/>
    <w:pPr>
      <w:adjustRightInd w:val="0"/>
      <w:spacing w:beforeLines="50" w:before="50" w:afterLines="50" w:after="50"/>
      <w:ind w:firstLineChars="0" w:firstLine="0"/>
      <w:jc w:val="center"/>
      <w:outlineLvl w:val="0"/>
    </w:pPr>
    <w:rPr>
      <w:rFonts w:ascii="黑体" w:eastAsia="黑体" w:hAnsi="黑体" w:cs="黑体"/>
      <w:bCs/>
      <w:sz w:val="32"/>
      <w:szCs w:val="32"/>
    </w:rPr>
  </w:style>
  <w:style w:type="table" w:styleId="ae">
    <w:name w:val="Table Grid"/>
    <w:basedOn w:val="a1"/>
    <w:uiPriority w:val="5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footnote reference"/>
    <w:basedOn w:val="a0"/>
    <w:uiPriority w:val="99"/>
    <w:semiHidden/>
    <w:unhideWhenUsed/>
    <w:qFormat/>
    <w:rPr>
      <w:vertAlign w:val="superscript"/>
    </w:rPr>
  </w:style>
  <w:style w:type="character" w:customStyle="1" w:styleId="ad">
    <w:name w:val="标题 字符"/>
    <w:basedOn w:val="a0"/>
    <w:link w:val="ac"/>
    <w:uiPriority w:val="2"/>
    <w:rPr>
      <w:rFonts w:ascii="黑体" w:eastAsia="黑体" w:hAnsi="黑体" w:cs="黑体"/>
      <w:bCs/>
      <w:sz w:val="32"/>
      <w:szCs w:val="32"/>
    </w:rPr>
  </w:style>
  <w:style w:type="paragraph" w:customStyle="1" w:styleId="af0">
    <w:name w:val="作者署名"/>
    <w:basedOn w:val="a"/>
    <w:next w:val="a"/>
    <w:link w:val="af1"/>
    <w:uiPriority w:val="2"/>
    <w:qFormat/>
    <w:pPr>
      <w:adjustRightInd w:val="0"/>
      <w:spacing w:beforeLines="50" w:before="50" w:afterLines="50" w:after="50" w:line="240" w:lineRule="auto"/>
      <w:ind w:firstLineChars="0" w:firstLine="0"/>
      <w:jc w:val="center"/>
    </w:pPr>
  </w:style>
  <w:style w:type="character" w:customStyle="1" w:styleId="10">
    <w:name w:val="标题 1 字符"/>
    <w:basedOn w:val="a0"/>
    <w:link w:val="1"/>
    <w:uiPriority w:val="1"/>
    <w:qFormat/>
    <w:rsid w:val="00B60337"/>
    <w:rPr>
      <w:rFonts w:ascii="黑体" w:eastAsia="黑体" w:hAnsi="黑体" w:cs="宋体"/>
      <w:b/>
      <w:bCs/>
      <w:kern w:val="44"/>
      <w:sz w:val="28"/>
      <w:szCs w:val="44"/>
    </w:rPr>
  </w:style>
  <w:style w:type="character" w:customStyle="1" w:styleId="af1">
    <w:name w:val="作者署名 字符"/>
    <w:basedOn w:val="a0"/>
    <w:link w:val="af0"/>
    <w:uiPriority w:val="2"/>
    <w:qFormat/>
    <w:rPr>
      <w:rFonts w:ascii="宋体" w:eastAsia="宋体" w:hAnsi="宋体" w:cs="宋体"/>
      <w:sz w:val="24"/>
      <w:szCs w:val="24"/>
    </w:rPr>
  </w:style>
  <w:style w:type="character" w:customStyle="1" w:styleId="20">
    <w:name w:val="标题 2 字符"/>
    <w:basedOn w:val="a0"/>
    <w:link w:val="2"/>
    <w:uiPriority w:val="1"/>
    <w:rPr>
      <w:rFonts w:asciiTheme="majorHAnsi" w:eastAsia="宋体" w:hAnsiTheme="majorHAnsi" w:cstheme="majorBidi"/>
      <w:b/>
      <w:bCs/>
      <w:sz w:val="24"/>
      <w:szCs w:val="32"/>
    </w:rPr>
  </w:style>
  <w:style w:type="character" w:customStyle="1" w:styleId="30">
    <w:name w:val="标题 3 字符"/>
    <w:basedOn w:val="a0"/>
    <w:link w:val="3"/>
    <w:uiPriority w:val="1"/>
    <w:rPr>
      <w:rFonts w:ascii="宋体" w:eastAsia="宋体" w:hAnsi="宋体" w:cs="宋体"/>
      <w:b/>
      <w:bCs/>
      <w:sz w:val="24"/>
      <w:szCs w:val="32"/>
    </w:rPr>
  </w:style>
  <w:style w:type="character" w:customStyle="1" w:styleId="40">
    <w:name w:val="标题 4 字符"/>
    <w:basedOn w:val="a0"/>
    <w:link w:val="4"/>
    <w:uiPriority w:val="1"/>
    <w:semiHidden/>
    <w:rPr>
      <w:rFonts w:ascii="宋体" w:eastAsia="宋体" w:hAnsi="宋体" w:cs="宋体"/>
      <w:bCs/>
      <w:sz w:val="24"/>
      <w:szCs w:val="24"/>
    </w:rPr>
  </w:style>
  <w:style w:type="character" w:customStyle="1" w:styleId="a8">
    <w:name w:val="副标题 字符"/>
    <w:basedOn w:val="a0"/>
    <w:link w:val="a7"/>
    <w:uiPriority w:val="2"/>
    <w:qFormat/>
    <w:rPr>
      <w:rFonts w:ascii="黑体" w:eastAsia="黑体" w:hAnsi="黑体" w:cs="黑体"/>
      <w:b/>
      <w:bCs/>
      <w:kern w:val="28"/>
      <w:sz w:val="30"/>
      <w:szCs w:val="30"/>
    </w:rPr>
  </w:style>
  <w:style w:type="paragraph" w:customStyle="1" w:styleId="af2">
    <w:name w:val="图标"/>
    <w:basedOn w:val="a"/>
    <w:link w:val="af3"/>
    <w:qFormat/>
    <w:pPr>
      <w:keepLines/>
      <w:wordWrap w:val="0"/>
      <w:spacing w:line="240" w:lineRule="auto"/>
      <w:ind w:firstLineChars="0" w:firstLine="0"/>
      <w:jc w:val="center"/>
    </w:pPr>
    <w:rPr>
      <w:rFonts w:eastAsia="黑体"/>
      <w:b/>
      <w:szCs w:val="18"/>
    </w:rPr>
  </w:style>
  <w:style w:type="character" w:customStyle="1" w:styleId="af3">
    <w:name w:val="图标 字符"/>
    <w:basedOn w:val="a0"/>
    <w:link w:val="af2"/>
    <w:rPr>
      <w:rFonts w:ascii="宋体" w:eastAsia="黑体" w:hAnsi="宋体" w:cs="宋体"/>
      <w:b/>
      <w:sz w:val="24"/>
      <w:szCs w:val="18"/>
    </w:rPr>
  </w:style>
  <w:style w:type="character" w:customStyle="1" w:styleId="a6">
    <w:name w:val="页眉 字符"/>
    <w:basedOn w:val="a0"/>
    <w:link w:val="a5"/>
    <w:uiPriority w:val="99"/>
    <w:rPr>
      <w:rFonts w:ascii="宋体" w:eastAsia="宋体" w:hAnsi="宋体" w:cs="宋体"/>
      <w:sz w:val="18"/>
      <w:szCs w:val="18"/>
    </w:rPr>
  </w:style>
  <w:style w:type="character" w:customStyle="1" w:styleId="a4">
    <w:name w:val="页脚 字符"/>
    <w:basedOn w:val="a0"/>
    <w:link w:val="a3"/>
    <w:uiPriority w:val="99"/>
    <w:rPr>
      <w:rFonts w:ascii="宋体" w:eastAsia="宋体" w:hAnsi="宋体" w:cs="宋体"/>
      <w:sz w:val="18"/>
      <w:szCs w:val="18"/>
    </w:rPr>
  </w:style>
  <w:style w:type="character" w:customStyle="1" w:styleId="aa">
    <w:name w:val="脚注文本 字符"/>
    <w:basedOn w:val="a0"/>
    <w:link w:val="a9"/>
    <w:uiPriority w:val="99"/>
    <w:semiHidden/>
    <w:qFormat/>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33258;&#23450;&#20041;%20Office%20&#27169;&#26495;\&#35770;&#2599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37B53-0AB7-47EA-A962-BD43AF451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论文.dotx</Template>
  <TotalTime>9</TotalTime>
  <Pages>5</Pages>
  <Words>407</Words>
  <Characters>2322</Characters>
  <Application>Microsoft Office Word</Application>
  <DocSecurity>0</DocSecurity>
  <Lines>19</Lines>
  <Paragraphs>5</Paragraphs>
  <ScaleCrop>false</ScaleCrop>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Fangjiayu</dc:creator>
  <cp:lastModifiedBy>Fangjiayu</cp:lastModifiedBy>
  <cp:revision>5</cp:revision>
  <dcterms:created xsi:type="dcterms:W3CDTF">2023-06-23T12:33:00Z</dcterms:created>
  <dcterms:modified xsi:type="dcterms:W3CDTF">2023-06-23T13:44:00Z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4DAB96DDB09C48E4B0B1BC925933DB33_12</vt:lpwstr>
  </property>
</Properties>
</file>