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软件工程作业管理网站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测试用例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ind w:firstLine="2560" w:firstLineChars="80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firstLine="2560" w:firstLineChars="80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firstLine="2560" w:firstLineChars="80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firstLine="2560" w:firstLineChars="8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文档种类：测试类</w:t>
      </w:r>
    </w:p>
    <w:p>
      <w:pPr>
        <w:ind w:firstLine="2560" w:firstLineChars="8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撰写时间：2021年12月14号</w:t>
      </w:r>
    </w:p>
    <w:p>
      <w:pPr>
        <w:ind w:firstLine="2560" w:firstLineChars="8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撰写部门：软工1901李固小组</w:t>
      </w:r>
    </w:p>
    <w:p>
      <w:pPr>
        <w:ind w:firstLine="2560" w:firstLineChars="8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发行范围：项目内</w:t>
      </w:r>
    </w:p>
    <w:p>
      <w:pPr>
        <w:ind w:firstLine="2560" w:firstLineChars="80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firstLine="2560" w:firstLineChars="80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firstLine="2560" w:firstLineChars="80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变更记录</w:t>
      </w:r>
    </w:p>
    <w:tbl>
      <w:tblPr>
        <w:tblStyle w:val="3"/>
        <w:tblW w:w="97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23"/>
        <w:gridCol w:w="2682"/>
        <w:gridCol w:w="1180"/>
        <w:gridCol w:w="1420"/>
        <w:gridCol w:w="1071"/>
        <w:gridCol w:w="2190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23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682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修改点说明</w:t>
            </w:r>
          </w:p>
        </w:tc>
        <w:tc>
          <w:tcPr>
            <w:tcW w:w="118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变更人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存放位置</w:t>
            </w:r>
          </w:p>
        </w:tc>
        <w:tc>
          <w:tcPr>
            <w:tcW w:w="1071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审批人</w:t>
            </w:r>
          </w:p>
        </w:tc>
        <w:tc>
          <w:tcPr>
            <w:tcW w:w="2196" w:type="dxa"/>
            <w:gridSpan w:val="2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审批日期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6" w:type="dxa"/>
        </w:trPr>
        <w:tc>
          <w:tcPr>
            <w:tcW w:w="1223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1.01</w:t>
            </w:r>
          </w:p>
        </w:tc>
        <w:tc>
          <w:tcPr>
            <w:tcW w:w="2682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\</w:t>
            </w:r>
          </w:p>
        </w:tc>
        <w:tc>
          <w:tcPr>
            <w:tcW w:w="118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李固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Gitee</w:t>
            </w:r>
          </w:p>
        </w:tc>
        <w:tc>
          <w:tcPr>
            <w:tcW w:w="1071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李固</w:t>
            </w:r>
          </w:p>
        </w:tc>
        <w:tc>
          <w:tcPr>
            <w:tcW w:w="219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2021.12.14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</w:trPr>
        <w:tc>
          <w:tcPr>
            <w:tcW w:w="1223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682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71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6" w:type="dxa"/>
        </w:trPr>
        <w:tc>
          <w:tcPr>
            <w:tcW w:w="1223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682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71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</w:trPr>
        <w:tc>
          <w:tcPr>
            <w:tcW w:w="1223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682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71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</w:trPr>
        <w:tc>
          <w:tcPr>
            <w:tcW w:w="1223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682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71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</w:trPr>
        <w:tc>
          <w:tcPr>
            <w:tcW w:w="1223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682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71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</w:trPr>
        <w:tc>
          <w:tcPr>
            <w:tcW w:w="1223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682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71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</w:trPr>
        <w:tc>
          <w:tcPr>
            <w:tcW w:w="1223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682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71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6" w:type="dxa"/>
        </w:trPr>
        <w:tc>
          <w:tcPr>
            <w:tcW w:w="1223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682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71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6" w:type="dxa"/>
        </w:trPr>
        <w:tc>
          <w:tcPr>
            <w:tcW w:w="1223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682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71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</w:trPr>
        <w:tc>
          <w:tcPr>
            <w:tcW w:w="1223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682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71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6" w:type="dxa"/>
        </w:trPr>
        <w:tc>
          <w:tcPr>
            <w:tcW w:w="1223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682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71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一、说明: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1、用例序号:根据《用户需求说明书》需求文档中“业务需求说明”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编号继承过来，然后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2、通过“ ”+序列号(两位)向后拓展;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3、测试环境Windows XP IE 6.0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4、模块项可不填写;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5、菜单项根据现在提供的 UI 页面填写，跟后期的实际测试肯定会有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出入，执行测试用例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时请调整;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6、功能测试用例:uc__user case;集成测试用例:ic_ integration case;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系统测试用例:sc_system case;性能测试用例:pc__performance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case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7、送测分支/版本号:项目编号+配置项+编码(三位)，在执行测试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用例时填写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二、</w:t>
      </w:r>
      <w:r>
        <w:rPr>
          <w:rFonts w:hint="default"/>
          <w:sz w:val="44"/>
          <w:szCs w:val="44"/>
          <w:lang w:val="en-US" w:eastAsia="zh-CN"/>
        </w:rPr>
        <w:t>测试目的: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1、更好的发现至今为止尚未发现的错误及缺陷。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2、所有的测试都应追溯到用户的需求。最严重的错误是导致程序不能满足用户的需求，为了防止这些错误的发生，所以要在把软件交给</w:t>
      </w:r>
      <w:r>
        <w:rPr>
          <w:rFonts w:hint="eastAsia"/>
          <w:sz w:val="32"/>
          <w:szCs w:val="32"/>
          <w:lang w:val="en-US" w:eastAsia="zh-CN"/>
        </w:rPr>
        <w:t>用</w:t>
      </w:r>
      <w:r>
        <w:rPr>
          <w:rFonts w:hint="default"/>
          <w:sz w:val="32"/>
          <w:szCs w:val="32"/>
          <w:lang w:val="en-US" w:eastAsia="zh-CN"/>
        </w:rPr>
        <w:t>户之前进行测试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三、功能测试用例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登录功能</w:t>
      </w:r>
    </w:p>
    <w:tbl>
      <w:tblPr>
        <w:tblStyle w:val="3"/>
        <w:tblW w:w="8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80"/>
        <w:gridCol w:w="2006"/>
        <w:gridCol w:w="1880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006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uc_3_01</w:t>
            </w:r>
          </w:p>
        </w:tc>
        <w:tc>
          <w:tcPr>
            <w:tcW w:w="1880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分支版本</w:t>
            </w:r>
          </w:p>
        </w:tc>
        <w:tc>
          <w:tcPr>
            <w:tcW w:w="2843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WWCMIS_DPP_003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006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\</w:t>
            </w:r>
          </w:p>
        </w:tc>
        <w:tc>
          <w:tcPr>
            <w:tcW w:w="1880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\</w:t>
            </w:r>
          </w:p>
        </w:tc>
        <w:tc>
          <w:tcPr>
            <w:tcW w:w="2843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教师</w:t>
            </w:r>
          </w:p>
        </w:tc>
        <w:tc>
          <w:tcPr>
            <w:tcW w:w="2006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\</w:t>
            </w:r>
          </w:p>
        </w:tc>
        <w:tc>
          <w:tcPr>
            <w:tcW w:w="1880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\</w:t>
            </w:r>
          </w:p>
        </w:tc>
        <w:tc>
          <w:tcPr>
            <w:tcW w:w="2843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学生</w:t>
            </w:r>
          </w:p>
        </w:tc>
        <w:tc>
          <w:tcPr>
            <w:tcW w:w="2006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\</w:t>
            </w:r>
          </w:p>
        </w:tc>
        <w:tc>
          <w:tcPr>
            <w:tcW w:w="1880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\</w:t>
            </w:r>
          </w:p>
        </w:tc>
        <w:tc>
          <w:tcPr>
            <w:tcW w:w="2843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42" w:hRule="atLeast"/>
        </w:trPr>
        <w:tc>
          <w:tcPr>
            <w:tcW w:w="2180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测试用例描述</w:t>
            </w:r>
          </w:p>
        </w:tc>
        <w:tc>
          <w:tcPr>
            <w:tcW w:w="6729" w:type="dxa"/>
            <w:gridSpan w:val="3"/>
            <w:tcBorders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不同身份输入系统分配的工号和密码</w:t>
            </w:r>
          </w:p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登录系统，系统验证不同身份的工号和密码，验证成功，系统显示对应各个权限的主页。</w:t>
            </w:r>
          </w:p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2)登录页面和处理界面按地区显示不同的名称。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测试对象约束</w:t>
            </w:r>
          </w:p>
        </w:tc>
        <w:tc>
          <w:tcPr>
            <w:tcW w:w="6729" w:type="dxa"/>
            <w:gridSpan w:val="3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其他前提条件</w:t>
            </w:r>
          </w:p>
        </w:tc>
        <w:tc>
          <w:tcPr>
            <w:tcW w:w="6729" w:type="dxa"/>
            <w:gridSpan w:val="3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系统启动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输入/动作</w:t>
            </w:r>
          </w:p>
        </w:tc>
        <w:tc>
          <w:tcPr>
            <w:tcW w:w="3886" w:type="dxa"/>
            <w:gridSpan w:val="2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期望的输出/响应</w:t>
            </w:r>
          </w:p>
        </w:tc>
        <w:tc>
          <w:tcPr>
            <w:tcW w:w="2843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不输入，直接点击确定</w:t>
            </w:r>
          </w:p>
        </w:tc>
        <w:tc>
          <w:tcPr>
            <w:tcW w:w="3886" w:type="dxa"/>
            <w:gridSpan w:val="2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不响应</w:t>
            </w:r>
          </w:p>
        </w:tc>
        <w:tc>
          <w:tcPr>
            <w:tcW w:w="2843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不响应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输入错误用户账号，输入正确密码，点击正取类型并点击确定</w:t>
            </w:r>
          </w:p>
        </w:tc>
        <w:tc>
          <w:tcPr>
            <w:tcW w:w="3886" w:type="dxa"/>
            <w:gridSpan w:val="2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账号密码错误</w:t>
            </w:r>
          </w:p>
        </w:tc>
        <w:tc>
          <w:tcPr>
            <w:tcW w:w="2843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账号密码错误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输入正确用户，错误密码，选择正确用户类型并点击确定</w:t>
            </w:r>
          </w:p>
        </w:tc>
        <w:tc>
          <w:tcPr>
            <w:tcW w:w="3886" w:type="dxa"/>
            <w:gridSpan w:val="2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密码错误</w:t>
            </w:r>
          </w:p>
        </w:tc>
        <w:tc>
          <w:tcPr>
            <w:tcW w:w="2843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输入正确用户，正确密码，选择错误用户类型并点击确定</w:t>
            </w:r>
          </w:p>
        </w:tc>
        <w:tc>
          <w:tcPr>
            <w:tcW w:w="3886" w:type="dxa"/>
            <w:gridSpan w:val="2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账号或密码错误</w:t>
            </w:r>
          </w:p>
        </w:tc>
        <w:tc>
          <w:tcPr>
            <w:tcW w:w="2843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账号或密码错误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输入正确用户，正确密码，选择正确用户类型并点击确定</w:t>
            </w:r>
          </w:p>
        </w:tc>
        <w:tc>
          <w:tcPr>
            <w:tcW w:w="3886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显示正确的对应的初始界</w:t>
            </w:r>
          </w:p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面</w:t>
            </w:r>
          </w:p>
        </w:tc>
        <w:tc>
          <w:tcPr>
            <w:tcW w:w="2843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显示正确的初始界面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测试人</w:t>
            </w:r>
          </w:p>
        </w:tc>
        <w:tc>
          <w:tcPr>
            <w:tcW w:w="6729" w:type="dxa"/>
            <w:gridSpan w:val="3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李固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测试日期</w:t>
            </w:r>
          </w:p>
        </w:tc>
        <w:tc>
          <w:tcPr>
            <w:tcW w:w="6729" w:type="dxa"/>
            <w:gridSpan w:val="3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2021年12月14号</w:t>
            </w:r>
          </w:p>
        </w:tc>
      </w:tr>
    </w:tbl>
    <w:p>
      <w:pPr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管理员功能</w:t>
      </w:r>
    </w:p>
    <w:tbl>
      <w:tblPr>
        <w:tblStyle w:val="3"/>
        <w:tblW w:w="8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006"/>
        <w:gridCol w:w="1880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uc_3_01</w:t>
            </w:r>
          </w:p>
        </w:tc>
        <w:tc>
          <w:tcPr>
            <w:tcW w:w="18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分支版本</w:t>
            </w:r>
          </w:p>
        </w:tc>
        <w:tc>
          <w:tcPr>
            <w:tcW w:w="28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WWCMIS_DPP_003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\</w:t>
            </w:r>
          </w:p>
        </w:tc>
        <w:tc>
          <w:tcPr>
            <w:tcW w:w="18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\</w:t>
            </w:r>
          </w:p>
        </w:tc>
        <w:tc>
          <w:tcPr>
            <w:tcW w:w="28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全部功能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2" w:hRule="atLeast"/>
        </w:trPr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测试用例描述</w:t>
            </w:r>
          </w:p>
        </w:tc>
        <w:tc>
          <w:tcPr>
            <w:tcW w:w="6729" w:type="dxa"/>
            <w:gridSpan w:val="3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1）教师页面页面总览，添加教师，修改教师信息，删除教师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2)班级管理页面上总览，添加学生，修改学生信息，删除学生信息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3）课程页面总览，添加课程，修改课程信息，删除课程信息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4）管理员信息修改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测试对象约束</w:t>
            </w:r>
          </w:p>
        </w:tc>
        <w:tc>
          <w:tcPr>
            <w:tcW w:w="6729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其他前提条件</w:t>
            </w:r>
          </w:p>
        </w:tc>
        <w:tc>
          <w:tcPr>
            <w:tcW w:w="6729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系统启动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输入/动作</w:t>
            </w:r>
          </w:p>
        </w:tc>
        <w:tc>
          <w:tcPr>
            <w:tcW w:w="388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期望的输出/响应</w:t>
            </w:r>
          </w:p>
        </w:tc>
        <w:tc>
          <w:tcPr>
            <w:tcW w:w="28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点击个人设置，修改管理员的信息（账号，姓名，密码）</w:t>
            </w:r>
          </w:p>
        </w:tc>
        <w:tc>
          <w:tcPr>
            <w:tcW w:w="388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点击后进入修改页面，用户的所有信息可以被修改</w:t>
            </w:r>
          </w:p>
        </w:tc>
        <w:tc>
          <w:tcPr>
            <w:tcW w:w="28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点击后进入修改页面，用户的所有信息可以被修改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点击教师页面总览，查看所有的页面信息，点击添加教师，修改教师信息，删除教师</w:t>
            </w:r>
          </w:p>
        </w:tc>
        <w:tc>
          <w:tcPr>
            <w:tcW w:w="388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教师页面可以正常查看，修改，查看，删除功能可以正常使用</w:t>
            </w:r>
          </w:p>
        </w:tc>
        <w:tc>
          <w:tcPr>
            <w:tcW w:w="28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教师页面可以正常查看，修改，查看，删除功能可以正常使用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点击班级管理页面上总览，点击添加学生，修改学生信息，删除学生信息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8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班级管理页面可以正常查看，修改，查看，删除功能可以正常使用</w:t>
            </w:r>
          </w:p>
        </w:tc>
        <w:tc>
          <w:tcPr>
            <w:tcW w:w="28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班级管理页面可以正常查看，修改，查看，删除功能可以正常使用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点击课程页面总览，点击添加课程，修改课程信息，删除课程信息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8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课程管理页面可以正常查看，修改，查看，删除功能可以正常使用</w:t>
            </w:r>
          </w:p>
        </w:tc>
        <w:tc>
          <w:tcPr>
            <w:tcW w:w="28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课程管理页面可以正常查看，修改，查看，删除功能可以正常使用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测试人</w:t>
            </w:r>
          </w:p>
        </w:tc>
        <w:tc>
          <w:tcPr>
            <w:tcW w:w="6729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李固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测试日期</w:t>
            </w:r>
          </w:p>
        </w:tc>
        <w:tc>
          <w:tcPr>
            <w:tcW w:w="6729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2021年12月14号</w:t>
            </w:r>
          </w:p>
        </w:tc>
      </w:tr>
    </w:tbl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教师功能</w:t>
      </w:r>
    </w:p>
    <w:tbl>
      <w:tblPr>
        <w:tblStyle w:val="3"/>
        <w:tblW w:w="8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006"/>
        <w:gridCol w:w="1880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uc_3_01</w:t>
            </w:r>
          </w:p>
        </w:tc>
        <w:tc>
          <w:tcPr>
            <w:tcW w:w="18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分支版本</w:t>
            </w:r>
          </w:p>
        </w:tc>
        <w:tc>
          <w:tcPr>
            <w:tcW w:w="28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WWCMIS_DPP_003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教师</w:t>
            </w:r>
          </w:p>
        </w:tc>
        <w:tc>
          <w:tcPr>
            <w:tcW w:w="2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\</w:t>
            </w:r>
          </w:p>
        </w:tc>
        <w:tc>
          <w:tcPr>
            <w:tcW w:w="18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\</w:t>
            </w:r>
          </w:p>
        </w:tc>
        <w:tc>
          <w:tcPr>
            <w:tcW w:w="28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全部功能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2" w:hRule="atLeast"/>
        </w:trPr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测试用例描述</w:t>
            </w:r>
          </w:p>
        </w:tc>
        <w:tc>
          <w:tcPr>
            <w:tcW w:w="6729" w:type="dxa"/>
            <w:gridSpan w:val="3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1）我的作业页面总览，发布作业，修改作业，删除作业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2)我的公告页面总览，发布公告，修改公告，删除公告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3）提交作业统计，查看不同班级的作业，同一班级的不同作业，班级同学作业提交情况，下载作业，作业评价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4）教师信息修改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测试对象约束</w:t>
            </w:r>
          </w:p>
        </w:tc>
        <w:tc>
          <w:tcPr>
            <w:tcW w:w="6729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其他前提条件</w:t>
            </w:r>
          </w:p>
        </w:tc>
        <w:tc>
          <w:tcPr>
            <w:tcW w:w="6729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系统启动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输入/动作</w:t>
            </w:r>
          </w:p>
        </w:tc>
        <w:tc>
          <w:tcPr>
            <w:tcW w:w="388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期望的输出/响应</w:t>
            </w:r>
          </w:p>
        </w:tc>
        <w:tc>
          <w:tcPr>
            <w:tcW w:w="28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点击个人设置，修改管理员的信息（账号，姓名，密码）</w:t>
            </w:r>
          </w:p>
        </w:tc>
        <w:tc>
          <w:tcPr>
            <w:tcW w:w="388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点击后进入修改页面，用户的所有信息可以被修改</w:t>
            </w:r>
          </w:p>
        </w:tc>
        <w:tc>
          <w:tcPr>
            <w:tcW w:w="28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点击后进入修改页面，用户的所有信息可以被修改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我的作业页面总览，发布作业，修改作业，删除作业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8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我的作业页面可以正常查看，修改，查看，删除功能可以正常使用</w:t>
            </w:r>
          </w:p>
        </w:tc>
        <w:tc>
          <w:tcPr>
            <w:tcW w:w="28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我的作业页面可以正常查看，修改，查看，删除功能可以正常使用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我的公告页面总览，发布公告，修改公告，删除公告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8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我的公告页面可以正常查看，修改，查看，删除功能可以正常使用</w:t>
            </w:r>
          </w:p>
        </w:tc>
        <w:tc>
          <w:tcPr>
            <w:tcW w:w="28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我的公告页面可以正常查看，修改，查看，删除功能可以正常使用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提交作业统计，查看不同班级的作业，同一班级的不同作业，班级同学作业提交情况，下载作业，对作业评价</w:t>
            </w:r>
          </w:p>
        </w:tc>
        <w:tc>
          <w:tcPr>
            <w:tcW w:w="388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所有功能正常使用</w:t>
            </w:r>
          </w:p>
        </w:tc>
        <w:tc>
          <w:tcPr>
            <w:tcW w:w="28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所有功能正常使用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测试人</w:t>
            </w:r>
          </w:p>
        </w:tc>
        <w:tc>
          <w:tcPr>
            <w:tcW w:w="6729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李固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测试日期</w:t>
            </w:r>
          </w:p>
        </w:tc>
        <w:tc>
          <w:tcPr>
            <w:tcW w:w="6729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2021年12月14号</w:t>
            </w:r>
          </w:p>
        </w:tc>
      </w:tr>
    </w:tbl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学生功能</w:t>
      </w:r>
    </w:p>
    <w:tbl>
      <w:tblPr>
        <w:tblStyle w:val="3"/>
        <w:tblW w:w="8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006"/>
        <w:gridCol w:w="1880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uc_3_01</w:t>
            </w:r>
          </w:p>
        </w:tc>
        <w:tc>
          <w:tcPr>
            <w:tcW w:w="18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分支版本</w:t>
            </w:r>
          </w:p>
        </w:tc>
        <w:tc>
          <w:tcPr>
            <w:tcW w:w="28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WWCMIS_DPP_003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学生</w:t>
            </w:r>
          </w:p>
        </w:tc>
        <w:tc>
          <w:tcPr>
            <w:tcW w:w="2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\</w:t>
            </w:r>
          </w:p>
        </w:tc>
        <w:tc>
          <w:tcPr>
            <w:tcW w:w="18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\</w:t>
            </w:r>
          </w:p>
        </w:tc>
        <w:tc>
          <w:tcPr>
            <w:tcW w:w="28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全部功能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2" w:hRule="atLeast"/>
        </w:trPr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测试用例描述</w:t>
            </w:r>
          </w:p>
        </w:tc>
        <w:tc>
          <w:tcPr>
            <w:tcW w:w="6729" w:type="dxa"/>
            <w:gridSpan w:val="3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1）总页面页面总览，查看公告，查看教师发布的作业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2)上传作业，选择不同的课程，上传文档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3）查看教师批阅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4）管理员信息修改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测试对象约束</w:t>
            </w:r>
          </w:p>
        </w:tc>
        <w:tc>
          <w:tcPr>
            <w:tcW w:w="6729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其他前提条件</w:t>
            </w:r>
          </w:p>
        </w:tc>
        <w:tc>
          <w:tcPr>
            <w:tcW w:w="6729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系统启动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输入/动作</w:t>
            </w:r>
          </w:p>
        </w:tc>
        <w:tc>
          <w:tcPr>
            <w:tcW w:w="388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期望的输出/响应</w:t>
            </w:r>
          </w:p>
        </w:tc>
        <w:tc>
          <w:tcPr>
            <w:tcW w:w="28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点击个人设置，修改管理员的信息（账号，姓名，密码）</w:t>
            </w:r>
          </w:p>
        </w:tc>
        <w:tc>
          <w:tcPr>
            <w:tcW w:w="388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点击后进入修改页面，用户的所有信息可以被修改</w:t>
            </w:r>
          </w:p>
        </w:tc>
        <w:tc>
          <w:tcPr>
            <w:tcW w:w="28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点击后进入修改页面，用户的所有信息可以被修改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总界面查看教师发布的公告，查看教师发布的作业</w:t>
            </w:r>
          </w:p>
        </w:tc>
        <w:tc>
          <w:tcPr>
            <w:tcW w:w="3886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640" w:firstLineChars="200"/>
              <w:jc w:val="both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功能正常使用</w:t>
            </w:r>
          </w:p>
        </w:tc>
        <w:tc>
          <w:tcPr>
            <w:tcW w:w="28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功能正常使用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上传作业，选择不同的课程，上传文档</w:t>
            </w:r>
          </w:p>
        </w:tc>
        <w:tc>
          <w:tcPr>
            <w:tcW w:w="388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功能正常使用</w:t>
            </w:r>
          </w:p>
        </w:tc>
        <w:tc>
          <w:tcPr>
            <w:tcW w:w="28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功能正常使用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查看教师批阅（包括评分，以及评价）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8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功能正常使用</w:t>
            </w:r>
          </w:p>
        </w:tc>
        <w:tc>
          <w:tcPr>
            <w:tcW w:w="28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功能正常使用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测试人</w:t>
            </w:r>
          </w:p>
        </w:tc>
        <w:tc>
          <w:tcPr>
            <w:tcW w:w="6729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李固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测试日期</w:t>
            </w:r>
          </w:p>
        </w:tc>
        <w:tc>
          <w:tcPr>
            <w:tcW w:w="6729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2021年12月14号</w:t>
            </w:r>
          </w:p>
        </w:tc>
      </w:tr>
    </w:tbl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四、性能测试用例</w:t>
      </w: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710"/>
        <w:gridCol w:w="1775"/>
        <w:gridCol w:w="355"/>
        <w:gridCol w:w="710"/>
        <w:gridCol w:w="1065"/>
        <w:gridCol w:w="1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130" w:type="dxa"/>
            <w:gridSpan w:val="2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pc_1_01</w:t>
            </w:r>
          </w:p>
        </w:tc>
        <w:tc>
          <w:tcPr>
            <w:tcW w:w="1775" w:type="dxa"/>
            <w:gridSpan w:val="2"/>
          </w:tcPr>
          <w:p>
            <w:pPr>
              <w:jc w:val="both"/>
              <w:rPr>
                <w:rFonts w:hint="default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分支/版本</w:t>
            </w:r>
          </w:p>
        </w:tc>
        <w:tc>
          <w:tcPr>
            <w:tcW w:w="1777" w:type="dxa"/>
          </w:tcPr>
          <w:p>
            <w:pPr>
              <w:jc w:val="both"/>
              <w:rPr>
                <w:rFonts w:hint="default"/>
                <w:sz w:val="44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被测试对象介绍</w:t>
            </w:r>
          </w:p>
        </w:tc>
        <w:tc>
          <w:tcPr>
            <w:tcW w:w="5682" w:type="dxa"/>
            <w:gridSpan w:val="5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测试环境介绍</w:t>
            </w:r>
          </w:p>
        </w:tc>
        <w:tc>
          <w:tcPr>
            <w:tcW w:w="5682" w:type="dxa"/>
            <w:gridSpan w:val="5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客户端：win10，IE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5682" w:type="dxa"/>
            <w:gridSpan w:val="5"/>
          </w:tcPr>
          <w:p>
            <w:pPr>
              <w:jc w:val="center"/>
              <w:rPr>
                <w:rFonts w:hint="default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作业管理系统能否正常使用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前提条件</w:t>
            </w:r>
          </w:p>
        </w:tc>
        <w:tc>
          <w:tcPr>
            <w:tcW w:w="5682" w:type="dxa"/>
            <w:gridSpan w:val="5"/>
          </w:tcPr>
          <w:p>
            <w:pPr>
              <w:jc w:val="center"/>
              <w:rPr>
                <w:rFonts w:hint="default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系统正常使用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输入动作</w:t>
            </w:r>
          </w:p>
        </w:tc>
        <w:tc>
          <w:tcPr>
            <w:tcW w:w="2840" w:type="dxa"/>
            <w:gridSpan w:val="3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期望的性能</w:t>
            </w:r>
          </w:p>
        </w:tc>
        <w:tc>
          <w:tcPr>
            <w:tcW w:w="2842" w:type="dxa"/>
            <w:gridSpan w:val="2"/>
          </w:tcPr>
          <w:p>
            <w:pPr>
              <w:jc w:val="center"/>
              <w:rPr>
                <w:rFonts w:hint="default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实际的性能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模拟一位用户操作两次</w:t>
            </w:r>
          </w:p>
        </w:tc>
        <w:tc>
          <w:tcPr>
            <w:tcW w:w="2840" w:type="dxa"/>
            <w:gridSpan w:val="3"/>
          </w:tcPr>
          <w:p>
            <w:pPr>
              <w:jc w:val="both"/>
              <w:rPr>
                <w:rFonts w:hint="default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终端响应速度：&lt;=5秒</w:t>
            </w:r>
          </w:p>
        </w:tc>
        <w:tc>
          <w:tcPr>
            <w:tcW w:w="2842" w:type="dxa"/>
            <w:gridSpan w:val="2"/>
          </w:tcPr>
          <w:p>
            <w:pPr>
              <w:jc w:val="both"/>
              <w:rPr>
                <w:rFonts w:hint="default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终端响应速度：&lt;=5秒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模拟五位用户操作两次</w:t>
            </w:r>
          </w:p>
        </w:tc>
        <w:tc>
          <w:tcPr>
            <w:tcW w:w="2840" w:type="dxa"/>
            <w:gridSpan w:val="3"/>
          </w:tcPr>
          <w:p>
            <w:pPr>
              <w:jc w:val="both"/>
              <w:rPr>
                <w:rFonts w:hint="default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终端响应速度：&lt;5秒</w:t>
            </w:r>
          </w:p>
        </w:tc>
        <w:tc>
          <w:tcPr>
            <w:tcW w:w="2842" w:type="dxa"/>
            <w:gridSpan w:val="2"/>
          </w:tcPr>
          <w:p>
            <w:pPr>
              <w:jc w:val="both"/>
              <w:rPr>
                <w:rFonts w:hint="default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终端响应速度：&lt;5秒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模拟十位用户操作两次</w:t>
            </w:r>
          </w:p>
        </w:tc>
        <w:tc>
          <w:tcPr>
            <w:tcW w:w="2840" w:type="dxa"/>
            <w:gridSpan w:val="3"/>
          </w:tcPr>
          <w:p>
            <w:pPr>
              <w:jc w:val="both"/>
              <w:rPr>
                <w:rFonts w:hint="default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终端响应速度：&lt;10秒</w:t>
            </w:r>
          </w:p>
        </w:tc>
        <w:tc>
          <w:tcPr>
            <w:tcW w:w="2842" w:type="dxa"/>
            <w:gridSpan w:val="2"/>
          </w:tcPr>
          <w:p>
            <w:pPr>
              <w:jc w:val="both"/>
              <w:rPr>
                <w:rFonts w:hint="default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终端响应速度：&lt;10秒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模拟一百位用户</w:t>
            </w:r>
          </w:p>
        </w:tc>
        <w:tc>
          <w:tcPr>
            <w:tcW w:w="2840" w:type="dxa"/>
            <w:gridSpan w:val="3"/>
          </w:tcPr>
          <w:p>
            <w:pPr>
              <w:jc w:val="both"/>
              <w:rPr>
                <w:rFonts w:hint="default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终端响应速度：&lt;10秒</w:t>
            </w:r>
          </w:p>
        </w:tc>
        <w:tc>
          <w:tcPr>
            <w:tcW w:w="2842" w:type="dxa"/>
            <w:gridSpan w:val="2"/>
          </w:tcPr>
          <w:p>
            <w:pPr>
              <w:jc w:val="both"/>
              <w:rPr>
                <w:rFonts w:hint="default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终端响应速度：&lt;10秒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测试人</w:t>
            </w:r>
          </w:p>
        </w:tc>
        <w:tc>
          <w:tcPr>
            <w:tcW w:w="2485" w:type="dxa"/>
            <w:gridSpan w:val="2"/>
          </w:tcPr>
          <w:p>
            <w:pPr>
              <w:jc w:val="both"/>
              <w:rPr>
                <w:rFonts w:hint="default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李固</w:t>
            </w:r>
          </w:p>
        </w:tc>
        <w:tc>
          <w:tcPr>
            <w:tcW w:w="2130" w:type="dxa"/>
            <w:gridSpan w:val="3"/>
          </w:tcPr>
          <w:p>
            <w:pPr>
              <w:jc w:val="both"/>
              <w:rPr>
                <w:rFonts w:hint="default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测试日期</w:t>
            </w:r>
          </w:p>
        </w:tc>
        <w:tc>
          <w:tcPr>
            <w:tcW w:w="1777" w:type="dxa"/>
          </w:tcPr>
          <w:p>
            <w:pPr>
              <w:jc w:val="both"/>
              <w:rPr>
                <w:rFonts w:hint="default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2021.12.14</w:t>
            </w:r>
          </w:p>
        </w:tc>
      </w:tr>
    </w:tbl>
    <w:p>
      <w:pPr>
        <w:jc w:val="both"/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DDCF9D"/>
    <w:multiLevelType w:val="singleLevel"/>
    <w:tmpl w:val="0ADDCF9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0D23F616"/>
    <w:multiLevelType w:val="singleLevel"/>
    <w:tmpl w:val="0D23F6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A6F09"/>
    <w:rsid w:val="03805018"/>
    <w:rsid w:val="04131BA8"/>
    <w:rsid w:val="0AD60138"/>
    <w:rsid w:val="11AE4CBE"/>
    <w:rsid w:val="19630A84"/>
    <w:rsid w:val="1BD834E5"/>
    <w:rsid w:val="20C938C2"/>
    <w:rsid w:val="2D9214E0"/>
    <w:rsid w:val="2FF20146"/>
    <w:rsid w:val="37B242FE"/>
    <w:rsid w:val="3894610C"/>
    <w:rsid w:val="51204589"/>
    <w:rsid w:val="7542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吼吼</cp:lastModifiedBy>
  <dcterms:modified xsi:type="dcterms:W3CDTF">2021-12-17T12:51:34Z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B4C3B4F04651416A8DE3DEAF3DB70C69</vt:lpwstr>
  </property>
</Properties>
</file>