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TRƯỜNG THPT NGUYỄN KHUYẾN</w:t>
      </w:r>
    </w:p>
    <w:p>
      <w:pPr>
        <w:jc w:val="center"/>
      </w:pPr>
      <w:r>
        <w:rPr>
          <w:b w:val="0"/>
          <w:i w:val="0"/>
          <w:sz w:val="24"/>
        </w:rPr>
        <w:t>Giáo dục địa phương 10 · Chủ đề 1: Biến đổi khí hậu và phòng, chống thiên tai ở TP.HCM</w:t>
      </w:r>
    </w:p>
    <w:p>
      <w:pPr>
        <w:jc w:val="center"/>
      </w:pPr>
      <w:r>
        <w:rPr>
          <w:b/>
          <w:i w:val="0"/>
          <w:sz w:val="36"/>
        </w:rPr>
        <w:t>PHIẾU HỌC TẬP NHÓM</w:t>
      </w:r>
    </w:p>
    <w:p>
      <w:pPr>
        <w:jc w:val="center"/>
      </w:pPr>
      <w:r>
        <w:rPr>
          <w:b/>
          <w:i w:val="0"/>
          <w:color w:val="0E3A40"/>
          <w:sz w:val="28"/>
        </w:rPr>
        <w:t>Bài 4: Tác động của thiên tai và biến đổi khí hậu ở Thành phố Hồ Chí Minh</w:t>
      </w:r>
    </w:p>
    <w:p>
      <w:r>
        <w:rPr>
          <w:b w:val="0"/>
          <w:i w:val="0"/>
        </w:rPr>
        <w:t>Nhóm số: ..............   Tên nhóm: ..........................................................   Lớp: ..............</w:t>
      </w:r>
    </w:p>
    <w:p>
      <w:r>
        <w:rPr>
          <w:b w:val="0"/>
          <w:i w:val="0"/>
        </w:rPr>
        <w:t>Thành viên: 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/>
          <w:i w:val="0"/>
          <w:color w:val="0E3A40"/>
          <w:sz w:val="28"/>
        </w:rPr>
        <w:t>PHẦN I. NHIỆM VỤ CỦA NHÓM  (12 phút)</w:t>
      </w:r>
    </w:p>
    <w:p>
      <w:r>
        <w:rPr>
          <w:b w:val="0"/>
          <w:i/>
          <w:sz w:val="24"/>
        </w:rPr>
        <w:t>Mỗi nhóm nhận một nhiệm vụ theo bảng dưới đây. Đọc tài liệu, xem video và thảo luận để hoàn thành phần của nhóm mình.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850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Nhóm</w:t>
            </w:r>
          </w:p>
        </w:tc>
        <w:tc>
          <w:tcPr>
            <w:tcW w:type="dxa" w:w="187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Tên đội</w:t>
            </w:r>
          </w:p>
        </w:tc>
        <w:tc>
          <w:tcPr>
            <w:tcW w:type="dxa" w:w="6520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Nhiệm vụ cụ thể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sz w:val="24"/>
              </w:rPr>
              <w:t>Đội môi trường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24"/>
              </w:rPr>
              <w:t>Chỉ ra tác động của thiên tai và biến đổi khí hậu đến nguồn nước, đất đai và hệ sinh thái (đặc biệt là rừng ngập mặn Cần Giờ).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sz w:val="24"/>
              </w:rPr>
              <w:t>Đội kinh tế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24"/>
              </w:rPr>
              <w:t>Nêu thiệt hại cho nông nghiệp – thuỷ sản, giao thông – hạ tầng, sản xuất – dịch vụ; giải thích vì sao chi phí chống ngập của thành phố rất lớn.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871"/>
          </w:tcPr>
          <w:p>
            <w:pPr>
              <w:keepNext/>
            </w:pPr>
            <w:r/>
            <w:r>
              <w:rPr>
                <w:sz w:val="24"/>
              </w:rPr>
              <w:t>Đội đời sống</w:t>
            </w:r>
          </w:p>
        </w:tc>
        <w:tc>
          <w:tcPr>
            <w:tcW w:type="dxa" w:w="6520"/>
          </w:tcPr>
          <w:p>
            <w:pPr>
              <w:keepNext/>
            </w:pPr>
            <w:r/>
            <w:r>
              <w:rPr>
                <w:sz w:val="24"/>
              </w:rPr>
              <w:t>Tìm tác động đến sức khoẻ, an toàn, học tập, sinh kế của người dân; chỉ ra những nhóm người dễ bị tổn thương nhất.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sz w:val="24"/>
              </w:rPr>
              <w:t>4</w:t>
            </w:r>
          </w:p>
        </w:tc>
        <w:tc>
          <w:tcPr>
            <w:tcW w:type="dxa" w:w="1871"/>
          </w:tcPr>
          <w:p>
            <w:r/>
            <w:r>
              <w:rPr>
                <w:sz w:val="24"/>
              </w:rPr>
              <w:t>Đội bản đồ rủi ro</w:t>
            </w:r>
          </w:p>
        </w:tc>
        <w:tc>
          <w:tcPr>
            <w:tcW w:type="dxa" w:w="6520"/>
          </w:tcPr>
          <w:p>
            <w:r/>
            <w:r>
              <w:rPr>
                <w:sz w:val="24"/>
              </w:rPr>
              <w:t>Chọn một thiên tai từng xảy ra gần trường hoặc nơi ở, vẽ chuỗi domino ít nhất 4 bước tác động và ghi rõ mỗi bước thuộc lĩnh vực nào.</w:t>
            </w:r>
          </w:p>
        </w:tc>
      </w:tr>
    </w:tbl>
    <w:p/>
    <w:p>
      <w:r>
        <w:rPr>
          <w:b/>
          <w:i w:val="0"/>
        </w:rPr>
        <w:t>1. Nhóm em trình bày kết quả tìm được (nêu ít nhất 3 tác động, có ví dụ hoặc số liệu nếu tìm được):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/>
          <w:i w:val="0"/>
        </w:rPr>
        <w:t>2. Chuỗi domino tác động (bắt buộc với Nhóm 4, các nhóm khác làm nếu còn thời gian).</w:t>
      </w:r>
    </w:p>
    <w:p>
      <w:pPr>
        <w:keepNext/>
      </w:pPr>
      <w:r>
        <w:rPr>
          <w:b w:val="0"/>
          <w:i w:val="0"/>
        </w:rPr>
        <w:t>Thiên tai được chọn: 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324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BƯỚC 1  →</w:t>
            </w:r>
          </w:p>
        </w:tc>
        <w:tc>
          <w:tcPr>
            <w:tcW w:type="dxa" w:w="2324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BƯỚC 2  →</w:t>
            </w:r>
          </w:p>
        </w:tc>
        <w:tc>
          <w:tcPr>
            <w:tcW w:type="dxa" w:w="2324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BƯỚC 3  →</w:t>
            </w:r>
          </w:p>
        </w:tc>
        <w:tc>
          <w:tcPr>
            <w:tcW w:type="dxa" w:w="2324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BƯỚC 4</w:t>
            </w:r>
          </w:p>
        </w:tc>
      </w:tr>
      <w:tr>
        <w:trPr>
          <w:cantSplit/>
          <w:trHeight w:val="1450"/>
        </w:trPr>
        <w:tc>
          <w:tcPr>
            <w:tcW w:type="dxa" w:w="232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232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232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2324"/>
          </w:tcPr>
          <w:p>
            <w:r/>
            <w:r>
              <w:rPr>
                <w:sz w:val="24"/>
              </w:rPr>
            </w:r>
          </w:p>
        </w:tc>
      </w:tr>
    </w:tbl>
    <w:p>
      <w:pPr>
        <w:pageBreakBefore/>
      </w:pPr>
      <w:r>
        <w:rPr>
          <w:b/>
          <w:i w:val="0"/>
          <w:color w:val="0E3A40"/>
          <w:sz w:val="28"/>
        </w:rPr>
        <w:t>PHẦN II. GHI CHÉP KHI CÁC NHÓM BÁO CÁO</w:t>
      </w:r>
    </w:p>
    <w:p>
      <w:r>
        <w:rPr>
          <w:b w:val="0"/>
          <w:i/>
          <w:sz w:val="24"/>
        </w:rPr>
        <w:t>Mỗi nhóm trình bày 2 phút. Trong lúc nghe, em ghi lại ý chính của ba nhóm còn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Nhóm báo cáo</w:t>
            </w:r>
          </w:p>
        </w:tc>
        <w:tc>
          <w:tcPr>
            <w:tcW w:type="dxa" w:w="4309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Ý chính em ghi được</w:t>
            </w:r>
          </w:p>
        </w:tc>
        <w:tc>
          <w:tcPr>
            <w:tcW w:type="dxa" w:w="255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Điều làm em bất ngờ nhất</w:t>
            </w:r>
          </w:p>
        </w:tc>
      </w:tr>
      <w:tr>
        <w:trPr>
          <w:cantSplit/>
          <w:trHeight w:val="1250"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24"/>
              </w:rPr>
              <w:t>Nhóm 1 – Đội môi trường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</w:tr>
      <w:tr>
        <w:trPr>
          <w:cantSplit/>
          <w:trHeight w:val="1250"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24"/>
              </w:rPr>
              <w:t>Nhóm 2 – Đội kinh tế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</w:tr>
      <w:tr>
        <w:trPr>
          <w:cantSplit/>
          <w:trHeight w:val="1250"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24"/>
              </w:rPr>
              <w:t>Nhóm 3 – Đội đời sống</w:t>
            </w:r>
          </w:p>
        </w:tc>
        <w:tc>
          <w:tcPr>
            <w:tcW w:type="dxa" w:w="4309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24"/>
              </w:rPr>
            </w:r>
          </w:p>
        </w:tc>
      </w:tr>
      <w:tr>
        <w:trPr>
          <w:cantSplit/>
          <w:trHeight w:val="1250"/>
        </w:trPr>
        <w:tc>
          <w:tcPr>
            <w:tcW w:type="dxa" w:w="2381"/>
          </w:tcPr>
          <w:p>
            <w:r/>
            <w:r>
              <w:rPr>
                <w:sz w:val="24"/>
              </w:rPr>
              <w:t>Nhóm 4 – Đội bản đồ rủi ro</w:t>
            </w:r>
          </w:p>
        </w:tc>
        <w:tc>
          <w:tcPr>
            <w:tcW w:type="dxa" w:w="4309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</w:r>
          </w:p>
        </w:tc>
      </w:tr>
    </w:tbl>
    <w:p/>
    <w:p>
      <w:r>
        <w:rPr>
          <w:b/>
          <w:i w:val="0"/>
          <w:color w:val="B5533A"/>
          <w:sz w:val="28"/>
        </w:rPr>
        <w:t>PHẦN III. PHÂN LOẠI TÁC ĐỘNG</w:t>
      </w:r>
    </w:p>
    <w:p>
      <w:r>
        <w:rPr>
          <w:b w:val="0"/>
          <w:i/>
          <w:sz w:val="24"/>
        </w:rPr>
        <w:t>Hãy xếp các tác động sau vào đúng cột bằng cách ghi số thứ tự của chúng:</w:t>
      </w:r>
    </w:p>
    <w:p>
      <w:pPr>
        <w:spacing w:after="20"/>
      </w:pPr>
      <w:r>
        <w:rPr>
          <w:b w:val="0"/>
          <w:i w:val="0"/>
          <w:sz w:val="24"/>
        </w:rPr>
        <w:t>1. Ruộng lúa ở vùng ven bị nhiễm mặn, mất mùa.</w:t>
      </w:r>
    </w:p>
    <w:p>
      <w:pPr>
        <w:spacing w:after="20"/>
      </w:pPr>
      <w:r>
        <w:rPr>
          <w:b w:val="0"/>
          <w:i w:val="0"/>
          <w:sz w:val="24"/>
        </w:rPr>
        <w:t>2. Số ca sốt xuất huyết tăng sau những đợt ngập kéo dài.</w:t>
      </w:r>
    </w:p>
    <w:p>
      <w:pPr>
        <w:spacing w:after="20"/>
      </w:pPr>
      <w:r>
        <w:rPr>
          <w:b w:val="0"/>
          <w:i w:val="0"/>
          <w:sz w:val="24"/>
        </w:rPr>
        <w:t>3. Bờ sông bị xói lở, mất dần đất ven sông.</w:t>
      </w:r>
    </w:p>
    <w:p>
      <w:pPr>
        <w:spacing w:after="20"/>
      </w:pPr>
      <w:r>
        <w:rPr>
          <w:b w:val="0"/>
          <w:i w:val="0"/>
          <w:sz w:val="24"/>
        </w:rPr>
        <w:t>4. Cửa hàng phải đóng cửa, hàng hoá ngấm nước hư hỏng.</w:t>
      </w:r>
    </w:p>
    <w:p>
      <w:pPr>
        <w:spacing w:after="20"/>
      </w:pPr>
      <w:r>
        <w:rPr>
          <w:b w:val="0"/>
          <w:i w:val="0"/>
          <w:sz w:val="24"/>
        </w:rPr>
        <w:t>5. Học sinh lội nước, đến trường muộn hoặc phải nghỉ học.</w:t>
      </w:r>
    </w:p>
    <w:p>
      <w:pPr>
        <w:spacing w:after="20"/>
      </w:pPr>
      <w:r>
        <w:rPr>
          <w:b w:val="0"/>
          <w:i w:val="0"/>
          <w:sz w:val="24"/>
        </w:rPr>
        <w:t>6. Nước ngập cuốn rác, nước thải làm ô nhiễm kênh rạch.</w:t>
      </w:r>
    </w:p>
    <w:p>
      <w:pPr>
        <w:spacing w:after="20"/>
      </w:pPr>
      <w:r>
        <w:rPr>
          <w:b w:val="0"/>
          <w:i w:val="0"/>
          <w:sz w:val="24"/>
        </w:rPr>
        <w:t>7. Đường ngập gây ùn tắc, xe chết máy hàng loạt.</w:t>
      </w:r>
    </w:p>
    <w:p>
      <w:pPr>
        <w:spacing w:after="20"/>
      </w:pPr>
      <w:r>
        <w:rPr>
          <w:b w:val="0"/>
          <w:i w:val="0"/>
          <w:sz w:val="24"/>
        </w:rPr>
        <w:t>8. Người già bị say nắng, sốc nhiệt trong đợt nắng nóng.</w:t>
      </w:r>
    </w:p>
    <w:p>
      <w:pPr>
        <w:spacing w:after="20"/>
      </w:pPr>
      <w:r>
        <w:rPr>
          <w:b w:val="0"/>
          <w:i w:val="0"/>
          <w:sz w:val="24"/>
        </w:rPr>
        <w:t>9. Rừng ngập mặn Cần Giờ bị sóng và nước dâng xâm thực.</w:t>
      </w:r>
    </w:p>
    <w:p>
      <w:pPr>
        <w:spacing w:after="20"/>
      </w:pPr>
      <w:r>
        <w:rPr>
          <w:b w:val="0"/>
          <w:i w:val="0"/>
          <w:sz w:val="24"/>
        </w:rPr>
        <w:t>10. Hộ dân ven sông phải di dời vì nhà có nguy cơ sụp.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06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TỰ NHIÊN – MÔI TRƯỜNG</w:t>
            </w:r>
          </w:p>
        </w:tc>
        <w:tc>
          <w:tcPr>
            <w:tcW w:type="dxa" w:w="306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KINH TẾ</w:t>
            </w:r>
          </w:p>
        </w:tc>
        <w:tc>
          <w:tcPr>
            <w:tcW w:type="dxa" w:w="3061"/>
            <w:shd w:val="clear" w:color="auto" w:fill="F1F4EC"/>
          </w:tcPr>
          <w:p>
            <w:pPr>
              <w:keepNext/>
            </w:pPr>
            <w:r/>
            <w:r>
              <w:rPr>
                <w:b/>
                <w:sz w:val="24"/>
              </w:rPr>
              <w:t>XÃ HỘI – ĐỜI SỐNG</w:t>
            </w:r>
          </w:p>
        </w:tc>
      </w:tr>
      <w:tr>
        <w:trPr>
          <w:cantSplit/>
          <w:trHeight w:val="1200"/>
        </w:trPr>
        <w:tc>
          <w:tcPr>
            <w:tcW w:type="dxa" w:w="306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4"/>
              </w:rPr>
            </w:r>
          </w:p>
        </w:tc>
      </w:tr>
    </w:tbl>
    <w:p/>
    <w:p>
      <w:r>
        <w:rPr>
          <w:b/>
          <w:i w:val="0"/>
        </w:rPr>
        <w:t>Theo nhóm em, ở Thành phố Hồ Chí Minh, thiên tai nào gây tác động nặng nề nhất? Vì sao?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/>
          <w:i w:val="0"/>
          <w:color w:val="B5533A"/>
          <w:sz w:val="28"/>
        </w:rPr>
        <w:t>PHẦN IV. VẬN DỤNG</w:t>
      </w:r>
    </w:p>
    <w:p>
      <w:r>
        <w:rPr>
          <w:b/>
          <w:i w:val="0"/>
        </w:rPr>
        <w:t>1. Gia đình em (hoặc khu phố em) đã từng chịu tác động của thiên tai nào? Mô tả ngắn gọn thiệt hại và cách mọi người ứng phó.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/>
          <w:i w:val="0"/>
        </w:rPr>
        <w:t>2. Đề xuất hai việc học sinh có thể làm để giảm thiệt hại cho bản thân và gia đình khi có triều cường hoặc nắng nóng gay gắt.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</w:t>
      </w:r>
    </w:p>
    <w:p/>
    <w:p>
      <w:pPr>
        <w:jc w:val="center"/>
      </w:pPr>
      <w:r>
        <w:rPr>
          <w:b w:val="0"/>
          <w:i/>
          <w:color w:val="48584F"/>
          <w:sz w:val="20"/>
        </w:rPr>
        <w:t>Giáo dục địa phương 10 · Chủ đề 1 · Bài 4  ·  GV: Tăng Ngọc Phụng — THPT Nguyễn Khuyến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