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86" w:rsidRDefault="0051296C" w:rsidP="00D12686">
      <w:r>
        <w:rPr>
          <w:rFonts w:hint="eastAsia"/>
        </w:rPr>
        <w:t>1</w:t>
      </w:r>
      <w:r>
        <w:rPr>
          <w:rFonts w:hint="eastAsia"/>
        </w:rPr>
        <w:t>、《</w:t>
      </w:r>
      <w:r w:rsidRPr="0051296C">
        <w:rPr>
          <w:rFonts w:hint="eastAsia"/>
        </w:rPr>
        <w:t>基于</w:t>
      </w:r>
      <w:r w:rsidRPr="0051296C">
        <w:rPr>
          <w:rFonts w:hint="eastAsia"/>
        </w:rPr>
        <w:t>Unity</w:t>
      </w:r>
      <w:r w:rsidRPr="0051296C">
        <w:rPr>
          <w:rFonts w:hint="eastAsia"/>
        </w:rPr>
        <w:t>的</w:t>
      </w:r>
      <w:r w:rsidRPr="0051296C">
        <w:rPr>
          <w:rFonts w:hint="eastAsia"/>
        </w:rPr>
        <w:t>Android</w:t>
      </w:r>
      <w:r w:rsidRPr="0051296C">
        <w:rPr>
          <w:rFonts w:hint="eastAsia"/>
        </w:rPr>
        <w:t>手机小狗快跑游戏的研发</w:t>
      </w:r>
      <w:r>
        <w:t>》</w:t>
      </w:r>
      <w:r>
        <w:rPr>
          <w:rFonts w:hint="eastAsia"/>
        </w:rPr>
        <w:t>：</w:t>
      </w:r>
    </w:p>
    <w:bookmarkStart w:id="0" w:name="_GoBack"/>
    <w:p w:rsidR="0051296C" w:rsidRDefault="0051296C" w:rsidP="0051296C">
      <w:pPr>
        <w:ind w:firstLine="420"/>
      </w:pPr>
      <w:r>
        <w:fldChar w:fldCharType="begin"/>
      </w:r>
      <w:r>
        <w:instrText xml:space="preserve"> HYPERLINK "</w:instrText>
      </w:r>
      <w:r w:rsidRPr="0051296C">
        <w:instrText>https://www.docin.com/p-1248655512.html</w:instrText>
      </w:r>
      <w:r>
        <w:instrText xml:space="preserve">" </w:instrText>
      </w:r>
      <w:r>
        <w:fldChar w:fldCharType="separate"/>
      </w:r>
      <w:r w:rsidRPr="00AE1376">
        <w:rPr>
          <w:rStyle w:val="a6"/>
        </w:rPr>
        <w:t>https://www.docin.com/p-1248655512.html</w:t>
      </w:r>
      <w:r>
        <w:fldChar w:fldCharType="end"/>
      </w:r>
      <w:bookmarkEnd w:id="0"/>
    </w:p>
    <w:p w:rsidR="000720E2" w:rsidRDefault="000720E2" w:rsidP="0051296C">
      <w:r>
        <w:rPr>
          <w:rFonts w:hint="eastAsia"/>
        </w:rPr>
        <w:t>2</w:t>
      </w:r>
      <w:r>
        <w:rPr>
          <w:rFonts w:hint="eastAsia"/>
        </w:rPr>
        <w:t>、</w:t>
      </w:r>
      <w:r w:rsidRPr="000720E2">
        <w:t>oayx</w:t>
      </w:r>
      <w:r>
        <w:rPr>
          <w:rFonts w:hint="eastAsia"/>
        </w:rPr>
        <w:t>博客《</w:t>
      </w:r>
      <w:hyperlink r:id="rId7" w:history="1">
        <w:r>
          <w:rPr>
            <w:rStyle w:val="a6"/>
            <w:rFonts w:ascii="Verdana" w:hAnsi="Verdana"/>
            <w:b/>
            <w:bCs/>
            <w:color w:val="000000"/>
            <w:sz w:val="22"/>
            <w:shd w:val="clear" w:color="auto" w:fill="FFFFFF"/>
          </w:rPr>
          <w:t>再详细的介绍一下</w:t>
        </w:r>
        <w:r>
          <w:rPr>
            <w:rStyle w:val="a6"/>
            <w:rFonts w:ascii="Verdana" w:hAnsi="Verdana"/>
            <w:b/>
            <w:bCs/>
            <w:color w:val="000000"/>
            <w:sz w:val="22"/>
            <w:shd w:val="clear" w:color="auto" w:fill="FFFFFF"/>
          </w:rPr>
          <w:t>Unity5</w:t>
        </w:r>
        <w:r>
          <w:rPr>
            <w:rStyle w:val="a6"/>
            <w:rFonts w:ascii="Verdana" w:hAnsi="Verdana"/>
            <w:b/>
            <w:bCs/>
            <w:color w:val="000000"/>
            <w:sz w:val="22"/>
            <w:shd w:val="clear" w:color="auto" w:fill="FFFFFF"/>
          </w:rPr>
          <w:t>的</w:t>
        </w:r>
        <w:r>
          <w:rPr>
            <w:rStyle w:val="a6"/>
            <w:rFonts w:ascii="Verdana" w:hAnsi="Verdana"/>
            <w:b/>
            <w:bCs/>
            <w:color w:val="000000"/>
            <w:sz w:val="22"/>
            <w:shd w:val="clear" w:color="auto" w:fill="FFFFFF"/>
          </w:rPr>
          <w:t>AssetBundle</w:t>
        </w:r>
      </w:hyperlink>
      <w:r>
        <w:t>》：</w:t>
      </w:r>
    </w:p>
    <w:p w:rsidR="0051296C" w:rsidRDefault="000720E2" w:rsidP="000720E2">
      <w:pPr>
        <w:ind w:firstLineChars="200" w:firstLine="420"/>
      </w:pPr>
      <w:r w:rsidRPr="000720E2">
        <w:t>https://www.cnblogs.com/lancidie/p/5878789.html</w:t>
      </w:r>
    </w:p>
    <w:p w:rsidR="00836467" w:rsidRDefault="00836467" w:rsidP="0051296C">
      <w:r>
        <w:rPr>
          <w:rFonts w:hint="eastAsia"/>
        </w:rPr>
        <w:t>3</w:t>
      </w:r>
      <w:r>
        <w:rPr>
          <w:rFonts w:hint="eastAsia"/>
        </w:rPr>
        <w:t>、</w:t>
      </w:r>
      <w:r>
        <w:t>博客《</w:t>
      </w:r>
      <w:r w:rsidRPr="00836467">
        <w:rPr>
          <w:rFonts w:hint="eastAsia"/>
        </w:rPr>
        <w:t>AssetBundle</w:t>
      </w:r>
      <w:r w:rsidRPr="00836467">
        <w:rPr>
          <w:rFonts w:hint="eastAsia"/>
        </w:rPr>
        <w:t>机制和内存管理</w:t>
      </w:r>
      <w:r>
        <w:t>》</w:t>
      </w:r>
      <w:r>
        <w:rPr>
          <w:rFonts w:hint="eastAsia"/>
        </w:rPr>
        <w:t>：</w:t>
      </w:r>
    </w:p>
    <w:p w:rsidR="000720E2" w:rsidRDefault="00836467" w:rsidP="0051296C">
      <w:pPr>
        <w:rPr>
          <w:rFonts w:hint="eastAsia"/>
        </w:rPr>
      </w:pPr>
      <w:r w:rsidRPr="00836467">
        <w:t>https://blog.csdn.net/u012529088/article/details/54984479?utm_source=itdadao&amp;utm_medium=referral</w:t>
      </w:r>
    </w:p>
    <w:p w:rsidR="000720E2" w:rsidRPr="00D12686" w:rsidRDefault="00836467" w:rsidP="0051296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A5117">
        <w:rPr>
          <w:rFonts w:hint="eastAsia"/>
        </w:rPr>
        <w:t>《</w:t>
      </w:r>
      <w:r w:rsidR="004A5117">
        <w:rPr>
          <w:rFonts w:hint="eastAsia"/>
        </w:rPr>
        <w:t>2018</w:t>
      </w:r>
      <w:r w:rsidR="004A5117">
        <w:rPr>
          <w:rFonts w:hint="eastAsia"/>
        </w:rPr>
        <w:t>中国</w:t>
      </w:r>
      <w:r w:rsidR="004A5117">
        <w:t>移动行业</w:t>
      </w:r>
      <w:r w:rsidR="004A5117">
        <w:rPr>
          <w:rFonts w:hint="eastAsia"/>
        </w:rPr>
        <w:t>研究</w:t>
      </w:r>
      <w:r w:rsidR="004A5117">
        <w:t>报告》</w:t>
      </w:r>
    </w:p>
    <w:sectPr w:rsidR="000720E2" w:rsidRPr="00D1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84" w:rsidRDefault="00FF1084" w:rsidP="00D12686">
      <w:r>
        <w:separator/>
      </w:r>
    </w:p>
  </w:endnote>
  <w:endnote w:type="continuationSeparator" w:id="0">
    <w:p w:rsidR="00FF1084" w:rsidRDefault="00FF1084" w:rsidP="00D1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84" w:rsidRDefault="00FF1084" w:rsidP="00D12686">
      <w:r>
        <w:separator/>
      </w:r>
    </w:p>
  </w:footnote>
  <w:footnote w:type="continuationSeparator" w:id="0">
    <w:p w:rsidR="00FF1084" w:rsidRDefault="00FF1084" w:rsidP="00D1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778C"/>
    <w:multiLevelType w:val="hybridMultilevel"/>
    <w:tmpl w:val="C34E21C4"/>
    <w:lvl w:ilvl="0" w:tplc="F3C2E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37"/>
    <w:rsid w:val="000720E2"/>
    <w:rsid w:val="004A5117"/>
    <w:rsid w:val="0051296C"/>
    <w:rsid w:val="005D6861"/>
    <w:rsid w:val="00836467"/>
    <w:rsid w:val="008F5E37"/>
    <w:rsid w:val="00D12686"/>
    <w:rsid w:val="00E874A9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10A23-583F-41C2-A8EB-9BFEDCB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686"/>
    <w:rPr>
      <w:sz w:val="18"/>
      <w:szCs w:val="18"/>
    </w:rPr>
  </w:style>
  <w:style w:type="paragraph" w:styleId="a5">
    <w:name w:val="List Paragraph"/>
    <w:basedOn w:val="a"/>
    <w:uiPriority w:val="34"/>
    <w:qFormat/>
    <w:rsid w:val="00D1268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12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ancidie/p/58787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62</Words>
  <Characters>358</Characters>
  <Application>Microsoft Office Word</Application>
  <DocSecurity>0</DocSecurity>
  <Lines>2</Lines>
  <Paragraphs>1</Paragraphs>
  <ScaleCrop>false</ScaleCrop>
  <Company>lt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唐若林</dc:creator>
  <cp:keywords/>
  <dc:description/>
  <cp:lastModifiedBy>唐若林</cp:lastModifiedBy>
  <cp:revision>2</cp:revision>
  <dcterms:created xsi:type="dcterms:W3CDTF">2019-03-12T02:07:00Z</dcterms:created>
  <dcterms:modified xsi:type="dcterms:W3CDTF">2019-03-14T11:42:00Z</dcterms:modified>
</cp:coreProperties>
</file>