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0DAA" w14:textId="77777777" w:rsidR="0056485B" w:rsidRDefault="0056485B"/>
    <w:p w14:paraId="5CC806F1" w14:textId="07AF244F" w:rsidR="0056485B" w:rsidRDefault="00582E57" w:rsidP="00D151AD">
      <w:pPr>
        <w:pStyle w:val="2"/>
      </w:pPr>
      <w:r>
        <w:rPr>
          <w:rFonts w:hint="eastAsia"/>
        </w:rPr>
        <w:t>模型</w:t>
      </w:r>
    </w:p>
    <w:p w14:paraId="7182A65A" w14:textId="177E5DDD" w:rsidR="00D151AD" w:rsidRDefault="00402018">
      <w:r w:rsidRPr="00402018">
        <w:rPr>
          <w:noProof/>
        </w:rPr>
        <w:drawing>
          <wp:inline distT="0" distB="0" distL="0" distR="0" wp14:anchorId="65E3A925" wp14:editId="27AAB2F2">
            <wp:extent cx="5274310" cy="2291715"/>
            <wp:effectExtent l="0" t="0" r="2540" b="0"/>
            <wp:docPr id="2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25303CC-2290-497D-8948-3244F2791C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25303CC-2290-497D-8948-3244F2791C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95B" w14:textId="77777777" w:rsidR="00D151AD" w:rsidRDefault="00D151AD"/>
    <w:p w14:paraId="00BF3774" w14:textId="77777777" w:rsidR="0056485B" w:rsidRDefault="0056485B"/>
    <w:p w14:paraId="42BEFFD5" w14:textId="77777777" w:rsidR="0056485B" w:rsidRDefault="00582E57">
      <w:pPr>
        <w:pStyle w:val="3"/>
      </w:pPr>
      <w:r>
        <w:rPr>
          <w:rFonts w:hint="eastAsia"/>
        </w:rPr>
        <w:t>传染病方程</w:t>
      </w:r>
    </w:p>
    <w:p w14:paraId="13A8D56C" w14:textId="4F103C37" w:rsidR="002B1BAE" w:rsidRDefault="002B1BA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4B62A2E2" w14:textId="1205581E" w:rsidR="0056485B" w:rsidRPr="007A6BE3" w:rsidRDefault="004E05A4" w:rsidP="00664339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8"/>
                    </w:rPr>
                    <m:t>&amp;ΔS=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p)wβS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=pβS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σ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p)wβS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&amp;ΔA=(1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l)σE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kγA</m:t>
                  </m:r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=σ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γ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=lσ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γ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&amp;ΔQ=kγA+γ(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</m:eqArr>
            </m:e>
          </m:d>
        </m:oMath>
      </m:oMathPara>
    </w:p>
    <w:tbl>
      <w:tblPr>
        <w:tblStyle w:val="22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7A6BE3" w14:paraId="580F20D7" w14:textId="77777777" w:rsidTr="00E5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4190ECC6" w14:textId="77777777" w:rsidR="007A6BE3" w:rsidRDefault="007A6BE3" w:rsidP="00E50903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6FD84D01" w14:textId="61274623" w:rsidR="007A6BE3" w:rsidRDefault="007A6BE3" w:rsidP="00E50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</w:t>
            </w:r>
            <w:r w:rsidR="006A58A9">
              <w:rPr>
                <w:rFonts w:hint="eastAsia"/>
              </w:rPr>
              <w:t>t</w:t>
            </w:r>
            <w:r>
              <w:t>ion</w:t>
            </w:r>
          </w:p>
        </w:tc>
      </w:tr>
      <w:tr w:rsidR="007A6BE3" w14:paraId="67B674E1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576BAD26" w14:textId="3F23E62D" w:rsidR="007A6BE3" w:rsidRPr="00837147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w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58DE6ADD" w14:textId="4E61BD50" w:rsidR="007A6BE3" w:rsidRDefault="007A6BE3" w:rsidP="00E5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传播降低系数，认为接种疫苗的人比未接种的人感染概率小</w:t>
            </w:r>
            <w:r>
              <w:t xml:space="preserve"> </w:t>
            </w:r>
          </w:p>
        </w:tc>
      </w:tr>
      <w:tr w:rsidR="007A6BE3" w14:paraId="2DA8B008" w14:textId="77777777" w:rsidTr="00E5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AEB859" w14:textId="3866EE8C" w:rsidR="007A6BE3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736" w:type="dxa"/>
          </w:tcPr>
          <w:p w14:paraId="12E31BA8" w14:textId="42020B45" w:rsidR="007A6BE3" w:rsidRDefault="007A6BE3" w:rsidP="00E5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未接种疫苗人群的比例</w:t>
            </w:r>
          </w:p>
        </w:tc>
      </w:tr>
      <w:tr w:rsidR="007A6BE3" w14:paraId="5AD26A8F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3B75FEFE" w14:textId="19CD0BB3" w:rsidR="007A6BE3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l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38C4392E" w14:textId="381B1C08" w:rsidR="007A6BE3" w:rsidRDefault="007A6BE3" w:rsidP="00E5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接种疫苗出现症状的比例</w:t>
            </w:r>
          </w:p>
        </w:tc>
      </w:tr>
      <w:tr w:rsidR="007A6BE3" w14:paraId="54010D05" w14:textId="77777777" w:rsidTr="00E5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4EC96A" w14:textId="13D4DC08" w:rsidR="007A6BE3" w:rsidRPr="006A58A9" w:rsidRDefault="006A58A9" w:rsidP="00E50903">
            <w:pPr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k</m:t>
                </m:r>
              </m:oMath>
            </m:oMathPara>
          </w:p>
        </w:tc>
        <w:tc>
          <w:tcPr>
            <w:tcW w:w="6736" w:type="dxa"/>
          </w:tcPr>
          <w:p w14:paraId="4A91BCB3" w14:textId="4026523A" w:rsidR="007A6BE3" w:rsidRDefault="006A58A9" w:rsidP="00E5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无症状被发现的概率降低比例</w:t>
            </w:r>
          </w:p>
        </w:tc>
      </w:tr>
    </w:tbl>
    <w:p w14:paraId="72124293" w14:textId="6D09AF90" w:rsidR="007A6BE3" w:rsidRDefault="007A6BE3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tbl>
      <w:tblPr>
        <w:tblStyle w:val="22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7A6BE3" w14:paraId="095B21AC" w14:textId="77777777" w:rsidTr="00E5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68653384" w14:textId="77777777" w:rsidR="007A6BE3" w:rsidRDefault="007A6BE3" w:rsidP="00E50903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0D762AF8" w14:textId="77777777" w:rsidR="007A6BE3" w:rsidRDefault="007A6BE3" w:rsidP="00E50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A6BE3" w14:paraId="6F4DAF20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auto"/>
              <w:bottom w:val="none" w:sz="0" w:space="0" w:color="auto"/>
            </w:tcBorders>
          </w:tcPr>
          <w:p w14:paraId="08277218" w14:textId="77777777" w:rsidR="007A6BE3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6736" w:type="dxa"/>
            <w:tcBorders>
              <w:top w:val="single" w:sz="2" w:space="0" w:color="auto"/>
              <w:bottom w:val="none" w:sz="0" w:space="0" w:color="auto"/>
            </w:tcBorders>
          </w:tcPr>
          <w:p w14:paraId="6C50B571" w14:textId="6B4709E7" w:rsidR="007A6BE3" w:rsidRDefault="007A6BE3" w:rsidP="00E5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人群传播率</w:t>
            </w:r>
          </w:p>
        </w:tc>
      </w:tr>
      <w:tr w:rsidR="007A6BE3" w14:paraId="5481A1B3" w14:textId="77777777" w:rsidTr="00E5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44613A" w14:textId="77777777" w:rsidR="007A6BE3" w:rsidRPr="00EC7F3E" w:rsidRDefault="007A6BE3" w:rsidP="00E5090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σ</m:t>
                </m:r>
              </m:oMath>
            </m:oMathPara>
          </w:p>
        </w:tc>
        <w:tc>
          <w:tcPr>
            <w:tcW w:w="6736" w:type="dxa"/>
          </w:tcPr>
          <w:p w14:paraId="6452B89F" w14:textId="73C1365C" w:rsidR="007A6BE3" w:rsidRDefault="007A6BE3" w:rsidP="00E5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潜伏期的倒数</w:t>
            </w:r>
          </w:p>
        </w:tc>
      </w:tr>
      <w:tr w:rsidR="005822DA" w14:paraId="57CCA3A5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C252620" w14:textId="1366033F" w:rsidR="005822DA" w:rsidRDefault="005822DA" w:rsidP="005822DA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</w:rPr>
                  <m:t>γ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083441CA" w14:textId="04C74536" w:rsidR="005822DA" w:rsidRDefault="005822DA" w:rsidP="0058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平均隔离时间的倒数</w:t>
            </w:r>
          </w:p>
        </w:tc>
      </w:tr>
    </w:tbl>
    <w:p w14:paraId="40A26844" w14:textId="3780D0FE" w:rsidR="00200122" w:rsidRDefault="00200122" w:rsidP="00200122">
      <w:pPr>
        <w:pStyle w:val="3"/>
      </w:pPr>
      <w:r w:rsidRPr="00200122">
        <w:rPr>
          <w:rFonts w:hint="eastAsia"/>
        </w:rPr>
        <w:t>P正负作用</w:t>
      </w:r>
      <w:r w:rsidR="000401A5">
        <w:rPr>
          <w:rFonts w:hint="eastAsia"/>
        </w:rPr>
        <w:t>拐</w:t>
      </w:r>
      <w:r w:rsidRPr="00200122">
        <w:rPr>
          <w:rFonts w:hint="eastAsia"/>
        </w:rPr>
        <w:t>点</w:t>
      </w:r>
    </w:p>
    <w:p w14:paraId="63DE7DEF" w14:textId="1E694AE5" w:rsidR="00BF3F55" w:rsidRPr="00BF3F55" w:rsidRDefault="00BF3F55" w:rsidP="00BF3F55">
      <w:r>
        <w:t>R0</w:t>
      </w:r>
      <w:r>
        <w:rPr>
          <w:rFonts w:hint="eastAsia"/>
        </w:rPr>
        <w:t>推导过程放在最后面</w:t>
      </w:r>
    </w:p>
    <w:p w14:paraId="75B9BE1A" w14:textId="77777777" w:rsidR="00BF3F55" w:rsidRPr="00326C97" w:rsidRDefault="00BF3F55" w:rsidP="00BF3F55">
      <w:pPr>
        <w:rPr>
          <w:rFonts w:ascii="Cambria Math" w:hAnsi="Cambria Math"/>
          <w:i/>
          <w:iCs/>
          <w:color w:val="000000" w:themeColor="text1"/>
          <w:kern w:val="24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0=</m:t>
          </m:r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kern w:val="24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β</m:t>
              </m:r>
            </m:num>
            <m:den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kγ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kern w:val="24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pk</m:t>
              </m:r>
              <m:r>
                <m:rPr>
                  <m:sty m:val="p"/>
                </m:rPr>
                <w:rPr>
                  <w:rFonts w:ascii="Cambria Math" w:hAnsi="Cambria Math"/>
                  <w:kern w:val="24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1-</m:t>
                  </m:r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p</m:t>
                  </m:r>
                </m:e>
              </m:d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kern w:val="24"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kern w:val="24"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</w:rPr>
                        <m:t>1-</m:t>
                      </m:r>
                      <m: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</w:rPr>
                        <m:t>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kl</m:t>
                  </m:r>
                </m:e>
              </m:d>
            </m:e>
          </m:d>
        </m:oMath>
      </m:oMathPara>
    </w:p>
    <w:p w14:paraId="2FAA04D7" w14:textId="77777777" w:rsidR="00BF3F55" w:rsidRPr="00BF3F55" w:rsidRDefault="00BF3F55" w:rsidP="00BF3F55">
      <w:pPr>
        <w:ind w:leftChars="-67" w:left="-141" w:rightChars="-330" w:right="-693" w:firstLineChars="200" w:firstLine="440"/>
        <w:rPr>
          <w:rFonts w:ascii="宋体" w:hAnsi="宋体"/>
          <w:sz w:val="22"/>
        </w:rPr>
      </w:pPr>
      <w:r w:rsidRPr="00BF3F55">
        <w:rPr>
          <w:rFonts w:ascii="宋体" w:hAnsi="宋体" w:hint="eastAsia"/>
          <w:sz w:val="22"/>
        </w:rPr>
        <w:t>对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p</m:t>
        </m:r>
      </m:oMath>
      <w:r w:rsidRPr="00BF3F55">
        <w:rPr>
          <w:rFonts w:ascii="宋体" w:hAnsi="宋体" w:hint="eastAsia"/>
          <w:color w:val="000000" w:themeColor="text1"/>
          <w:kern w:val="24"/>
          <w:sz w:val="24"/>
          <w:szCs w:val="24"/>
        </w:rPr>
        <w:t>求导得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24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24"/>
                <w:szCs w:val="24"/>
              </w:rPr>
              <m:t>kγ</m:t>
            </m:r>
          </m:den>
        </m:f>
      </m:oMath>
      <w:r w:rsidRPr="00BF3F55">
        <w:rPr>
          <w:rFonts w:ascii="宋体" w:hAnsi="宋体"/>
          <w:iCs/>
          <w:kern w:val="24"/>
          <w:sz w:val="24"/>
          <w:szCs w:val="24"/>
        </w:rPr>
        <w:t>(</w:t>
      </w:r>
      <m:oMath>
        <m:r>
          <w:rPr>
            <w:rFonts w:ascii="Cambria Math" w:hAnsi="Cambria Math"/>
            <w:kern w:val="24"/>
            <w:sz w:val="24"/>
            <w:szCs w:val="24"/>
          </w:rPr>
          <m:t>k-w+wl-wkl</m:t>
        </m:r>
      </m:oMath>
      <w:r w:rsidRPr="00BF3F55">
        <w:rPr>
          <w:rFonts w:ascii="宋体" w:hAnsi="宋体"/>
          <w:iCs/>
          <w:kern w:val="24"/>
          <w:sz w:val="24"/>
          <w:szCs w:val="24"/>
        </w:rPr>
        <w:t>)</w:t>
      </w:r>
    </w:p>
    <w:p w14:paraId="28887816" w14:textId="77777777" w:rsidR="00BF3F55" w:rsidRPr="00BF3F55" w:rsidRDefault="00BF3F55" w:rsidP="00BF3F55">
      <w:pPr>
        <w:ind w:leftChars="-67" w:left="-141" w:rightChars="-330" w:right="-693" w:firstLineChars="200" w:firstLine="480"/>
        <w:rPr>
          <w:rFonts w:ascii="宋体" w:hAnsi="宋体"/>
          <w:iCs/>
          <w:kern w:val="24"/>
          <w:sz w:val="24"/>
          <w:szCs w:val="24"/>
        </w:rPr>
      </w:pPr>
      <w:r w:rsidRPr="00BF3F55">
        <w:rPr>
          <w:rFonts w:ascii="宋体" w:hAnsi="宋体" w:hint="eastAsia"/>
          <w:iCs/>
          <w:kern w:val="24"/>
          <w:sz w:val="24"/>
          <w:szCs w:val="24"/>
        </w:rPr>
        <w:t>当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24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24"/>
                <w:szCs w:val="24"/>
              </w:rPr>
              <m:t>kγ</m:t>
            </m:r>
          </m:den>
        </m:f>
      </m:oMath>
      <w:r w:rsidRPr="00BF3F55">
        <w:rPr>
          <w:rFonts w:ascii="宋体" w:hAnsi="宋体"/>
          <w:iCs/>
          <w:kern w:val="24"/>
          <w:sz w:val="24"/>
          <w:szCs w:val="24"/>
        </w:rPr>
        <w:t>(</w:t>
      </w:r>
      <m:oMath>
        <m:r>
          <w:rPr>
            <w:rFonts w:ascii="Cambria Math" w:hAnsi="Cambria Math"/>
            <w:kern w:val="24"/>
            <w:sz w:val="24"/>
            <w:szCs w:val="24"/>
          </w:rPr>
          <m:t>k-w+wl-wkl</m:t>
        </m:r>
      </m:oMath>
      <w:r w:rsidRPr="00BF3F55">
        <w:rPr>
          <w:rFonts w:ascii="宋体" w:hAnsi="宋体"/>
          <w:iCs/>
          <w:kern w:val="24"/>
          <w:sz w:val="24"/>
          <w:szCs w:val="24"/>
        </w:rPr>
        <w:t>)</w:t>
      </w:r>
      <w:r w:rsidRPr="00BF3F55">
        <w:rPr>
          <w:rFonts w:ascii="宋体" w:hAnsi="宋体" w:hint="eastAsia"/>
          <w:sz w:val="22"/>
        </w:rPr>
        <w:t>&gt;</w:t>
      </w:r>
      <w:r w:rsidRPr="00BF3F55">
        <w:rPr>
          <w:rFonts w:ascii="宋体" w:hAnsi="宋体"/>
          <w:sz w:val="22"/>
        </w:rPr>
        <w:t>0</w:t>
      </w:r>
      <w:r w:rsidRPr="00BF3F55">
        <w:rPr>
          <w:rFonts w:ascii="宋体" w:hAnsi="宋体" w:hint="eastAsia"/>
          <w:sz w:val="22"/>
        </w:rPr>
        <w:t>时后，</w:t>
      </w:r>
      <w:r w:rsidRPr="00BF3F55">
        <w:rPr>
          <w:rFonts w:ascii="宋体" w:hAnsi="宋体"/>
          <w:sz w:val="22"/>
        </w:rPr>
        <w:t>R0</w:t>
      </w:r>
      <w:r w:rsidRPr="00BF3F55">
        <w:rPr>
          <w:rFonts w:ascii="宋体" w:hAnsi="宋体" w:hint="eastAsia"/>
          <w:sz w:val="22"/>
        </w:rPr>
        <w:t>随</w:t>
      </w:r>
      <w:r w:rsidRPr="00BF3F55">
        <w:rPr>
          <w:rFonts w:ascii="宋体" w:hAnsi="宋体" w:hint="eastAsia"/>
          <w:sz w:val="22"/>
        </w:rPr>
        <w:t>p</w:t>
      </w:r>
      <w:r w:rsidRPr="00BF3F55">
        <w:rPr>
          <w:rFonts w:ascii="宋体" w:hAnsi="宋体" w:hint="eastAsia"/>
          <w:sz w:val="22"/>
        </w:rPr>
        <w:t>（未接种的人数）单调增，即不接种的人数越多，疾病的传播越强，然而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24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24"/>
                <w:szCs w:val="24"/>
              </w:rPr>
              <m:t>kγ</m:t>
            </m:r>
          </m:den>
        </m:f>
      </m:oMath>
      <w:r w:rsidRPr="00BF3F55">
        <w:rPr>
          <w:rFonts w:ascii="宋体" w:hAnsi="宋体"/>
          <w:iCs/>
          <w:kern w:val="24"/>
          <w:sz w:val="24"/>
          <w:szCs w:val="24"/>
        </w:rPr>
        <w:t>(</w:t>
      </w:r>
      <m:oMath>
        <m:r>
          <w:rPr>
            <w:rFonts w:ascii="Cambria Math" w:hAnsi="Cambria Math"/>
            <w:kern w:val="24"/>
            <w:sz w:val="24"/>
            <w:szCs w:val="24"/>
          </w:rPr>
          <m:t>k-w+wl-wkl</m:t>
        </m:r>
      </m:oMath>
      <w:r w:rsidRPr="00BF3F55">
        <w:rPr>
          <w:rFonts w:ascii="宋体" w:hAnsi="宋体"/>
          <w:iCs/>
          <w:kern w:val="24"/>
          <w:sz w:val="24"/>
          <w:szCs w:val="24"/>
        </w:rPr>
        <w:t>)</w:t>
      </w:r>
      <w:r w:rsidRPr="00BF3F55">
        <w:rPr>
          <w:rFonts w:ascii="宋体" w:hAnsi="宋体" w:hint="eastAsia"/>
          <w:iCs/>
          <w:kern w:val="24"/>
          <w:sz w:val="24"/>
          <w:szCs w:val="24"/>
        </w:rPr>
        <w:t>&lt;</w:t>
      </w:r>
      <w:r w:rsidRPr="00BF3F55">
        <w:rPr>
          <w:rFonts w:ascii="宋体" w:hAnsi="宋体"/>
          <w:iCs/>
          <w:kern w:val="24"/>
          <w:sz w:val="24"/>
          <w:szCs w:val="24"/>
        </w:rPr>
        <w:t>0</w:t>
      </w:r>
      <w:r w:rsidRPr="00BF3F55">
        <w:rPr>
          <w:rFonts w:ascii="宋体" w:hAnsi="宋体" w:hint="eastAsia"/>
          <w:iCs/>
          <w:kern w:val="24"/>
          <w:sz w:val="24"/>
          <w:szCs w:val="24"/>
        </w:rPr>
        <w:t>时候，反而出现不接种的人数越少，疾病传播的人数越少。所以当疫苗副作用就是出现了</w:t>
      </w:r>
      <w:r w:rsidRPr="00BF3F55">
        <w:rPr>
          <w:rFonts w:ascii="宋体" w:hAnsi="宋体"/>
          <w:iCs/>
          <w:kern w:val="24"/>
          <w:sz w:val="24"/>
          <w:szCs w:val="24"/>
        </w:rPr>
        <w:t>A</w:t>
      </w:r>
      <w:r w:rsidRPr="00BF3F55">
        <w:rPr>
          <w:rFonts w:ascii="宋体" w:hAnsi="宋体" w:hint="eastAsia"/>
          <w:iCs/>
          <w:kern w:val="24"/>
          <w:sz w:val="24"/>
          <w:szCs w:val="24"/>
        </w:rPr>
        <w:t>无症状感染者，无症状感染者的两个参数</w:t>
      </w:r>
      <m:oMath>
        <m:r>
          <w:rPr>
            <w:rFonts w:ascii="Cambria Math" w:hAnsi="Cambria Math"/>
            <w:kern w:val="24"/>
            <w:sz w:val="24"/>
            <w:szCs w:val="24"/>
          </w:rPr>
          <m:t>l</m:t>
        </m:r>
      </m:oMath>
      <w:r w:rsidRPr="00BF3F55">
        <w:rPr>
          <w:rFonts w:ascii="宋体" w:hAnsi="宋体" w:hint="eastAsia"/>
          <w:kern w:val="24"/>
          <w:sz w:val="24"/>
          <w:szCs w:val="24"/>
        </w:rPr>
        <w:t>和</w:t>
      </w:r>
      <m:oMath>
        <m:r>
          <w:rPr>
            <w:rFonts w:ascii="Cambria Math" w:hAnsi="Cambria Math"/>
            <w:kern w:val="24"/>
            <w:sz w:val="24"/>
            <w:szCs w:val="24"/>
          </w:rPr>
          <m:t>k</m:t>
        </m:r>
      </m:oMath>
      <w:r w:rsidRPr="00BF3F55">
        <w:rPr>
          <w:rFonts w:ascii="宋体" w:hAnsi="宋体" w:hint="eastAsia"/>
          <w:kern w:val="24"/>
          <w:sz w:val="24"/>
          <w:szCs w:val="24"/>
        </w:rPr>
        <w:t>影响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24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24"/>
                <w:szCs w:val="24"/>
              </w:rPr>
              <m:t>kγ</m:t>
            </m:r>
          </m:den>
        </m:f>
      </m:oMath>
      <w:r w:rsidRPr="00BF3F55">
        <w:rPr>
          <w:rFonts w:ascii="宋体" w:hAnsi="宋体"/>
          <w:iCs/>
          <w:kern w:val="24"/>
          <w:sz w:val="24"/>
          <w:szCs w:val="24"/>
        </w:rPr>
        <w:t>(</w:t>
      </w:r>
      <m:oMath>
        <m:r>
          <w:rPr>
            <w:rFonts w:ascii="Cambria Math" w:hAnsi="Cambria Math"/>
            <w:kern w:val="24"/>
            <w:sz w:val="24"/>
            <w:szCs w:val="24"/>
          </w:rPr>
          <m:t>k-w+wl-wkl</m:t>
        </m:r>
      </m:oMath>
      <w:r w:rsidRPr="00BF3F55">
        <w:rPr>
          <w:rFonts w:ascii="宋体" w:hAnsi="宋体"/>
          <w:iCs/>
          <w:kern w:val="24"/>
          <w:sz w:val="24"/>
          <w:szCs w:val="24"/>
        </w:rPr>
        <w:t>)</w:t>
      </w:r>
    </w:p>
    <w:p w14:paraId="3E23928B" w14:textId="77777777" w:rsidR="00BF3F55" w:rsidRPr="00BF3F55" w:rsidRDefault="00BF3F55" w:rsidP="00BF3F55"/>
    <w:p w14:paraId="6220C5EA" w14:textId="1C2802DE" w:rsidR="00043A78" w:rsidRDefault="00F602AC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28"/>
          <w:szCs w:val="28"/>
        </w:rPr>
      </w:pPr>
      <w:r w:rsidRPr="00F602AC">
        <w:rPr>
          <w:rFonts w:ascii="宋体" w:hAnsi="宋体"/>
          <w:noProof/>
          <w:sz w:val="32"/>
          <w:szCs w:val="32"/>
        </w:rPr>
        <w:drawing>
          <wp:inline distT="0" distB="0" distL="0" distR="0" wp14:anchorId="2A774B8B" wp14:editId="3CFE1967">
            <wp:extent cx="4549140" cy="341212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2" cy="34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2DE" w14:textId="407CD8A6" w:rsidR="00200122" w:rsidRDefault="00200122" w:rsidP="00664339">
      <w:pPr>
        <w:spacing w:line="276" w:lineRule="auto"/>
        <w:ind w:leftChars="-67" w:left="-141" w:rightChars="-330" w:right="-693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图中蓝色登高线为接种疫苗正负作用的转折点。</w:t>
      </w:r>
    </w:p>
    <w:p w14:paraId="32DA87E2" w14:textId="77777777" w:rsidR="00BF3F55" w:rsidRPr="00BF3F55" w:rsidRDefault="00043A78" w:rsidP="00BF3F55">
      <w:pPr>
        <w:spacing w:line="276" w:lineRule="auto"/>
        <w:ind w:leftChars="-67" w:left="-141" w:rightChars="-330" w:right="-693" w:firstLineChars="200" w:firstLine="560"/>
        <w:rPr>
          <w:rFonts w:ascii="宋体" w:hAnsi="宋体"/>
          <w:sz w:val="28"/>
          <w:szCs w:val="28"/>
        </w:rPr>
      </w:pPr>
      <w:r w:rsidRPr="004F765D">
        <w:rPr>
          <w:rFonts w:ascii="宋体" w:hAnsi="宋体" w:hint="eastAsia"/>
          <w:sz w:val="28"/>
          <w:szCs w:val="28"/>
        </w:rPr>
        <w:t>即</w:t>
      </w:r>
      <w:r>
        <w:rPr>
          <w:rFonts w:ascii="宋体" w:hAnsi="宋体" w:hint="eastAsia"/>
          <w:sz w:val="28"/>
          <w:szCs w:val="28"/>
        </w:rPr>
        <w:t>当</w:t>
      </w:r>
      <w:r>
        <w:rPr>
          <w:rFonts w:ascii="宋体" w:hAnsi="宋体"/>
          <w:sz w:val="28"/>
          <w:szCs w:val="28"/>
        </w:rPr>
        <w:t>l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 w:hint="eastAsia"/>
          <w:sz w:val="28"/>
          <w:szCs w:val="28"/>
        </w:rPr>
        <w:t>分布在等高线左侧区域时，</w:t>
      </w:r>
      <w:r w:rsidR="00BF3F55" w:rsidRPr="00BF3F55">
        <w:rPr>
          <w:rFonts w:ascii="宋体" w:hAnsi="宋体" w:hint="eastAsia"/>
          <w:sz w:val="28"/>
          <w:szCs w:val="28"/>
        </w:rPr>
        <w:t>不接种疫苗人数少了总感染增多</w:t>
      </w:r>
    </w:p>
    <w:p w14:paraId="3FABA40C" w14:textId="75F920A7" w:rsidR="00043A78" w:rsidRDefault="00043A78" w:rsidP="00043A78">
      <w:pPr>
        <w:spacing w:line="276" w:lineRule="auto"/>
        <w:ind w:leftChars="-67" w:left="-141" w:rightChars="-330" w:right="-693" w:firstLineChars="200" w:firstLine="560"/>
        <w:rPr>
          <w:rFonts w:ascii="宋体" w:hAnsi="宋体"/>
          <w:sz w:val="28"/>
          <w:szCs w:val="28"/>
        </w:rPr>
      </w:pPr>
    </w:p>
    <w:p w14:paraId="52475CE8" w14:textId="2E210228" w:rsidR="00D779D4" w:rsidRDefault="00D779D4" w:rsidP="00D779D4">
      <w:pPr>
        <w:spacing w:line="276" w:lineRule="auto"/>
        <w:ind w:leftChars="-67" w:left="-141" w:rightChars="-330" w:right="-693" w:firstLineChars="200" w:firstLine="560"/>
        <w:rPr>
          <w:rFonts w:ascii="宋体" w:hAnsi="宋体"/>
          <w:sz w:val="28"/>
          <w:szCs w:val="28"/>
        </w:rPr>
      </w:pPr>
      <w:r w:rsidRPr="00D779D4">
        <w:rPr>
          <w:rFonts w:ascii="宋体" w:hAnsi="宋体"/>
          <w:sz w:val="28"/>
          <w:szCs w:val="28"/>
        </w:rPr>
        <w:lastRenderedPageBreak/>
        <w:drawing>
          <wp:inline distT="0" distB="0" distL="0" distR="0" wp14:anchorId="3FA35640" wp14:editId="472B3B95">
            <wp:extent cx="2556933" cy="1917699"/>
            <wp:effectExtent l="0" t="0" r="0" b="6985"/>
            <wp:docPr id="4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36AA5893-ED69-458C-BEA4-BD8DED2BE6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36AA5893-ED69-458C-BEA4-BD8DED2BE6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369" cy="19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D4">
        <w:rPr>
          <w:rFonts w:ascii="宋体" w:hAnsi="宋体"/>
          <w:sz w:val="28"/>
          <w:szCs w:val="28"/>
        </w:rPr>
        <w:drawing>
          <wp:inline distT="0" distB="0" distL="0" distR="0" wp14:anchorId="78A1B28A" wp14:editId="2013AEAE">
            <wp:extent cx="2345267" cy="1758950"/>
            <wp:effectExtent l="0" t="0" r="0" b="0"/>
            <wp:docPr id="13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895A83FC-1889-4EC1-9C40-E2E633EA4A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895A83FC-1889-4EC1-9C40-E2E633EA4A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405" cy="17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73B" w14:textId="546EECF6" w:rsidR="00D779D4" w:rsidRPr="00D779D4" w:rsidRDefault="00D779D4" w:rsidP="00D779D4">
      <w:pPr>
        <w:spacing w:line="276" w:lineRule="auto"/>
        <w:ind w:leftChars="-67" w:left="-141" w:rightChars="-330" w:right="-693"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在两种情况下</w:t>
      </w:r>
      <w:r>
        <w:rPr>
          <w:rFonts w:ascii="宋体" w:hAnsi="宋体" w:hint="eastAsia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都是单调的越低越好或者越高越好，不存在最优</w:t>
      </w:r>
      <w:r>
        <w:rPr>
          <w:rFonts w:ascii="宋体" w:hAnsi="宋体" w:hint="eastAsia"/>
          <w:sz w:val="28"/>
          <w:szCs w:val="28"/>
        </w:rPr>
        <w:t>P</w:t>
      </w:r>
    </w:p>
    <w:p w14:paraId="42ACBA10" w14:textId="6DF82504" w:rsidR="004F765D" w:rsidRDefault="004F765D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 w:rsidRPr="004F765D">
        <w:rPr>
          <w:rFonts w:ascii="宋体" w:hAnsi="宋体"/>
          <w:noProof/>
          <w:sz w:val="32"/>
          <w:szCs w:val="32"/>
        </w:rPr>
        <w:drawing>
          <wp:inline distT="0" distB="0" distL="0" distR="0" wp14:anchorId="07210894" wp14:editId="64CC201E">
            <wp:extent cx="2465084" cy="1507067"/>
            <wp:effectExtent l="0" t="0" r="0" b="0"/>
            <wp:docPr id="2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14554C1-7063-4C44-9FF4-1B53792DF7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14554C1-7063-4C44-9FF4-1B53792DF7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999" cy="15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F55" w:rsidRPr="00BF3F55">
        <w:rPr>
          <w:noProof/>
        </w:rPr>
        <w:t xml:space="preserve"> </w:t>
      </w:r>
      <w:r w:rsidR="00BF3F55" w:rsidRPr="00BF3F55">
        <w:rPr>
          <w:rFonts w:ascii="宋体" w:hAnsi="宋体"/>
          <w:noProof/>
          <w:sz w:val="32"/>
          <w:szCs w:val="32"/>
        </w:rPr>
        <w:drawing>
          <wp:inline distT="0" distB="0" distL="0" distR="0" wp14:anchorId="76651246" wp14:editId="05F862B4">
            <wp:extent cx="2531533" cy="1547944"/>
            <wp:effectExtent l="0" t="0" r="254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D9F5B96-52C9-4EA6-890D-A42737443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D9F5B96-52C9-4EA6-890D-A42737443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152" cy="15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6E3" w14:textId="565FAF52" w:rsidR="004F765D" w:rsidRDefault="00BF3F55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P</w:t>
      </w:r>
      <w:r>
        <w:rPr>
          <w:rFonts w:ascii="宋体" w:hAnsi="宋体"/>
          <w:sz w:val="32"/>
          <w:szCs w:val="32"/>
        </w:rPr>
        <w:t>=9</w:t>
      </w:r>
      <w:r>
        <w:rPr>
          <w:rFonts w:ascii="宋体" w:hAnsi="宋体" w:hint="eastAsia"/>
          <w:sz w:val="32"/>
          <w:szCs w:val="32"/>
        </w:rPr>
        <w:t>为</w:t>
      </w:r>
      <w:r>
        <w:rPr>
          <w:rFonts w:ascii="宋体" w:hAnsi="宋体" w:hint="eastAsia"/>
          <w:sz w:val="32"/>
          <w:szCs w:val="32"/>
        </w:rPr>
        <w:t>9</w:t>
      </w:r>
      <w:r>
        <w:rPr>
          <w:rFonts w:ascii="宋体" w:hAnsi="宋体" w:hint="eastAsia"/>
          <w:sz w:val="32"/>
          <w:szCs w:val="32"/>
        </w:rPr>
        <w:t>成人不接中，</w:t>
      </w:r>
      <w:r>
        <w:rPr>
          <w:rFonts w:ascii="宋体" w:hAnsi="宋体" w:hint="eastAsia"/>
          <w:sz w:val="32"/>
          <w:szCs w:val="32"/>
        </w:rPr>
        <w:t>P</w:t>
      </w:r>
      <w:r>
        <w:rPr>
          <w:rFonts w:ascii="宋体" w:hAnsi="宋体"/>
          <w:sz w:val="32"/>
          <w:szCs w:val="32"/>
        </w:rPr>
        <w:t>=5</w:t>
      </w:r>
      <w:r>
        <w:rPr>
          <w:rFonts w:ascii="宋体" w:hAnsi="宋体" w:hint="eastAsia"/>
          <w:sz w:val="32"/>
          <w:szCs w:val="32"/>
        </w:rPr>
        <w:t>为一半人不接中，</w:t>
      </w:r>
      <w:r>
        <w:rPr>
          <w:rFonts w:ascii="宋体" w:hAnsi="宋体"/>
          <w:sz w:val="32"/>
          <w:szCs w:val="32"/>
        </w:rPr>
        <w:t>p=1</w:t>
      </w:r>
      <w:r>
        <w:rPr>
          <w:rFonts w:ascii="宋体" w:hAnsi="宋体" w:hint="eastAsia"/>
          <w:sz w:val="32"/>
          <w:szCs w:val="32"/>
        </w:rPr>
        <w:t>为</w:t>
      </w:r>
      <w:r>
        <w:rPr>
          <w:rFonts w:ascii="宋体" w:hAnsi="宋体"/>
          <w:sz w:val="32"/>
          <w:szCs w:val="32"/>
        </w:rPr>
        <w:t>9</w:t>
      </w:r>
      <w:r>
        <w:rPr>
          <w:rFonts w:ascii="宋体" w:hAnsi="宋体" w:hint="eastAsia"/>
          <w:sz w:val="32"/>
          <w:szCs w:val="32"/>
        </w:rPr>
        <w:t>成人接种。其中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为无症状人感染比例。</w:t>
      </w:r>
    </w:p>
    <w:p w14:paraId="49552538" w14:textId="142FB8B9" w:rsidR="00200122" w:rsidRDefault="00200122" w:rsidP="00200122">
      <w:pPr>
        <w:pStyle w:val="3"/>
      </w:pPr>
      <w:r>
        <w:t>R0</w:t>
      </w:r>
      <w:r>
        <w:rPr>
          <w:rFonts w:hint="eastAsia"/>
        </w:rPr>
        <w:t>的</w:t>
      </w:r>
      <w:r w:rsidR="000401A5">
        <w:rPr>
          <w:rFonts w:hint="eastAsia"/>
        </w:rPr>
        <w:t>拐</w:t>
      </w:r>
      <w:r>
        <w:rPr>
          <w:rFonts w:hint="eastAsia"/>
        </w:rPr>
        <w:t>点</w:t>
      </w:r>
    </w:p>
    <w:p w14:paraId="7FFDEB47" w14:textId="7B2158B6" w:rsidR="00D93577" w:rsidRDefault="00F602AC" w:rsidP="00D93577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 w:rsidRPr="00F602AC">
        <w:rPr>
          <w:rFonts w:ascii="宋体" w:hAnsi="宋体"/>
          <w:noProof/>
          <w:sz w:val="32"/>
          <w:szCs w:val="32"/>
        </w:rPr>
        <w:drawing>
          <wp:inline distT="0" distB="0" distL="0" distR="0" wp14:anchorId="10FCFF69" wp14:editId="555426C1">
            <wp:extent cx="2667000" cy="20004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16" cy="20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577" w:rsidRPr="00D93577">
        <w:rPr>
          <w:rFonts w:ascii="宋体" w:hAnsi="宋体"/>
          <w:noProof/>
          <w:sz w:val="32"/>
          <w:szCs w:val="32"/>
        </w:rPr>
        <w:drawing>
          <wp:inline distT="0" distB="0" distL="0" distR="0" wp14:anchorId="6EAF5389" wp14:editId="1737BCA6">
            <wp:extent cx="2531533" cy="189880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148" cy="19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CCA5" w14:textId="2DF08EE0" w:rsidR="006977CA" w:rsidRDefault="00F602AC" w:rsidP="00D93577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 w:rsidRPr="00F602AC">
        <w:rPr>
          <w:rFonts w:ascii="宋体" w:hAnsi="宋体"/>
          <w:noProof/>
          <w:sz w:val="32"/>
          <w:szCs w:val="32"/>
        </w:rPr>
        <w:lastRenderedPageBreak/>
        <w:drawing>
          <wp:inline distT="0" distB="0" distL="0" distR="0" wp14:anchorId="47A3A09B" wp14:editId="3AEBBC4D">
            <wp:extent cx="2641600" cy="198135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521" cy="19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2AC">
        <w:rPr>
          <w:rFonts w:ascii="宋体" w:hAnsi="宋体"/>
          <w:noProof/>
          <w:sz w:val="32"/>
          <w:szCs w:val="32"/>
        </w:rPr>
        <w:drawing>
          <wp:inline distT="0" distB="0" distL="0" distR="0" wp14:anchorId="5C1DB8EB" wp14:editId="5B86D786">
            <wp:extent cx="2630100" cy="1972734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3201" cy="19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AFBF" w14:textId="1064E59F" w:rsidR="006977CA" w:rsidRDefault="00C42E39" w:rsidP="009D2A8C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固定</w:t>
      </w:r>
      <w:r>
        <w:rPr>
          <w:rFonts w:ascii="宋体" w:hAnsi="宋体"/>
          <w:sz w:val="32"/>
          <w:szCs w:val="32"/>
        </w:rPr>
        <w:t>w</w:t>
      </w:r>
      <w:r>
        <w:rPr>
          <w:rFonts w:ascii="宋体" w:hAnsi="宋体" w:hint="eastAsia"/>
          <w:sz w:val="32"/>
          <w:szCs w:val="32"/>
        </w:rPr>
        <w:t>=</w:t>
      </w:r>
      <w:r>
        <w:rPr>
          <w:rFonts w:ascii="宋体" w:hAnsi="宋体"/>
          <w:sz w:val="32"/>
          <w:szCs w:val="32"/>
        </w:rPr>
        <w:t>0.5,p=0.5</w:t>
      </w:r>
      <w:r>
        <w:rPr>
          <w:rFonts w:ascii="宋体" w:hAnsi="宋体" w:hint="eastAsia"/>
          <w:sz w:val="32"/>
          <w:szCs w:val="32"/>
        </w:rPr>
        <w:t>，调整</w:t>
      </w:r>
      <w:r>
        <w:rPr>
          <w:rFonts w:ascii="宋体" w:hAnsi="宋体"/>
          <w:sz w:val="32"/>
          <w:szCs w:val="32"/>
        </w:rPr>
        <w:t>beta/gamma</w:t>
      </w:r>
      <w:r>
        <w:rPr>
          <w:rFonts w:ascii="宋体" w:hAnsi="宋体" w:hint="eastAsia"/>
          <w:sz w:val="32"/>
          <w:szCs w:val="32"/>
        </w:rPr>
        <w:t>，</w:t>
      </w:r>
      <w:r w:rsidRPr="00200122">
        <w:rPr>
          <w:rFonts w:ascii="宋体" w:hAnsi="宋体" w:hint="eastAsia"/>
          <w:b/>
          <w:bCs/>
          <w:sz w:val="32"/>
          <w:szCs w:val="32"/>
        </w:rPr>
        <w:t>正好对应隔离</w:t>
      </w:r>
      <w:r w:rsidR="00200122">
        <w:rPr>
          <w:rFonts w:ascii="宋体" w:hAnsi="宋体" w:hint="eastAsia"/>
          <w:b/>
          <w:bCs/>
          <w:sz w:val="32"/>
          <w:szCs w:val="32"/>
        </w:rPr>
        <w:t>和限制接触</w:t>
      </w:r>
      <w:r w:rsidRPr="00200122">
        <w:rPr>
          <w:rFonts w:ascii="宋体" w:hAnsi="宋体" w:hint="eastAsia"/>
          <w:b/>
          <w:bCs/>
          <w:sz w:val="32"/>
          <w:szCs w:val="32"/>
        </w:rPr>
        <w:t>的强度</w:t>
      </w:r>
      <w:r>
        <w:rPr>
          <w:rFonts w:ascii="宋体" w:hAnsi="宋体" w:hint="eastAsia"/>
          <w:sz w:val="32"/>
          <w:szCs w:val="32"/>
        </w:rPr>
        <w:t>，在红线左侧的部分为</w:t>
      </w:r>
      <w:r>
        <w:rPr>
          <w:rFonts w:ascii="宋体" w:hAnsi="宋体"/>
          <w:sz w:val="32"/>
          <w:szCs w:val="32"/>
        </w:rPr>
        <w:t>R0&gt;1,</w:t>
      </w:r>
      <w:r>
        <w:rPr>
          <w:rFonts w:ascii="宋体" w:hAnsi="宋体" w:hint="eastAsia"/>
          <w:sz w:val="32"/>
          <w:szCs w:val="32"/>
        </w:rPr>
        <w:t>即继续传播，右边则是</w:t>
      </w:r>
      <w:r>
        <w:rPr>
          <w:rFonts w:ascii="宋体" w:hAnsi="宋体"/>
          <w:sz w:val="32"/>
          <w:szCs w:val="32"/>
        </w:rPr>
        <w:t>R0&lt;1</w:t>
      </w:r>
      <w:r>
        <w:rPr>
          <w:rFonts w:ascii="宋体" w:hAnsi="宋体" w:hint="eastAsia"/>
          <w:sz w:val="32"/>
          <w:szCs w:val="32"/>
        </w:rPr>
        <w:t>，对应不继续传播。反应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>的两个参数</w:t>
      </w:r>
      <w:r w:rsidR="00200122">
        <w:rPr>
          <w:rFonts w:ascii="宋体" w:hAnsi="宋体"/>
          <w:sz w:val="32"/>
          <w:szCs w:val="32"/>
        </w:rPr>
        <w:t>k</w:t>
      </w:r>
      <w:r w:rsidR="00200122">
        <w:rPr>
          <w:rFonts w:ascii="宋体" w:hAnsi="宋体" w:hint="eastAsia"/>
          <w:sz w:val="32"/>
          <w:szCs w:val="32"/>
        </w:rPr>
        <w:t>和</w:t>
      </w:r>
      <w:r w:rsidR="00200122">
        <w:rPr>
          <w:rFonts w:ascii="宋体" w:hAnsi="宋体" w:hint="eastAsia"/>
          <w:sz w:val="32"/>
          <w:szCs w:val="32"/>
        </w:rPr>
        <w:t>l</w:t>
      </w:r>
      <w:r>
        <w:rPr>
          <w:rFonts w:ascii="宋体" w:hAnsi="宋体" w:hint="eastAsia"/>
          <w:sz w:val="32"/>
          <w:szCs w:val="32"/>
        </w:rPr>
        <w:t>带来的负面影响。</w:t>
      </w:r>
      <w:r w:rsidR="00200122">
        <w:rPr>
          <w:rFonts w:ascii="宋体" w:hAnsi="宋体" w:hint="eastAsia"/>
          <w:sz w:val="32"/>
          <w:szCs w:val="32"/>
        </w:rPr>
        <w:t>需要更高强度的干预措施才能限制传播。</w:t>
      </w:r>
    </w:p>
    <w:p w14:paraId="0255BD21" w14:textId="77777777" w:rsidR="00200122" w:rsidRPr="00200122" w:rsidRDefault="00200122" w:rsidP="00200122">
      <w:pPr>
        <w:pStyle w:val="3"/>
      </w:pPr>
      <w:r w:rsidRPr="00200122">
        <w:rPr>
          <w:rFonts w:hint="eastAsia"/>
        </w:rPr>
        <w:t>A在居家隔离，强制隔离下的影响</w:t>
      </w:r>
    </w:p>
    <w:p w14:paraId="2A485F4D" w14:textId="77777777" w:rsidR="009D2A8C" w:rsidRPr="00200122" w:rsidRDefault="009D2A8C" w:rsidP="00200122">
      <w:pPr>
        <w:spacing w:line="276" w:lineRule="auto"/>
        <w:ind w:rightChars="-330" w:right="-693"/>
        <w:rPr>
          <w:rFonts w:ascii="宋体" w:hAnsi="宋体"/>
          <w:sz w:val="32"/>
          <w:szCs w:val="32"/>
        </w:rPr>
      </w:pPr>
    </w:p>
    <w:p w14:paraId="528C263C" w14:textId="1DA8A4AF" w:rsidR="00CF0A17" w:rsidRDefault="00CF0A17" w:rsidP="00200122"/>
    <w:p w14:paraId="6AAB09B1" w14:textId="0B50A996" w:rsidR="00200122" w:rsidRDefault="00200122" w:rsidP="00A71026">
      <w:pPr>
        <w:spacing w:line="276" w:lineRule="auto"/>
        <w:ind w:leftChars="-67" w:left="-141" w:rightChars="-330" w:right="-693" w:firstLineChars="200" w:firstLine="420"/>
        <w:jc w:val="center"/>
      </w:pPr>
      <w:r w:rsidRPr="00200122">
        <w:rPr>
          <w:noProof/>
        </w:rPr>
        <w:drawing>
          <wp:inline distT="0" distB="0" distL="0" distR="0" wp14:anchorId="49C18336" wp14:editId="718010C2">
            <wp:extent cx="3208867" cy="2139244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B013AED-4F65-4D8B-AAFB-FE6965D91B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B013AED-4F65-4D8B-AAFB-FE6965D91B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391" cy="21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122">
        <w:rPr>
          <w:noProof/>
        </w:rPr>
        <w:lastRenderedPageBreak/>
        <w:drawing>
          <wp:inline distT="0" distB="0" distL="0" distR="0" wp14:anchorId="5607237B" wp14:editId="60BE9B17">
            <wp:extent cx="2607310" cy="1738206"/>
            <wp:effectExtent l="0" t="0" r="2540" b="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CD06AA9-E74B-4EF2-8087-75F86D777D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CD06AA9-E74B-4EF2-8087-75F86D777D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754" cy="17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026" w:rsidRPr="00200122">
        <w:rPr>
          <w:noProof/>
        </w:rPr>
        <w:drawing>
          <wp:inline distT="0" distB="0" distL="0" distR="0" wp14:anchorId="5116435B" wp14:editId="0A357389">
            <wp:extent cx="2518410" cy="1678941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4DF7AF9-D2B1-4CC0-9DB1-D09D8A54A7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4DF7AF9-D2B1-4CC0-9DB1-D09D8A54A7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242" cy="16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F096" w14:textId="34B2D7CC" w:rsidR="00A71026" w:rsidRPr="001B3A8A" w:rsidRDefault="00A71026" w:rsidP="001B3A8A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8"/>
        </w:rPr>
      </w:pPr>
      <w:r w:rsidRPr="00A71026">
        <w:rPr>
          <w:noProof/>
        </w:rPr>
        <w:t xml:space="preserve"> </w:t>
      </w:r>
      <w:r w:rsidRPr="00A71026">
        <w:rPr>
          <w:rFonts w:ascii="宋体" w:hAnsi="宋体"/>
          <w:noProof/>
          <w:sz w:val="24"/>
          <w:szCs w:val="28"/>
        </w:rPr>
        <w:drawing>
          <wp:inline distT="0" distB="0" distL="0" distR="0" wp14:anchorId="15D0A4E1" wp14:editId="70BB8649">
            <wp:extent cx="2603499" cy="1735666"/>
            <wp:effectExtent l="0" t="0" r="6985" b="0"/>
            <wp:docPr id="1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576C7EA-4354-4C25-ABAA-E3A7D6D3B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576C7EA-4354-4C25-ABAA-E3A7D6D3B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6543" cy="17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242" w:rsidRPr="00675242">
        <w:rPr>
          <w:noProof/>
        </w:rPr>
        <w:t xml:space="preserve"> </w:t>
      </w:r>
      <w:r w:rsidR="00675242" w:rsidRPr="00675242">
        <w:rPr>
          <w:noProof/>
        </w:rPr>
        <w:drawing>
          <wp:inline distT="0" distB="0" distL="0" distR="0" wp14:anchorId="62614E03" wp14:editId="759915F7">
            <wp:extent cx="2717800" cy="1811867"/>
            <wp:effectExtent l="0" t="0" r="6350" b="0"/>
            <wp:docPr id="2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720C003-24E7-4BDA-A3F9-DD640D4154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720C003-24E7-4BDA-A3F9-DD640D4154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2529" cy="18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963" w14:textId="3DF2C555" w:rsidR="00200122" w:rsidRDefault="00200122" w:rsidP="001B3A8A">
      <w:pPr>
        <w:ind w:firstLine="420"/>
      </w:pPr>
      <w:r>
        <w:rPr>
          <w:rFonts w:hint="eastAsia"/>
        </w:rPr>
        <w:t>此处h</w:t>
      </w:r>
      <w:r>
        <w:t>ome_quarantine</w:t>
      </w:r>
      <w:r>
        <w:rPr>
          <w:rFonts w:hint="eastAsia"/>
        </w:rPr>
        <w:t>对应上次组会说的居家隔离，</w:t>
      </w:r>
      <w:r>
        <w:t>k</w:t>
      </w:r>
      <w:r>
        <w:rPr>
          <w:rFonts w:hint="eastAsia"/>
        </w:rPr>
        <w:t>设置的0</w:t>
      </w:r>
      <w:r>
        <w:t>.2</w:t>
      </w:r>
      <w:r>
        <w:rPr>
          <w:rFonts w:hint="eastAsia"/>
        </w:rPr>
        <w:t>。f</w:t>
      </w:r>
      <w:r>
        <w:t>orc</w:t>
      </w:r>
      <w:r>
        <w:rPr>
          <w:rFonts w:hint="eastAsia"/>
        </w:rPr>
        <w:t>e</w:t>
      </w:r>
      <w:r>
        <w:t>_quarantine</w:t>
      </w:r>
      <w:r>
        <w:rPr>
          <w:rFonts w:hint="eastAsia"/>
        </w:rPr>
        <w:t>对应强制隔离</w:t>
      </w:r>
      <w:r>
        <w:t>,k</w:t>
      </w:r>
      <w:r>
        <w:rPr>
          <w:rFonts w:hint="eastAsia"/>
        </w:rPr>
        <w:t>设置为</w:t>
      </w:r>
      <w:r w:rsidR="00675242">
        <w:t>0.9</w:t>
      </w:r>
      <w:r>
        <w:t>,</w:t>
      </w:r>
      <w:r>
        <w:rPr>
          <w:rFonts w:hint="eastAsia"/>
        </w:rPr>
        <w:t>意思为检测强制隔离</w:t>
      </w:r>
      <w:r w:rsidR="001B3A8A">
        <w:rPr>
          <w:rFonts w:hint="eastAsia"/>
        </w:rPr>
        <w:t>。都是从仿真第4</w:t>
      </w:r>
      <w:r w:rsidR="001B3A8A">
        <w:t>0</w:t>
      </w:r>
      <w:r w:rsidR="001B3A8A">
        <w:rPr>
          <w:rFonts w:hint="eastAsia"/>
        </w:rPr>
        <w:t>天更改，进行干预。</w:t>
      </w:r>
      <m:oMath>
        <m:r>
          <w:rPr>
            <w:rFonts w:ascii="Cambria Math"/>
          </w:rPr>
          <m:t>β</m:t>
        </m:r>
      </m:oMath>
      <w:r w:rsidR="001B3A8A">
        <w:rPr>
          <w:rFonts w:hint="eastAsia"/>
        </w:rPr>
        <w:t>设至为定值未改变</w:t>
      </w:r>
      <w:r w:rsidR="00675242">
        <w:rPr>
          <w:rFonts w:hint="eastAsia"/>
        </w:rPr>
        <w:t>，接种无症状率</w:t>
      </w:r>
      <w:r w:rsidR="00675242">
        <w:t>L</w:t>
      </w:r>
      <w:r w:rsidR="00675242">
        <w:rPr>
          <w:rFonts w:hint="eastAsia"/>
        </w:rPr>
        <w:t>设置为0</w:t>
      </w:r>
      <w:r w:rsidR="00675242">
        <w:t>.5</w:t>
      </w:r>
      <w:r w:rsidR="001B3A8A">
        <w:rPr>
          <w:rFonts w:hint="eastAsia"/>
        </w:rPr>
        <w:t>。</w:t>
      </w:r>
    </w:p>
    <w:p w14:paraId="450E112A" w14:textId="0169B362" w:rsidR="00A71026" w:rsidRDefault="00F85FF4" w:rsidP="00A71026">
      <w:pPr>
        <w:ind w:firstLine="420"/>
        <w:jc w:val="left"/>
      </w:pPr>
      <w:r>
        <w:rPr>
          <w:rFonts w:hint="eastAsia"/>
        </w:rPr>
        <w:t>由于存在无症状感染者A</w:t>
      </w:r>
      <w:r w:rsidR="00675242">
        <w:rPr>
          <w:rFonts w:hint="eastAsia"/>
        </w:rPr>
        <w:t>未能发现自己的症状，不会主动居家隔离，所以在居家隔离的措施下，并未有效降低总感染。</w:t>
      </w:r>
    </w:p>
    <w:p w14:paraId="4F135EFD" w14:textId="352FE614" w:rsidR="002040F8" w:rsidRDefault="002040F8" w:rsidP="00A71026">
      <w:pPr>
        <w:ind w:firstLine="420"/>
        <w:jc w:val="left"/>
      </w:pPr>
    </w:p>
    <w:p w14:paraId="099A6E3A" w14:textId="77777777" w:rsidR="002040F8" w:rsidRDefault="002040F8" w:rsidP="00A71026">
      <w:pPr>
        <w:ind w:firstLine="420"/>
        <w:jc w:val="left"/>
      </w:pPr>
    </w:p>
    <w:p w14:paraId="1C9620D1" w14:textId="7EF5D6C4" w:rsidR="002040F8" w:rsidRDefault="002040F8" w:rsidP="002040F8">
      <w:pPr>
        <w:pStyle w:val="3"/>
      </w:pPr>
      <w:r>
        <w:rPr>
          <w:rFonts w:hint="eastAsia"/>
        </w:rPr>
        <w:t>R</w:t>
      </w:r>
      <w:r>
        <w:t>0</w:t>
      </w:r>
      <w:r>
        <w:rPr>
          <w:rFonts w:hint="eastAsia"/>
        </w:rPr>
        <w:t>推导</w:t>
      </w:r>
    </w:p>
    <w:p w14:paraId="4675A15B" w14:textId="77777777" w:rsidR="002040F8" w:rsidRDefault="002040F8" w:rsidP="002040F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29BBF913" w14:textId="77777777" w:rsidR="002040F8" w:rsidRPr="007A6BE3" w:rsidRDefault="004E05A4" w:rsidP="002040F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8"/>
                    </w:rPr>
                    <m:t>&amp;ΔS=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p)wβS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=pβS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σ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p)wβS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&amp;ΔA=(1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l)σE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kγA</m:t>
                  </m:r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=σ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γ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=lσ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γ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&amp;ΔQ=kγA+γ(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</m:eqArr>
            </m:e>
          </m:d>
        </m:oMath>
      </m:oMathPara>
    </w:p>
    <w:tbl>
      <w:tblPr>
        <w:tblStyle w:val="22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2040F8" w14:paraId="1E5F5ADD" w14:textId="77777777" w:rsidTr="0090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2B4F1FA7" w14:textId="77777777" w:rsidR="002040F8" w:rsidRDefault="002040F8" w:rsidP="009020CB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157E03AA" w14:textId="77777777" w:rsidR="002040F8" w:rsidRDefault="002040F8" w:rsidP="00902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</w:t>
            </w:r>
            <w:r>
              <w:rPr>
                <w:rFonts w:hint="eastAsia"/>
              </w:rPr>
              <w:t>t</w:t>
            </w:r>
            <w:r>
              <w:t>ion</w:t>
            </w:r>
          </w:p>
        </w:tc>
      </w:tr>
      <w:tr w:rsidR="002040F8" w14:paraId="4CD30E02" w14:textId="77777777" w:rsidTr="0090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B2D9C69" w14:textId="77777777" w:rsidR="002040F8" w:rsidRPr="00837147" w:rsidRDefault="002040F8" w:rsidP="009020C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w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2FD656F7" w14:textId="77777777" w:rsidR="002040F8" w:rsidRDefault="002040F8" w:rsidP="0090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传播降低系数，认为接种疫苗的人比未接种的人感染概率小</w:t>
            </w:r>
            <w:r>
              <w:t xml:space="preserve"> </w:t>
            </w:r>
          </w:p>
        </w:tc>
      </w:tr>
      <w:tr w:rsidR="002040F8" w14:paraId="003820C1" w14:textId="77777777" w:rsidTr="0090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CD391E" w14:textId="77777777" w:rsidR="002040F8" w:rsidRDefault="002040F8" w:rsidP="009020C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p</m:t>
                </m:r>
              </m:oMath>
            </m:oMathPara>
          </w:p>
        </w:tc>
        <w:tc>
          <w:tcPr>
            <w:tcW w:w="6736" w:type="dxa"/>
          </w:tcPr>
          <w:p w14:paraId="77151E4B" w14:textId="77777777" w:rsidR="002040F8" w:rsidRDefault="002040F8" w:rsidP="00902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未接种疫苗人群的比例</w:t>
            </w:r>
          </w:p>
        </w:tc>
      </w:tr>
      <w:tr w:rsidR="002040F8" w14:paraId="464BF5CF" w14:textId="77777777" w:rsidTr="0090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44D492F" w14:textId="77777777" w:rsidR="002040F8" w:rsidRDefault="002040F8" w:rsidP="009020C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l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23FD44FA" w14:textId="77777777" w:rsidR="002040F8" w:rsidRDefault="002040F8" w:rsidP="0090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接种疫苗出现症状的比例</w:t>
            </w:r>
          </w:p>
        </w:tc>
      </w:tr>
      <w:tr w:rsidR="002040F8" w14:paraId="10110D09" w14:textId="77777777" w:rsidTr="0090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21E8B1" w14:textId="77777777" w:rsidR="002040F8" w:rsidRPr="006A58A9" w:rsidRDefault="002040F8" w:rsidP="009020CB">
            <w:pPr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k</m:t>
                </m:r>
              </m:oMath>
            </m:oMathPara>
          </w:p>
        </w:tc>
        <w:tc>
          <w:tcPr>
            <w:tcW w:w="6736" w:type="dxa"/>
          </w:tcPr>
          <w:p w14:paraId="0EE8B269" w14:textId="77777777" w:rsidR="002040F8" w:rsidRDefault="002040F8" w:rsidP="00902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无症状被发现的概率降低比例</w:t>
            </w:r>
          </w:p>
        </w:tc>
      </w:tr>
    </w:tbl>
    <w:p w14:paraId="792DD028" w14:textId="77777777" w:rsidR="002040F8" w:rsidRDefault="002040F8" w:rsidP="002040F8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tbl>
      <w:tblPr>
        <w:tblStyle w:val="22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2040F8" w14:paraId="316EBC76" w14:textId="77777777" w:rsidTr="0090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6D979014" w14:textId="77777777" w:rsidR="002040F8" w:rsidRDefault="002040F8" w:rsidP="009020CB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6A7F51B7" w14:textId="77777777" w:rsidR="002040F8" w:rsidRDefault="002040F8" w:rsidP="00902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040F8" w14:paraId="006304F2" w14:textId="77777777" w:rsidTr="0090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auto"/>
              <w:bottom w:val="none" w:sz="0" w:space="0" w:color="auto"/>
            </w:tcBorders>
          </w:tcPr>
          <w:p w14:paraId="0040D2B0" w14:textId="77777777" w:rsidR="002040F8" w:rsidRDefault="002040F8" w:rsidP="009020C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6736" w:type="dxa"/>
            <w:tcBorders>
              <w:top w:val="single" w:sz="2" w:space="0" w:color="auto"/>
              <w:bottom w:val="none" w:sz="0" w:space="0" w:color="auto"/>
            </w:tcBorders>
          </w:tcPr>
          <w:p w14:paraId="51DF58EB" w14:textId="77777777" w:rsidR="002040F8" w:rsidRDefault="002040F8" w:rsidP="0090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人群传播率</w:t>
            </w:r>
          </w:p>
        </w:tc>
      </w:tr>
      <w:tr w:rsidR="002040F8" w14:paraId="4FA2377D" w14:textId="77777777" w:rsidTr="0090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C1640B" w14:textId="77777777" w:rsidR="002040F8" w:rsidRPr="00EC7F3E" w:rsidRDefault="002040F8" w:rsidP="009020CB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736" w:type="dxa"/>
          </w:tcPr>
          <w:p w14:paraId="2327F9AD" w14:textId="77777777" w:rsidR="002040F8" w:rsidRDefault="002040F8" w:rsidP="00902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潜伏期的倒数</w:t>
            </w:r>
          </w:p>
        </w:tc>
      </w:tr>
      <w:tr w:rsidR="002040F8" w14:paraId="5C585AAE" w14:textId="77777777" w:rsidTr="0090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1D37A7DB" w14:textId="77777777" w:rsidR="002040F8" w:rsidRDefault="002040F8" w:rsidP="009020C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</w:rPr>
                  <m:t>γ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7B2F302E" w14:textId="77777777" w:rsidR="002040F8" w:rsidRDefault="002040F8" w:rsidP="0090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平均隔离时间的倒数</w:t>
            </w:r>
          </w:p>
        </w:tc>
      </w:tr>
    </w:tbl>
    <w:p w14:paraId="284EDAC2" w14:textId="742B1DA3" w:rsidR="002040F8" w:rsidRDefault="002040F8" w:rsidP="002040F8">
      <w:pPr>
        <w:jc w:val="left"/>
      </w:pPr>
    </w:p>
    <w:p w14:paraId="0DF97D66" w14:textId="77777777" w:rsidR="002040F8" w:rsidRDefault="002040F8" w:rsidP="002040F8">
      <w:pPr>
        <w:spacing w:line="276" w:lineRule="auto"/>
        <w:ind w:rightChars="-297" w:right="-62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传播部分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74C781D" w14:textId="77777777" w:rsidR="002040F8" w:rsidRDefault="002040F8" w:rsidP="002040F8">
      <w:pPr>
        <w:spacing w:line="276" w:lineRule="auto"/>
        <w:ind w:leftChars="-67" w:left="-141" w:rightChars="-297" w:right="-624" w:firstLineChars="200" w:firstLine="480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转移部分</w:t>
      </w:r>
      <m:oMath>
        <m:r>
          <w:rPr>
            <w:rFonts w:ascii="Cambria Math"/>
          </w:rPr>
          <m:t>Σ=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γ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lσ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γ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l)σ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kγ</m:t>
                  </m:r>
                </m:e>
              </m:mr>
            </m:m>
          </m:e>
        </m:d>
      </m:oMath>
    </w:p>
    <w:p w14:paraId="0BA8C402" w14:textId="77777777" w:rsidR="002040F8" w:rsidRDefault="002040F8" w:rsidP="002040F8">
      <w:pPr>
        <w:spacing w:line="276" w:lineRule="auto"/>
        <w:ind w:leftChars="-67" w:left="-141" w:rightChars="-297" w:right="-624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计算下一代矩阵</w:t>
      </w:r>
      <w:r>
        <w:rPr>
          <w:rFonts w:ascii="宋体" w:hAnsi="宋体" w:hint="eastAsia"/>
        </w:rPr>
        <w:t>K</w:t>
      </w:r>
    </w:p>
    <w:p w14:paraId="6474418A" w14:textId="77777777" w:rsidR="002040F8" w:rsidRDefault="002040F8" w:rsidP="002040F8">
      <w:pPr>
        <w:spacing w:line="276" w:lineRule="auto"/>
        <w:ind w:leftChars="-67" w:left="-141" w:rightChars="-297" w:right="-624" w:firstLineChars="200" w:firstLine="420"/>
        <w:rPr>
          <w:rFonts w:ascii="宋体" w:hAnsi="宋体"/>
        </w:rPr>
      </w:pPr>
      <m:oMathPara>
        <m:oMath>
          <m:r>
            <w:rPr>
              <w:rFonts w:ascii="Cambria Math"/>
            </w:rPr>
            <m:t>K=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Σ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plβ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l)β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kγ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p)wβ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p)lwβ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p)(1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l)wβ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p)wβ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p)wβ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γ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p)wβ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kγ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03298B" w14:textId="77777777" w:rsidR="002040F8" w:rsidRDefault="002040F8" w:rsidP="002040F8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</w:p>
    <w:p w14:paraId="235D8E3E" w14:textId="77777777" w:rsidR="002040F8" w:rsidRDefault="002040F8" w:rsidP="002040F8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32"/>
          <w:szCs w:val="32"/>
        </w:rPr>
      </w:pPr>
      <m:oMathPara>
        <m:oMath>
          <m:r>
            <w:rPr>
              <w:rFonts w:ascii="Cambria Math"/>
            </w:rPr>
            <m:t>K=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Σ</m:t>
              </m:r>
            </m:e>
            <m:sup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5726A4B5" w14:textId="77777777" w:rsidR="002040F8" w:rsidRPr="00043A78" w:rsidRDefault="002040F8" w:rsidP="002040F8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 w:rsidRPr="00043A78">
        <w:rPr>
          <w:rFonts w:ascii="宋体" w:hAnsi="宋体" w:hint="eastAsia"/>
          <w:sz w:val="24"/>
          <w:szCs w:val="24"/>
        </w:rPr>
        <w:t>K</w:t>
      </w:r>
      <w:r w:rsidRPr="00043A78">
        <w:rPr>
          <w:rFonts w:ascii="宋体" w:hAnsi="宋体" w:hint="eastAsia"/>
          <w:sz w:val="24"/>
          <w:szCs w:val="24"/>
        </w:rPr>
        <w:t>的最大特征值为</w:t>
      </w:r>
      <w:r w:rsidRPr="00043A78">
        <w:rPr>
          <w:rFonts w:ascii="宋体" w:hAnsi="宋体" w:hint="eastAsia"/>
          <w:sz w:val="24"/>
          <w:szCs w:val="24"/>
        </w:rPr>
        <w:t>R</w:t>
      </w:r>
      <w:r w:rsidRPr="00043A78"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解得</w:t>
      </w:r>
    </w:p>
    <w:p w14:paraId="008998D6" w14:textId="77777777" w:rsidR="002040F8" w:rsidRDefault="002040F8" w:rsidP="002040F8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 w:rsidRPr="006977CA">
        <w:rPr>
          <w:rFonts w:ascii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F0D5C" wp14:editId="0A0027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6148" cy="661656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148" cy="661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066E88" w14:textId="77777777" w:rsidR="002040F8" w:rsidRPr="00326C97" w:rsidRDefault="002040F8" w:rsidP="002040F8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0=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kγ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pk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1-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kl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F0D5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-.05pt;width:513.1pt;height:5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" filled="f" stroked="f">
                <v:textbox style="mso-fit-shape-to-text:t">
                  <w:txbxContent>
                    <w:p w14:paraId="34066E88" w14:textId="77777777" w:rsidR="002040F8" w:rsidRPr="00326C97" w:rsidRDefault="002040F8" w:rsidP="002040F8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0=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kγ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pk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kl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9B8FE7E" w14:textId="77777777" w:rsidR="002040F8" w:rsidRPr="00043A78" w:rsidRDefault="002040F8" w:rsidP="002040F8">
      <w:pPr>
        <w:spacing w:line="276" w:lineRule="auto"/>
        <w:ind w:rightChars="-330" w:right="-693"/>
        <w:rPr>
          <w:rFonts w:ascii="宋体" w:hAnsi="宋体"/>
          <w:sz w:val="22"/>
        </w:rPr>
      </w:pPr>
      <w:r>
        <w:rPr>
          <w:noProof/>
        </w:rPr>
        <w:drawing>
          <wp:inline distT="0" distB="0" distL="0" distR="0" wp14:anchorId="4309E248" wp14:editId="6D3ABCCB">
            <wp:extent cx="4448175" cy="1438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78">
        <w:rPr>
          <w:rFonts w:ascii="宋体" w:hAnsi="宋体" w:hint="eastAsia"/>
          <w:sz w:val="22"/>
        </w:rPr>
        <w:t>由</w:t>
      </w:r>
      <w:r w:rsidRPr="00043A78">
        <w:rPr>
          <w:rFonts w:ascii="宋体" w:hAnsi="宋体" w:hint="eastAsia"/>
          <w:sz w:val="22"/>
        </w:rPr>
        <w:t>m</w:t>
      </w:r>
      <w:r w:rsidRPr="00043A78">
        <w:rPr>
          <w:rFonts w:ascii="宋体" w:hAnsi="宋体"/>
          <w:sz w:val="22"/>
        </w:rPr>
        <w:t>atlab</w:t>
      </w:r>
      <w:r w:rsidRPr="00043A78">
        <w:rPr>
          <w:rFonts w:ascii="宋体" w:hAnsi="宋体" w:hint="eastAsia"/>
          <w:sz w:val="22"/>
        </w:rPr>
        <w:t>计算得出</w:t>
      </w:r>
    </w:p>
    <w:p w14:paraId="351CFC43" w14:textId="77777777" w:rsidR="002040F8" w:rsidRPr="002040F8" w:rsidRDefault="002040F8" w:rsidP="002040F8">
      <w:pPr>
        <w:jc w:val="left"/>
      </w:pPr>
    </w:p>
    <w:sectPr w:rsidR="002040F8" w:rsidRPr="0020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8683" w14:textId="77777777" w:rsidR="004E05A4" w:rsidRDefault="004E05A4" w:rsidP="007C719D">
      <w:r>
        <w:separator/>
      </w:r>
    </w:p>
  </w:endnote>
  <w:endnote w:type="continuationSeparator" w:id="0">
    <w:p w14:paraId="0B5A5C35" w14:textId="77777777" w:rsidR="004E05A4" w:rsidRDefault="004E05A4" w:rsidP="007C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523E" w14:textId="77777777" w:rsidR="004E05A4" w:rsidRDefault="004E05A4" w:rsidP="007C719D">
      <w:r>
        <w:separator/>
      </w:r>
    </w:p>
  </w:footnote>
  <w:footnote w:type="continuationSeparator" w:id="0">
    <w:p w14:paraId="51DD0EFE" w14:textId="77777777" w:rsidR="004E05A4" w:rsidRDefault="004E05A4" w:rsidP="007C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424"/>
    <w:multiLevelType w:val="multilevel"/>
    <w:tmpl w:val="356F242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B395B"/>
    <w:multiLevelType w:val="multilevel"/>
    <w:tmpl w:val="430B395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F11DA"/>
    <w:multiLevelType w:val="hybridMultilevel"/>
    <w:tmpl w:val="FBD259FE"/>
    <w:lvl w:ilvl="0" w:tplc="D26C2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EA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82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6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E9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24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4E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CF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F41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012D3"/>
    <w:multiLevelType w:val="hybridMultilevel"/>
    <w:tmpl w:val="C85CFA24"/>
    <w:lvl w:ilvl="0" w:tplc="D326D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49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CB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83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23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E5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41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8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68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D45CB"/>
    <w:multiLevelType w:val="hybridMultilevel"/>
    <w:tmpl w:val="9006D072"/>
    <w:lvl w:ilvl="0" w:tplc="2084A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28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A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F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6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E45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85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8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AG Style Guid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34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swzp5wipdvd7ex0pr50tt60f5w0ew9pt99&quot;&gt;流行病模型-Saved&lt;record-ids&gt;&lt;item&gt;93&lt;/item&gt;&lt;item&gt;95&lt;/item&gt;&lt;/record-ids&gt;&lt;/item&gt;&lt;/Libraries&gt;"/>
  </w:docVars>
  <w:rsids>
    <w:rsidRoot w:val="009D31D4"/>
    <w:rsid w:val="00007A0C"/>
    <w:rsid w:val="00035CAC"/>
    <w:rsid w:val="000401A5"/>
    <w:rsid w:val="00043A78"/>
    <w:rsid w:val="00044200"/>
    <w:rsid w:val="00045B4E"/>
    <w:rsid w:val="00051D34"/>
    <w:rsid w:val="00057029"/>
    <w:rsid w:val="00061155"/>
    <w:rsid w:val="00062817"/>
    <w:rsid w:val="00066B25"/>
    <w:rsid w:val="00075DE8"/>
    <w:rsid w:val="00082E3A"/>
    <w:rsid w:val="00086053"/>
    <w:rsid w:val="000A0682"/>
    <w:rsid w:val="000A2E0D"/>
    <w:rsid w:val="000B031D"/>
    <w:rsid w:val="000B21C2"/>
    <w:rsid w:val="000C7F97"/>
    <w:rsid w:val="000E682C"/>
    <w:rsid w:val="000F5E69"/>
    <w:rsid w:val="00124760"/>
    <w:rsid w:val="0013715D"/>
    <w:rsid w:val="00143C61"/>
    <w:rsid w:val="001558F6"/>
    <w:rsid w:val="00155C13"/>
    <w:rsid w:val="00160E2A"/>
    <w:rsid w:val="00182392"/>
    <w:rsid w:val="00185838"/>
    <w:rsid w:val="00197263"/>
    <w:rsid w:val="001A3407"/>
    <w:rsid w:val="001B3A8A"/>
    <w:rsid w:val="001D42FE"/>
    <w:rsid w:val="001D5CB1"/>
    <w:rsid w:val="001D6A42"/>
    <w:rsid w:val="001E1A5F"/>
    <w:rsid w:val="001E3BC2"/>
    <w:rsid w:val="001F2333"/>
    <w:rsid w:val="001F5943"/>
    <w:rsid w:val="00200122"/>
    <w:rsid w:val="002040F8"/>
    <w:rsid w:val="0021327F"/>
    <w:rsid w:val="0021780E"/>
    <w:rsid w:val="00220F8F"/>
    <w:rsid w:val="00222433"/>
    <w:rsid w:val="00223425"/>
    <w:rsid w:val="00234CFD"/>
    <w:rsid w:val="00236269"/>
    <w:rsid w:val="00241187"/>
    <w:rsid w:val="002448F1"/>
    <w:rsid w:val="00273BB6"/>
    <w:rsid w:val="00284309"/>
    <w:rsid w:val="00290B51"/>
    <w:rsid w:val="002A213E"/>
    <w:rsid w:val="002A4383"/>
    <w:rsid w:val="002A5A5B"/>
    <w:rsid w:val="002A670E"/>
    <w:rsid w:val="002A6F2F"/>
    <w:rsid w:val="002A7265"/>
    <w:rsid w:val="002B1BAE"/>
    <w:rsid w:val="002C0EE5"/>
    <w:rsid w:val="002E7E3C"/>
    <w:rsid w:val="003024E4"/>
    <w:rsid w:val="00307C6E"/>
    <w:rsid w:val="00326C97"/>
    <w:rsid w:val="0033204F"/>
    <w:rsid w:val="00353AF7"/>
    <w:rsid w:val="00357C7C"/>
    <w:rsid w:val="0038469F"/>
    <w:rsid w:val="003A6DF4"/>
    <w:rsid w:val="003A77DD"/>
    <w:rsid w:val="003B0C03"/>
    <w:rsid w:val="003B4665"/>
    <w:rsid w:val="003D2A26"/>
    <w:rsid w:val="003E4370"/>
    <w:rsid w:val="003E53DA"/>
    <w:rsid w:val="003F6112"/>
    <w:rsid w:val="00400BA1"/>
    <w:rsid w:val="00401229"/>
    <w:rsid w:val="00402018"/>
    <w:rsid w:val="00415560"/>
    <w:rsid w:val="00427D79"/>
    <w:rsid w:val="0043204C"/>
    <w:rsid w:val="004531E1"/>
    <w:rsid w:val="0046673C"/>
    <w:rsid w:val="004B4C6F"/>
    <w:rsid w:val="004E05A4"/>
    <w:rsid w:val="004E667B"/>
    <w:rsid w:val="004F3ED5"/>
    <w:rsid w:val="004F765D"/>
    <w:rsid w:val="00504380"/>
    <w:rsid w:val="00510194"/>
    <w:rsid w:val="0051647D"/>
    <w:rsid w:val="0051654E"/>
    <w:rsid w:val="005254AF"/>
    <w:rsid w:val="00527DD2"/>
    <w:rsid w:val="00527E78"/>
    <w:rsid w:val="00534060"/>
    <w:rsid w:val="00540FDC"/>
    <w:rsid w:val="0055414C"/>
    <w:rsid w:val="0056485B"/>
    <w:rsid w:val="005822DA"/>
    <w:rsid w:val="00582E57"/>
    <w:rsid w:val="00595DF7"/>
    <w:rsid w:val="005A1EA8"/>
    <w:rsid w:val="005C02AC"/>
    <w:rsid w:val="005C02CF"/>
    <w:rsid w:val="005C09C2"/>
    <w:rsid w:val="005D4ACF"/>
    <w:rsid w:val="005D5111"/>
    <w:rsid w:val="005D5420"/>
    <w:rsid w:val="005F1B9C"/>
    <w:rsid w:val="005F1D8E"/>
    <w:rsid w:val="006026DD"/>
    <w:rsid w:val="00603D4E"/>
    <w:rsid w:val="00611CD7"/>
    <w:rsid w:val="00662058"/>
    <w:rsid w:val="00664339"/>
    <w:rsid w:val="00675242"/>
    <w:rsid w:val="00683052"/>
    <w:rsid w:val="00686AD6"/>
    <w:rsid w:val="006977CA"/>
    <w:rsid w:val="006A58A9"/>
    <w:rsid w:val="006C00B6"/>
    <w:rsid w:val="006D32A4"/>
    <w:rsid w:val="006D4CD8"/>
    <w:rsid w:val="006E6C14"/>
    <w:rsid w:val="006F2813"/>
    <w:rsid w:val="00714E96"/>
    <w:rsid w:val="00716488"/>
    <w:rsid w:val="0073121A"/>
    <w:rsid w:val="00736B07"/>
    <w:rsid w:val="00744600"/>
    <w:rsid w:val="0075068E"/>
    <w:rsid w:val="00756AB2"/>
    <w:rsid w:val="00765416"/>
    <w:rsid w:val="00773B9C"/>
    <w:rsid w:val="00781E3C"/>
    <w:rsid w:val="007840CE"/>
    <w:rsid w:val="0079716D"/>
    <w:rsid w:val="007A6BE3"/>
    <w:rsid w:val="007B5B19"/>
    <w:rsid w:val="007C3E28"/>
    <w:rsid w:val="007C5C42"/>
    <w:rsid w:val="007C719D"/>
    <w:rsid w:val="007D4E0D"/>
    <w:rsid w:val="007D5773"/>
    <w:rsid w:val="007F367C"/>
    <w:rsid w:val="007F533E"/>
    <w:rsid w:val="008165D8"/>
    <w:rsid w:val="0082323F"/>
    <w:rsid w:val="00823A14"/>
    <w:rsid w:val="00837147"/>
    <w:rsid w:val="00847168"/>
    <w:rsid w:val="00852360"/>
    <w:rsid w:val="00854E15"/>
    <w:rsid w:val="00857963"/>
    <w:rsid w:val="00864E9F"/>
    <w:rsid w:val="00866FD9"/>
    <w:rsid w:val="008716C2"/>
    <w:rsid w:val="00873CCB"/>
    <w:rsid w:val="008A36AF"/>
    <w:rsid w:val="008A7405"/>
    <w:rsid w:val="008A7EDA"/>
    <w:rsid w:val="008B4734"/>
    <w:rsid w:val="008D39F5"/>
    <w:rsid w:val="008F7D12"/>
    <w:rsid w:val="009003DB"/>
    <w:rsid w:val="00903321"/>
    <w:rsid w:val="00914E65"/>
    <w:rsid w:val="00924551"/>
    <w:rsid w:val="00927DBD"/>
    <w:rsid w:val="00957C46"/>
    <w:rsid w:val="00961143"/>
    <w:rsid w:val="00977D12"/>
    <w:rsid w:val="0098288D"/>
    <w:rsid w:val="00984C06"/>
    <w:rsid w:val="009A59CB"/>
    <w:rsid w:val="009B5A28"/>
    <w:rsid w:val="009C1257"/>
    <w:rsid w:val="009D2A8C"/>
    <w:rsid w:val="009D31D4"/>
    <w:rsid w:val="009D3EEE"/>
    <w:rsid w:val="00A00B9A"/>
    <w:rsid w:val="00A02475"/>
    <w:rsid w:val="00A25D0D"/>
    <w:rsid w:val="00A25F9A"/>
    <w:rsid w:val="00A44C41"/>
    <w:rsid w:val="00A477AE"/>
    <w:rsid w:val="00A61C0A"/>
    <w:rsid w:val="00A71026"/>
    <w:rsid w:val="00A83912"/>
    <w:rsid w:val="00A8469A"/>
    <w:rsid w:val="00A86942"/>
    <w:rsid w:val="00A91D10"/>
    <w:rsid w:val="00AA125E"/>
    <w:rsid w:val="00AA56CE"/>
    <w:rsid w:val="00AB16E6"/>
    <w:rsid w:val="00AC7EBB"/>
    <w:rsid w:val="00AD0594"/>
    <w:rsid w:val="00AD7C00"/>
    <w:rsid w:val="00AE11F4"/>
    <w:rsid w:val="00AE2F3E"/>
    <w:rsid w:val="00AE438E"/>
    <w:rsid w:val="00AF0AF0"/>
    <w:rsid w:val="00B102CE"/>
    <w:rsid w:val="00B10DB8"/>
    <w:rsid w:val="00B13148"/>
    <w:rsid w:val="00B13E07"/>
    <w:rsid w:val="00B14ED2"/>
    <w:rsid w:val="00B20E2D"/>
    <w:rsid w:val="00B315D6"/>
    <w:rsid w:val="00B41201"/>
    <w:rsid w:val="00B41328"/>
    <w:rsid w:val="00B63030"/>
    <w:rsid w:val="00B6728E"/>
    <w:rsid w:val="00B71374"/>
    <w:rsid w:val="00B73CD5"/>
    <w:rsid w:val="00B94B8B"/>
    <w:rsid w:val="00B94CC1"/>
    <w:rsid w:val="00BA06F1"/>
    <w:rsid w:val="00BA67FA"/>
    <w:rsid w:val="00BC0BDB"/>
    <w:rsid w:val="00BC72BA"/>
    <w:rsid w:val="00BD1D1E"/>
    <w:rsid w:val="00BF2515"/>
    <w:rsid w:val="00BF3F55"/>
    <w:rsid w:val="00C053B8"/>
    <w:rsid w:val="00C2194F"/>
    <w:rsid w:val="00C23647"/>
    <w:rsid w:val="00C35C1E"/>
    <w:rsid w:val="00C37FC2"/>
    <w:rsid w:val="00C419A2"/>
    <w:rsid w:val="00C42E39"/>
    <w:rsid w:val="00C44967"/>
    <w:rsid w:val="00C46901"/>
    <w:rsid w:val="00CB0E70"/>
    <w:rsid w:val="00CB1CB7"/>
    <w:rsid w:val="00CC2975"/>
    <w:rsid w:val="00CC6BF6"/>
    <w:rsid w:val="00CD2796"/>
    <w:rsid w:val="00CD411E"/>
    <w:rsid w:val="00CF0A17"/>
    <w:rsid w:val="00D07DB1"/>
    <w:rsid w:val="00D151AD"/>
    <w:rsid w:val="00D37D30"/>
    <w:rsid w:val="00D43510"/>
    <w:rsid w:val="00D54DF0"/>
    <w:rsid w:val="00D62A33"/>
    <w:rsid w:val="00D64481"/>
    <w:rsid w:val="00D72B64"/>
    <w:rsid w:val="00D779D4"/>
    <w:rsid w:val="00D93577"/>
    <w:rsid w:val="00DB2F35"/>
    <w:rsid w:val="00DC5A6E"/>
    <w:rsid w:val="00DD14F7"/>
    <w:rsid w:val="00E021E0"/>
    <w:rsid w:val="00E06A64"/>
    <w:rsid w:val="00E16226"/>
    <w:rsid w:val="00E22E38"/>
    <w:rsid w:val="00E27574"/>
    <w:rsid w:val="00E304B9"/>
    <w:rsid w:val="00E34770"/>
    <w:rsid w:val="00E3664D"/>
    <w:rsid w:val="00E42BA6"/>
    <w:rsid w:val="00E46D95"/>
    <w:rsid w:val="00E544E5"/>
    <w:rsid w:val="00E91271"/>
    <w:rsid w:val="00EC7F3E"/>
    <w:rsid w:val="00F05514"/>
    <w:rsid w:val="00F561E7"/>
    <w:rsid w:val="00F564D7"/>
    <w:rsid w:val="00F602AC"/>
    <w:rsid w:val="00F607AA"/>
    <w:rsid w:val="00F60C9A"/>
    <w:rsid w:val="00F703FA"/>
    <w:rsid w:val="00F76223"/>
    <w:rsid w:val="00F85FF4"/>
    <w:rsid w:val="00F9259F"/>
    <w:rsid w:val="00FC2DA0"/>
    <w:rsid w:val="00FC7F09"/>
    <w:rsid w:val="00FD0679"/>
    <w:rsid w:val="00FE3352"/>
    <w:rsid w:val="00FE6EE0"/>
    <w:rsid w:val="1B7D4BA9"/>
    <w:rsid w:val="1D7F26A2"/>
    <w:rsid w:val="202A7869"/>
    <w:rsid w:val="3B1E58C1"/>
    <w:rsid w:val="5CCC3B99"/>
    <w:rsid w:val="64532547"/>
    <w:rsid w:val="71F41D05"/>
    <w:rsid w:val="766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A96D"/>
  <w15:docId w15:val="{55A3A35D-734A-4D4A-A9E9-D158AC7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sz w:val="20"/>
    </w:rPr>
  </w:style>
  <w:style w:type="table" w:styleId="22">
    <w:name w:val="Plain Table 2"/>
    <w:basedOn w:val="a1"/>
    <w:uiPriority w:val="42"/>
    <w:rsid w:val="007A6B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DDB9DB1-6F33-40F8-848C-CFC88A5B4D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309</Words>
  <Characters>1767</Characters>
  <Application>Microsoft Office Word</Application>
  <DocSecurity>0</DocSecurity>
  <Lines>14</Lines>
  <Paragraphs>4</Paragraphs>
  <ScaleCrop>false</ScaleCrop>
  <Company>Nanjing Tech University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16</cp:revision>
  <dcterms:created xsi:type="dcterms:W3CDTF">2023-04-05T10:58:00Z</dcterms:created>
  <dcterms:modified xsi:type="dcterms:W3CDTF">2023-04-07T04:33:00Z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