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b/>
          <w:sz w:val="28"/>
          <w:szCs w:val="28"/>
        </w:rPr>
        <w:t>年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hint="eastAsia" w:ascii="Times New Roman" w:hAnsi="Times New Roman" w:cs="Times New Roman"/>
          <w:b/>
          <w:sz w:val="28"/>
          <w:szCs w:val="28"/>
        </w:rPr>
        <w:t>月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18</w:t>
      </w:r>
      <w:r>
        <w:rPr>
          <w:rFonts w:hint="eastAsia" w:ascii="Times New Roman" w:hAnsi="Times New Roman" w:cs="Times New Roman"/>
          <w:b/>
          <w:sz w:val="28"/>
          <w:szCs w:val="28"/>
        </w:rPr>
        <w:t>日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hint="eastAsia" w:ascii="Times New Roman" w:hAnsi="Times New Roman" w:cs="Times New Roman"/>
          <w:sz w:val="28"/>
          <w:szCs w:val="28"/>
        </w:rPr>
        <w:t>虚拟存储器工作</w:t>
      </w:r>
      <w:r>
        <w:rPr>
          <w:rFonts w:ascii="Times New Roman" w:hAnsi="Times New Roman" w:cs="Times New Roman"/>
          <w:sz w:val="28"/>
          <w:szCs w:val="28"/>
        </w:rPr>
        <w:t>原理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为什么</w:t>
      </w:r>
      <w:r>
        <w:rPr>
          <w:rFonts w:ascii="Times New Roman" w:hAnsi="Times New Roman" w:cs="Times New Roman"/>
          <w:sz w:val="28"/>
          <w:szCs w:val="28"/>
        </w:rPr>
        <w:t>要</w:t>
      </w:r>
      <w:r>
        <w:rPr>
          <w:rFonts w:hint="eastAsia" w:ascii="Times New Roman" w:hAnsi="Times New Roman" w:cs="Times New Roman"/>
          <w:sz w:val="28"/>
          <w:szCs w:val="28"/>
        </w:rPr>
        <w:t>引入</w:t>
      </w:r>
      <w:r>
        <w:rPr>
          <w:rFonts w:ascii="Times New Roman" w:hAnsi="Times New Roman" w:cs="Times New Roman"/>
          <w:sz w:val="28"/>
          <w:szCs w:val="28"/>
        </w:rPr>
        <w:t>带有中断机制的内存管理机制</w:t>
      </w:r>
      <w:r>
        <w:rPr>
          <w:rFonts w:hint="eastAsia" w:ascii="Times New Roman" w:hAnsi="Times New Roman" w:cs="Times New Roman"/>
          <w:sz w:val="28"/>
          <w:szCs w:val="28"/>
        </w:rPr>
        <w:t>（即</w:t>
      </w:r>
      <w:r>
        <w:rPr>
          <w:rFonts w:ascii="Times New Roman" w:hAnsi="Times New Roman" w:cs="Times New Roman"/>
          <w:sz w:val="28"/>
          <w:szCs w:val="28"/>
        </w:rPr>
        <w:t>虚拟存储器</w:t>
      </w:r>
      <w:r>
        <w:rPr>
          <w:rFonts w:hint="eastAsia" w:ascii="Times New Roman" w:hAnsi="Times New Roman" w:cs="Times New Roman"/>
          <w:sz w:val="28"/>
          <w:szCs w:val="28"/>
        </w:rPr>
        <w:t>）？其</w:t>
      </w:r>
      <w:r>
        <w:rPr>
          <w:rFonts w:ascii="Times New Roman" w:hAnsi="Times New Roman" w:cs="Times New Roman"/>
          <w:sz w:val="28"/>
          <w:szCs w:val="28"/>
        </w:rPr>
        <w:t>益处有哪些？</w:t>
      </w: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其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不足，即以速度换空间利用率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以管理相对的复杂度换取</w:t>
      </w:r>
      <w:r>
        <w:rPr>
          <w:rFonts w:hint="eastAsia" w:ascii="Times New Roman" w:hAnsi="Times New Roman" w:cs="Times New Roman"/>
          <w:sz w:val="28"/>
          <w:szCs w:val="28"/>
        </w:rPr>
        <w:t>了空间</w:t>
      </w:r>
      <w:r>
        <w:rPr>
          <w:rFonts w:ascii="Times New Roman" w:hAnsi="Times New Roman" w:cs="Times New Roman"/>
          <w:sz w:val="28"/>
          <w:szCs w:val="28"/>
        </w:rPr>
        <w:t>利用率的提升。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因为</w:t>
      </w:r>
      <w:r>
        <w:rPr>
          <w:rFonts w:ascii="Times New Roman" w:hAnsi="Times New Roman" w:cs="Times New Roman"/>
          <w:sz w:val="28"/>
          <w:szCs w:val="28"/>
        </w:rPr>
        <w:t>部分装入，才会</w:t>
      </w:r>
      <w:r>
        <w:rPr>
          <w:rFonts w:hint="eastAsia" w:ascii="Times New Roman" w:hAnsi="Times New Roman" w:cs="Times New Roman"/>
          <w:sz w:val="28"/>
          <w:szCs w:val="28"/>
        </w:rPr>
        <w:t>导致</w:t>
      </w:r>
      <w:r>
        <w:rPr>
          <w:rFonts w:ascii="Times New Roman" w:hAnsi="Times New Roman" w:cs="Times New Roman"/>
          <w:sz w:val="28"/>
          <w:szCs w:val="28"/>
        </w:rPr>
        <w:t>中断，操作系统响应中断，进行缺页</w:t>
      </w:r>
      <w:r>
        <w:rPr>
          <w:rFonts w:hint="eastAsia" w:ascii="Times New Roman" w:hAnsi="Times New Roman" w:cs="Times New Roman"/>
          <w:sz w:val="28"/>
          <w:szCs w:val="28"/>
        </w:rPr>
        <w:t>/缺</w:t>
      </w:r>
      <w:r>
        <w:rPr>
          <w:rFonts w:ascii="Times New Roman" w:hAnsi="Times New Roman" w:cs="Times New Roman"/>
          <w:sz w:val="28"/>
          <w:szCs w:val="28"/>
        </w:rPr>
        <w:t>段的处理过程，才会有</w:t>
      </w:r>
      <w:r>
        <w:rPr>
          <w:rFonts w:hint="eastAsia" w:ascii="Times New Roman" w:hAnsi="Times New Roman" w:cs="Times New Roman"/>
          <w:sz w:val="28"/>
          <w:szCs w:val="28"/>
        </w:rPr>
        <w:t>调入/调出</w:t>
      </w:r>
      <w:r>
        <w:rPr>
          <w:rFonts w:ascii="Times New Roman" w:hAnsi="Times New Roman" w:cs="Times New Roman"/>
          <w:sz w:val="28"/>
          <w:szCs w:val="28"/>
        </w:rPr>
        <w:t>的过程等。</w:t>
      </w:r>
      <w:r>
        <w:rPr>
          <w:rFonts w:hint="eastAsia" w:ascii="Times New Roman" w:hAnsi="Times New Roman" w:cs="Times New Roman"/>
          <w:b/>
          <w:sz w:val="28"/>
          <w:szCs w:val="28"/>
        </w:rPr>
        <w:t>那么</w:t>
      </w:r>
      <w:r>
        <w:rPr>
          <w:rFonts w:ascii="Times New Roman" w:hAnsi="Times New Roman" w:cs="Times New Roman"/>
          <w:b/>
          <w:sz w:val="28"/>
          <w:szCs w:val="28"/>
        </w:rPr>
        <w:t>，</w:t>
      </w:r>
      <w:r>
        <w:rPr>
          <w:rFonts w:hint="eastAsia" w:ascii="Times New Roman" w:hAnsi="Times New Roman" w:cs="Times New Roman"/>
          <w:b/>
          <w:sz w:val="28"/>
          <w:szCs w:val="28"/>
        </w:rPr>
        <w:t>部分</w:t>
      </w:r>
      <w:r>
        <w:rPr>
          <w:rFonts w:ascii="Times New Roman" w:hAnsi="Times New Roman" w:cs="Times New Roman"/>
          <w:b/>
          <w:sz w:val="28"/>
          <w:szCs w:val="28"/>
        </w:rPr>
        <w:t>装入，到底装多少部分算好呢？这</w:t>
      </w:r>
      <w:r>
        <w:rPr>
          <w:rFonts w:hint="eastAsia" w:ascii="Times New Roman" w:hAnsi="Times New Roman" w:cs="Times New Roman"/>
          <w:b/>
          <w:sz w:val="28"/>
          <w:szCs w:val="28"/>
        </w:rPr>
        <w:t>属于</w:t>
      </w:r>
      <w:r>
        <w:rPr>
          <w:rFonts w:ascii="Times New Roman" w:hAnsi="Times New Roman" w:cs="Times New Roman"/>
          <w:b/>
          <w:sz w:val="28"/>
          <w:szCs w:val="28"/>
        </w:rPr>
        <w:t>策略问题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图示PPT上两级</w:t>
      </w:r>
      <w:r>
        <w:rPr>
          <w:rFonts w:ascii="Times New Roman" w:hAnsi="Times New Roman" w:cs="Times New Roman"/>
          <w:sz w:val="28"/>
          <w:szCs w:val="28"/>
        </w:rPr>
        <w:t>页表的带有中断的内存管理机制，并</w:t>
      </w:r>
      <w:r>
        <w:rPr>
          <w:rFonts w:hint="eastAsia" w:ascii="Times New Roman" w:hAnsi="Times New Roman" w:cs="Times New Roman"/>
          <w:sz w:val="28"/>
          <w:szCs w:val="28"/>
        </w:rPr>
        <w:t>说明其</w:t>
      </w:r>
      <w:r>
        <w:rPr>
          <w:rFonts w:ascii="Times New Roman" w:hAnsi="Times New Roman" w:cs="Times New Roman"/>
          <w:sz w:val="28"/>
          <w:szCs w:val="28"/>
        </w:rPr>
        <w:t>内存管理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过程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进一步体会</w:t>
      </w:r>
      <w:r>
        <w:rPr>
          <w:rFonts w:hint="eastAsia" w:ascii="Times New Roman" w:hAnsi="Times New Roman" w:cs="Times New Roman"/>
          <w:sz w:val="28"/>
          <w:szCs w:val="28"/>
        </w:rPr>
        <w:t>引入</w:t>
      </w:r>
      <w:r>
        <w:rPr>
          <w:rFonts w:ascii="Times New Roman" w:hAnsi="Times New Roman" w:cs="Times New Roman"/>
          <w:sz w:val="28"/>
          <w:szCs w:val="28"/>
        </w:rPr>
        <w:t>两级页表的意义。</w:t>
      </w:r>
      <w:r>
        <w:rPr>
          <w:rFonts w:hint="eastAsia" w:ascii="Times New Roman" w:hAnsi="Times New Roman" w:cs="Times New Roman"/>
          <w:sz w:val="28"/>
          <w:szCs w:val="28"/>
        </w:rPr>
        <w:t>也</w:t>
      </w:r>
      <w:r>
        <w:rPr>
          <w:rFonts w:ascii="Times New Roman" w:hAnsi="Times New Roman" w:cs="Times New Roman"/>
          <w:sz w:val="28"/>
          <w:szCs w:val="28"/>
        </w:rPr>
        <w:t>体会</w:t>
      </w:r>
      <w:r>
        <w:rPr>
          <w:rFonts w:hint="eastAsia" w:ascii="Times New Roman" w:hAnsi="Times New Roman" w:cs="Times New Roman"/>
          <w:sz w:val="28"/>
          <w:szCs w:val="28"/>
        </w:rPr>
        <w:t>可能中断</w:t>
      </w:r>
      <w:r>
        <w:rPr>
          <w:rFonts w:ascii="Times New Roman" w:hAnsi="Times New Roman" w:cs="Times New Roman"/>
          <w:sz w:val="28"/>
          <w:szCs w:val="28"/>
        </w:rPr>
        <w:t>发生在第一级页表中，也可能发生在第二级页表中</w:t>
      </w:r>
      <w:r>
        <w:rPr>
          <w:rFonts w:hint="eastAsia" w:ascii="Times New Roman" w:hAnsi="Times New Roman" w:cs="Times New Roman"/>
          <w:sz w:val="28"/>
          <w:szCs w:val="28"/>
        </w:rPr>
        <w:t>。一般</w:t>
      </w:r>
      <w:r>
        <w:rPr>
          <w:rFonts w:ascii="Times New Roman" w:hAnsi="Times New Roman" w:cs="Times New Roman"/>
          <w:sz w:val="28"/>
          <w:szCs w:val="28"/>
        </w:rPr>
        <w:t>来说，第一节页表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</w:t>
      </w:r>
      <w:r>
        <w:rPr>
          <w:rFonts w:hint="eastAsia" w:ascii="Times New Roman" w:hAnsi="Times New Roman" w:cs="Times New Roman"/>
          <w:sz w:val="28"/>
          <w:szCs w:val="28"/>
        </w:rPr>
        <w:t>页</w:t>
      </w:r>
      <w:r>
        <w:rPr>
          <w:rFonts w:ascii="Times New Roman" w:hAnsi="Times New Roman" w:cs="Times New Roman"/>
          <w:sz w:val="28"/>
          <w:szCs w:val="28"/>
        </w:rPr>
        <w:t>目录</w:t>
      </w:r>
      <w:r>
        <w:rPr>
          <w:rFonts w:hint="eastAsia" w:ascii="Times New Roman" w:hAnsi="Times New Roman" w:cs="Times New Roman"/>
          <w:sz w:val="28"/>
          <w:szCs w:val="28"/>
        </w:rPr>
        <w:t>会</w:t>
      </w:r>
      <w:r>
        <w:rPr>
          <w:rFonts w:ascii="Times New Roman" w:hAnsi="Times New Roman" w:cs="Times New Roman"/>
          <w:sz w:val="28"/>
          <w:szCs w:val="28"/>
        </w:rPr>
        <w:t>建立，毕竟只是一个页面的大小，至于其中</w:t>
      </w:r>
      <w:r>
        <w:rPr>
          <w:rFonts w:hint="eastAsia" w:ascii="Times New Roman" w:hAnsi="Times New Roman" w:cs="Times New Roman"/>
          <w:sz w:val="28"/>
          <w:szCs w:val="28"/>
        </w:rPr>
        <w:t>目录项</w:t>
      </w:r>
      <w:r>
        <w:rPr>
          <w:rFonts w:ascii="Times New Roman" w:hAnsi="Times New Roman" w:cs="Times New Roman"/>
          <w:sz w:val="28"/>
          <w:szCs w:val="28"/>
        </w:rPr>
        <w:t>，不一定有对应的二级页表。而且</w:t>
      </w:r>
      <w:r>
        <w:rPr>
          <w:rFonts w:hint="eastAsia" w:ascii="Times New Roman" w:hAnsi="Times New Roman" w:cs="Times New Roman"/>
          <w:sz w:val="28"/>
          <w:szCs w:val="28"/>
        </w:rPr>
        <w:t>往往</w:t>
      </w:r>
      <w:r>
        <w:rPr>
          <w:rFonts w:ascii="Times New Roman" w:hAnsi="Times New Roman" w:cs="Times New Roman"/>
          <w:sz w:val="28"/>
          <w:szCs w:val="28"/>
        </w:rPr>
        <w:t>是，一般就对应一个二级页表</w:t>
      </w:r>
      <w:r>
        <w:rPr>
          <w:rFonts w:hint="eastAsia" w:ascii="Times New Roman" w:hAnsi="Times New Roman" w:cs="Times New Roman"/>
          <w:sz w:val="28"/>
          <w:szCs w:val="28"/>
        </w:rPr>
        <w:t>。也就是</w:t>
      </w:r>
      <w:r>
        <w:rPr>
          <w:rFonts w:ascii="Times New Roman" w:hAnsi="Times New Roman" w:cs="Times New Roman"/>
          <w:sz w:val="28"/>
          <w:szCs w:val="28"/>
        </w:rPr>
        <w:t>说</w:t>
      </w:r>
      <w:r>
        <w:rPr>
          <w:rFonts w:hint="eastAsia" w:ascii="Times New Roman" w:hAnsi="Times New Roman" w:cs="Times New Roman"/>
          <w:sz w:val="28"/>
          <w:szCs w:val="28"/>
        </w:rPr>
        <w:t>，对于</w:t>
      </w:r>
      <w:r>
        <w:rPr>
          <w:rFonts w:ascii="Times New Roman" w:hAnsi="Times New Roman" w:cs="Times New Roman"/>
          <w:sz w:val="28"/>
          <w:szCs w:val="28"/>
        </w:rPr>
        <w:t>一个进程来说，往往就先建立一个页目录，就是一级页表，然后再建立一个二级页表，也</w:t>
      </w:r>
      <w:r>
        <w:rPr>
          <w:rFonts w:hint="eastAsia" w:ascii="Times New Roman" w:hAnsi="Times New Roman" w:cs="Times New Roman"/>
          <w:sz w:val="28"/>
          <w:szCs w:val="28"/>
        </w:rPr>
        <w:t>就是共计2个</w:t>
      </w:r>
      <w:r>
        <w:rPr>
          <w:rFonts w:ascii="Times New Roman" w:hAnsi="Times New Roman" w:cs="Times New Roman"/>
          <w:sz w:val="28"/>
          <w:szCs w:val="28"/>
        </w:rPr>
        <w:t>页面的页表，其他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页表项就根据运行情况，边装入边建立吧。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上述</w:t>
      </w:r>
      <w:r>
        <w:rPr>
          <w:rFonts w:ascii="Times New Roman" w:hAnsi="Times New Roman" w:cs="Times New Roman"/>
          <w:sz w:val="28"/>
          <w:szCs w:val="28"/>
        </w:rPr>
        <w:t>过程，</w:t>
      </w:r>
      <w:r>
        <w:rPr>
          <w:rFonts w:hint="eastAsia" w:ascii="Times New Roman" w:hAnsi="Times New Roman" w:cs="Times New Roman"/>
          <w:sz w:val="28"/>
          <w:szCs w:val="28"/>
        </w:rPr>
        <w:t>换</w:t>
      </w:r>
      <w:r>
        <w:rPr>
          <w:rFonts w:ascii="Times New Roman" w:hAnsi="Times New Roman" w:cs="Times New Roman"/>
          <w:sz w:val="28"/>
          <w:szCs w:val="28"/>
        </w:rPr>
        <w:t>个角度，也</w:t>
      </w:r>
      <w:r>
        <w:rPr>
          <w:rFonts w:hint="eastAsia" w:ascii="Times New Roman" w:hAnsi="Times New Roman" w:cs="Times New Roman"/>
          <w:sz w:val="28"/>
          <w:szCs w:val="28"/>
        </w:rPr>
        <w:t>叫</w:t>
      </w:r>
      <w:r>
        <w:rPr>
          <w:rFonts w:ascii="Times New Roman" w:hAnsi="Times New Roman" w:cs="Times New Roman"/>
          <w:sz w:val="28"/>
          <w:szCs w:val="28"/>
        </w:rPr>
        <w:t>请求调页/</w:t>
      </w:r>
      <w:r>
        <w:rPr>
          <w:rFonts w:hint="eastAsia" w:ascii="Times New Roman" w:hAnsi="Times New Roman" w:cs="Times New Roman"/>
          <w:sz w:val="28"/>
          <w:szCs w:val="28"/>
        </w:rPr>
        <w:t>段</w:t>
      </w:r>
      <w:r>
        <w:rPr>
          <w:rFonts w:ascii="Times New Roman" w:hAnsi="Times New Roman" w:cs="Times New Roman"/>
          <w:sz w:val="28"/>
          <w:szCs w:val="28"/>
        </w:rPr>
        <w:t>的机制，以页管理为例，就是请求调页的内存管理机制，也就是说：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在执行过程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，用到</w:t>
      </w:r>
      <w:r>
        <w:rPr>
          <w:rFonts w:hint="eastAsia" w:ascii="Times New Roman" w:hAnsi="Times New Roman" w:cs="Times New Roman"/>
          <w:sz w:val="28"/>
          <w:szCs w:val="28"/>
        </w:rPr>
        <w:t>哪</w:t>
      </w:r>
      <w:r>
        <w:rPr>
          <w:rFonts w:ascii="Times New Roman" w:hAnsi="Times New Roman" w:cs="Times New Roman"/>
          <w:sz w:val="28"/>
          <w:szCs w:val="28"/>
        </w:rPr>
        <w:t>个页面，就调入</w:t>
      </w:r>
      <w:r>
        <w:rPr>
          <w:rFonts w:hint="eastAsia" w:ascii="Times New Roman" w:hAnsi="Times New Roman" w:cs="Times New Roman"/>
          <w:sz w:val="28"/>
          <w:szCs w:val="28"/>
        </w:rPr>
        <w:t>哪</w:t>
      </w:r>
      <w:r>
        <w:rPr>
          <w:rFonts w:ascii="Times New Roman" w:hAnsi="Times New Roman" w:cs="Times New Roman"/>
          <w:sz w:val="28"/>
          <w:szCs w:val="28"/>
        </w:rPr>
        <w:t>个页面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即按需</w:t>
      </w:r>
      <w:r>
        <w:rPr>
          <w:rFonts w:hint="eastAsia" w:ascii="Times New Roman" w:hAnsi="Times New Roman" w:cs="Times New Roman"/>
          <w:sz w:val="28"/>
          <w:szCs w:val="28"/>
        </w:rPr>
        <w:t>调页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至于</w:t>
      </w:r>
      <w:r>
        <w:rPr>
          <w:rFonts w:ascii="Times New Roman" w:hAnsi="Times New Roman" w:cs="Times New Roman"/>
          <w:sz w:val="28"/>
          <w:szCs w:val="28"/>
        </w:rPr>
        <w:t>按需调页过程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，可能引起的</w:t>
      </w:r>
      <w:r>
        <w:rPr>
          <w:rFonts w:hint="eastAsia" w:ascii="Times New Roman" w:hAnsi="Times New Roman" w:cs="Times New Roman"/>
          <w:b/>
          <w:sz w:val="28"/>
          <w:szCs w:val="28"/>
        </w:rPr>
        <w:t>调出</w:t>
      </w:r>
      <w:r>
        <w:rPr>
          <w:rFonts w:ascii="Times New Roman" w:hAnsi="Times New Roman" w:cs="Times New Roman"/>
          <w:b/>
          <w:sz w:val="28"/>
          <w:szCs w:val="28"/>
        </w:rPr>
        <w:t>过程，即把谁</w:t>
      </w:r>
      <w:r>
        <w:rPr>
          <w:rFonts w:hint="eastAsia" w:ascii="Times New Roman" w:hAnsi="Times New Roman" w:cs="Times New Roman"/>
          <w:b/>
          <w:sz w:val="28"/>
          <w:szCs w:val="28"/>
        </w:rPr>
        <w:t>调</w:t>
      </w:r>
      <w:r>
        <w:rPr>
          <w:rFonts w:ascii="Times New Roman" w:hAnsi="Times New Roman" w:cs="Times New Roman"/>
          <w:b/>
          <w:sz w:val="28"/>
          <w:szCs w:val="28"/>
        </w:rPr>
        <w:t>出去</w:t>
      </w:r>
      <w:r>
        <w:rPr>
          <w:rFonts w:hint="eastAsia" w:ascii="Times New Roman" w:hAnsi="Times New Roman" w:cs="Times New Roman"/>
          <w:b/>
          <w:sz w:val="28"/>
          <w:szCs w:val="28"/>
        </w:rPr>
        <w:t>的</w:t>
      </w:r>
      <w:r>
        <w:rPr>
          <w:rFonts w:ascii="Times New Roman" w:hAnsi="Times New Roman" w:cs="Times New Roman"/>
          <w:b/>
          <w:sz w:val="28"/>
          <w:szCs w:val="28"/>
        </w:rPr>
        <w:t>问题，这就是置换算法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常用</w:t>
      </w:r>
      <w:r>
        <w:rPr>
          <w:rFonts w:ascii="Times New Roman" w:hAnsi="Times New Roman" w:cs="Times New Roman"/>
          <w:sz w:val="28"/>
          <w:szCs w:val="28"/>
        </w:rPr>
        <w:t>置换算法，如</w:t>
      </w:r>
      <w:r>
        <w:rPr>
          <w:rFonts w:hint="eastAsia" w:ascii="Times New Roman" w:hAnsi="Times New Roman" w:cs="Times New Roman"/>
          <w:sz w:val="28"/>
          <w:szCs w:val="28"/>
        </w:rPr>
        <w:t>FIFO、OPT、LRU算法</w:t>
      </w:r>
      <w:r>
        <w:rPr>
          <w:rFonts w:ascii="Times New Roman" w:hAnsi="Times New Roman" w:cs="Times New Roman"/>
          <w:sz w:val="28"/>
          <w:szCs w:val="28"/>
        </w:rPr>
        <w:t>的实现过程。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通常使用</w:t>
      </w:r>
      <w:r>
        <w:rPr>
          <w:rFonts w:ascii="Times New Roman" w:hAnsi="Times New Roman" w:cs="Times New Roman"/>
          <w:sz w:val="28"/>
          <w:szCs w:val="28"/>
        </w:rPr>
        <w:t>缺页率来描述置换算法性能，主要表现为抖动的多少，缺页的次数等。</w:t>
      </w:r>
    </w:p>
    <w:p>
      <w:pPr>
        <w:pStyle w:val="6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28"/>
        </w:rPr>
        <w:t>简单</w:t>
      </w:r>
      <w:r>
        <w:rPr>
          <w:rFonts w:ascii="Times New Roman" w:hAnsi="Times New Roman" w:cs="Times New Roman"/>
          <w:sz w:val="28"/>
          <w:szCs w:val="28"/>
        </w:rPr>
        <w:t>页式管理机制和请求调页机制的实现数据结构</w:t>
      </w:r>
      <w:r>
        <w:rPr>
          <w:rFonts w:hint="eastAsia" w:ascii="Times New Roman" w:hAnsi="Times New Roman" w:cs="Times New Roman"/>
          <w:sz w:val="28"/>
          <w:szCs w:val="28"/>
        </w:rPr>
        <w:t>不同</w:t>
      </w:r>
      <w:r>
        <w:rPr>
          <w:rFonts w:ascii="Times New Roman" w:hAnsi="Times New Roman" w:cs="Times New Roman"/>
          <w:sz w:val="28"/>
          <w:szCs w:val="28"/>
        </w:rPr>
        <w:t>之处？</w:t>
      </w:r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6"/>
        <w:ind w:left="0" w:leftChars="0" w:firstLine="0" w:firstLineChars="0"/>
        <w:rPr>
          <w:rFonts w:hint="eastAsia" w:ascii="Times New Roman" w:hAnsi="Times New Roman" w:eastAsia="宋体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1. 预习：磁盘管理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74429918">
    <w:nsid w:val="400A7FDE"/>
    <w:multiLevelType w:val="multilevel"/>
    <w:tmpl w:val="400A7FD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744299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docVars>
    <w:docVar w:name="commondata" w:val="eyJoZGlkIjoiNGQ2MjUxZGU3YjkyYmNjZTkzMDJkNmZkYjMyMmQ3MGEifQ=="/>
  </w:docVars>
  <w:rsids>
    <w:rsidRoot w:val="006D368B"/>
    <w:rsid w:val="00046898"/>
    <w:rsid w:val="000534D6"/>
    <w:rsid w:val="00055635"/>
    <w:rsid w:val="00123EDA"/>
    <w:rsid w:val="00125B37"/>
    <w:rsid w:val="00160145"/>
    <w:rsid w:val="00172FFA"/>
    <w:rsid w:val="001B12AD"/>
    <w:rsid w:val="001D7A2D"/>
    <w:rsid w:val="0021772E"/>
    <w:rsid w:val="00243E9D"/>
    <w:rsid w:val="002855DD"/>
    <w:rsid w:val="00442329"/>
    <w:rsid w:val="00463393"/>
    <w:rsid w:val="004B50CF"/>
    <w:rsid w:val="004C4B2B"/>
    <w:rsid w:val="0057338E"/>
    <w:rsid w:val="005F1AC8"/>
    <w:rsid w:val="006D368B"/>
    <w:rsid w:val="0080095A"/>
    <w:rsid w:val="00813952"/>
    <w:rsid w:val="0081731F"/>
    <w:rsid w:val="008C50D4"/>
    <w:rsid w:val="008F68F8"/>
    <w:rsid w:val="00914682"/>
    <w:rsid w:val="009162C4"/>
    <w:rsid w:val="00B25D53"/>
    <w:rsid w:val="00B3516B"/>
    <w:rsid w:val="00B52D8F"/>
    <w:rsid w:val="00BA17DA"/>
    <w:rsid w:val="00BD43B0"/>
    <w:rsid w:val="00C65853"/>
    <w:rsid w:val="00C94DF4"/>
    <w:rsid w:val="00D45F40"/>
    <w:rsid w:val="00E2571B"/>
    <w:rsid w:val="00E77D5F"/>
    <w:rsid w:val="00ED0C8C"/>
    <w:rsid w:val="00F72FDB"/>
    <w:rsid w:val="00F81729"/>
    <w:rsid w:val="00FC1A86"/>
    <w:rsid w:val="00FC1D21"/>
    <w:rsid w:val="00FD01A2"/>
    <w:rsid w:val="00FE009A"/>
    <w:rsid w:val="159137E3"/>
    <w:rsid w:val="189447F2"/>
    <w:rsid w:val="30DE0764"/>
    <w:rsid w:val="336F38B7"/>
    <w:rsid w:val="33A10483"/>
    <w:rsid w:val="38DE22BD"/>
    <w:rsid w:val="43827139"/>
    <w:rsid w:val="46413C48"/>
    <w:rsid w:val="60755D66"/>
    <w:rsid w:val="703A585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578</Characters>
  <Lines>4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2023-05-18T01:40:21Z</dcterms:modified>
  <dc:title>2023年5月18日：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  <property fmtid="{D5CDD505-2E9C-101B-9397-08002B2CF9AE}" pid="3" name="ICV">
    <vt:lpwstr>024493FA84514BEA9C086E0C9168F581</vt:lpwstr>
  </property>
</Properties>
</file>