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【实验名称】：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帧中继配置实验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学生姓名：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马威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               合作学生：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无</w:t>
      </w:r>
    </w:p>
    <w:p>
      <w:pPr>
        <w:keepNext w:val="0"/>
        <w:keepLines w:val="0"/>
        <w:widowControl/>
        <w:suppressLineNumbers w:val="0"/>
        <w:ind w:firstLine="562" w:firstLineChars="200"/>
        <w:jc w:val="left"/>
        <w:rPr>
          <w:rFonts w:hint="default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>实验地点：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济事楼330网络实验室</w:t>
      </w:r>
      <w:r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  <w:t xml:space="preserve">  实验时间：</w:t>
      </w:r>
      <w:r>
        <w:rPr>
          <w:rFonts w:hint="eastAsia" w:ascii="宋体" w:hAnsi="宋体" w:eastAsia="宋体" w:cs="宋体"/>
          <w:b w:val="0"/>
          <w:bCs w:val="0"/>
          <w:snapToGrid w:val="0"/>
          <w:color w:val="000000"/>
          <w:kern w:val="0"/>
          <w:sz w:val="28"/>
          <w:szCs w:val="28"/>
          <w:lang w:val="en-US" w:eastAsia="zh-CN" w:bidi="ar"/>
        </w:rPr>
        <w:t>2023年10月23日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napToGrid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实验目的】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初步学习帧中继的相关知识，在Cisco Packet Tracer中尝试进行帧中继配置并测试。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实验原理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2" w:firstLineChars="20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1.帧中继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帧中继是ITU-T和ANSI制定的重要、流行的WAN连接标准。它是一种面向连接的数据链路技术。对提高性能和效率进行了简化，帧中继用使用更可靠的光纤和数字网络，依靠高层协议进行纠错。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帧中继运行在虚电路（VC）上，每个虚电路被一个数据链路标识符DLCI，而该标识符被映射到一个IP。虚电路的种类如下：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PVC（永久虚电路）：永久性连接，建立后即可使用，无需再建立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SVC（交换虚电路）：是暂时的连接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因此，帧中继给每对DTE设备分配一个DLCI，并通过它关联一对Router，此时Router和帧中继交换机之间形成了一条逻辑虚拟链路PVC，所以一条物理链路上可能有多条逻辑虚拟链路，实现了多路复用。当然，为了实现DLCI与输出端口的映射，在交换设备中构建了一张表。当收到一个Frame时，交换设备分析DLCI，并将这个Frame转发到预先建立好的与其相关联的输出端口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2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2.Cisco中的帧中继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Cisco的Router中，地址映射可以手动配置，也可以采用动态映射。用动态映射时：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根据给定的DLCI，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帧中继</w:t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地址解析协议（ARP）为某一具体连接找出下一跳协议地址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如果DLCI在该链路上被定义了，交换机将Frame转发到目的地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如果DLCI在该链上没有被定义，交换机则会丢弃该Frame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然后Router会更新它的映射列表，并使用该表中的信息将数据包转发到正确的路由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实验设备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Windows10 x64电脑 1台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实验步骤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1.启动并进入Windows环境，打开Cisco Packet Tracer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2.创建一个仿真局域网和三个路由器，给各路由器添加串口并连接到这个局域网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3.设：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Router0接Serial0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Router1接Serial1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Router2接Serial2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Router0要经过帧中继连接到Router1、Router2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4.配置交换机。进入局域网的“配置”选项卡中的每一个端口，给每一对路由器分配DLCI，而且由于连接是双向的，需要在发送方接上的端口配置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Serial0：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DLCI：102  Name：R0-R1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DLCI：103  Name：R0-R2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Serial1：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DLCI：201  Name：R1-R0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Serial2：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DLCI：301  Name：R2-R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5.配置交换机。进入局域网的“配置”选项卡中的“帧中继”选项，将子链路对应起来形成完整链路：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Serial0 R0-R1 Serial1 R1-R0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Serial0 R0-R2 Serial2 R2-R0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6.配置路由器Router0：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启动端口和封装帧中继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enable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configure terminal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Serial0/1/0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encapsulation frame-relay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exit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配置102子端口用于DLCI为102（即RO-R1）的子链路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Serial0/1/0.102 point-to-point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address 1.1.1.1 255.255.255.252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frame-relay interface-dlci 102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exit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配置103子端口用于DLCI为103（即RO-R2）的子链路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Serial0/1/0.103 point-to-point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address 1.1.1.5 255.255.255.252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frame-relay interface-dlci 103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7.配置路由器Router1：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启动端口和封装帧中继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enable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configure terminal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Serial0/1/0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encapsulation frame-relay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exit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配置201子端口用于DLCI为201（即R1-R0）的子链路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Serial0/1/0.201 point-to-point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address 1.1.1.2 255.255.255.252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frame-relay interface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frame-relay interface-dlci 201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8.配置路由器Router2：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启动端口和封装帧中继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enable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configure terminal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Serial 0/0/0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no shutdown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encapsulation frame-relay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exit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配置301子端口用于DLCI为301（即R2-R0）的子链路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interface Serial 0/0/0.301 point-to-point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address 1.1.1.6 255.255.255.252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frame-relay interface-dlci 301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9.Router0、1、2相互ping，观察现象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10.Router1、Router2静态路由配置：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ip route 1.1.1.4 255.255.255.252 1.1.1.1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  <w:t>ip route 1.1.1.0 255.255.255.252 1.1.1.5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11.Router0、1、2再次相互ping，观察现象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12.创建三个电脑PC0、PC1、PC2，分别连接至Router0、Router1、Router2的FastEthernet0/0口上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13.再次配置Router：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Router0：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FastEthernet0/0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address 1.1.1.9 255.255.255.252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RIP 添加1.1.1.0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Router1：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FastEthernet0/0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address 1.1.1.13 255.255.255.252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RIP 添加1.1.1.0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Router2：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interface FastEthernet0/0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ip address 1.1.1.17 255.255.255.252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RIP 添加1.1.1.0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14.配置PC：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PC0：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网关：1.1.1.9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FastEthernet0：1.1.1.10 255.255.255.252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PC1：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网关：1.1.1.13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FastEthernet0：1.1.1.14 255.255.255.252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PC2：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网关：1.1.1.17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FastEthernet0：1.1.1.18 255.255.255.252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15.PC0、1、2相互ping，观察现象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baseline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【实验现象】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1.创建相关设备：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110865" cy="2032635"/>
            <wp:effectExtent l="0" t="0" r="635" b="12065"/>
            <wp:docPr id="2" name="图片 2" descr="屏幕截图 2023-10-28 10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0-28 1039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2.给各个路由器添加串口并连线：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88280" cy="3060700"/>
            <wp:effectExtent l="0" t="0" r="7620" b="0"/>
            <wp:docPr id="3" name="图片 3" descr="屏幕截图 2023-10-28 10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0-28 1039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92090" cy="2872105"/>
            <wp:effectExtent l="0" t="0" r="3810" b="10795"/>
            <wp:docPr id="12" name="图片 12" descr="屏幕截图 2023-10-28 111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0-28 1116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560" w:firstLineChars="200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3.配置交换机帧中继：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50615" cy="3020695"/>
            <wp:effectExtent l="0" t="0" r="6985" b="1905"/>
            <wp:docPr id="4" name="图片 4" descr="屏幕截图 2023-10-28 10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0-28 1050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74110" cy="3026410"/>
            <wp:effectExtent l="0" t="0" r="8890" b="8890"/>
            <wp:docPr id="5" name="图片 5" descr="屏幕截图 2023-10-28 10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0-28 1051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79190" cy="3034665"/>
            <wp:effectExtent l="0" t="0" r="3810" b="635"/>
            <wp:docPr id="6" name="图片 6" descr="屏幕截图 2023-10-28 10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0-28 1051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095750" cy="3378200"/>
            <wp:effectExtent l="0" t="0" r="6350" b="0"/>
            <wp:docPr id="7" name="图片 7" descr="屏幕截图 2023-10-28 105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0-28 1053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4.配置Router0：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58690" cy="5716905"/>
            <wp:effectExtent l="0" t="0" r="3810" b="10795"/>
            <wp:docPr id="8" name="图片 8" descr="屏幕截图 2023-10-28 11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0-28 1107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5.配置Router1（无静态路由）：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328670" cy="3093720"/>
            <wp:effectExtent l="0" t="0" r="11430" b="5080"/>
            <wp:docPr id="9" name="图片 9" descr="屏幕截图 2023-10-28 11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0-28 1109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6.配置Router2（无静态路由）：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389630" cy="2877185"/>
            <wp:effectExtent l="0" t="0" r="1270" b="5715"/>
            <wp:docPr id="10" name="图片 10" descr="屏幕截图 2023-10-28 11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0-28 1111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7.Router0分别ping到Router1和Router2：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43325" cy="2441575"/>
            <wp:effectExtent l="0" t="0" r="3175" b="9525"/>
            <wp:docPr id="14" name="图片 1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8.Router1、Router2分别ping到Router0：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188970" cy="2073910"/>
            <wp:effectExtent l="0" t="0" r="11430" b="8890"/>
            <wp:docPr id="16" name="图片 16" descr="屏幕截图 2023-10-28 12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0-28 1231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235325" cy="2171700"/>
            <wp:effectExtent l="0" t="0" r="3175" b="0"/>
            <wp:docPr id="15" name="图片 15" descr="屏幕截图 2023-10-28 12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0-28 1232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9.Router1、Router2互相ping（均失败）：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254375" cy="2216785"/>
            <wp:effectExtent l="0" t="0" r="9525" b="5715"/>
            <wp:docPr id="18" name="图片 18" descr="屏幕截图 2023-10-28 12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0-28 1236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293745" cy="2225675"/>
            <wp:effectExtent l="0" t="0" r="8255" b="9525"/>
            <wp:docPr id="17" name="图片 17" descr="屏幕截图 2023-10-28 123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0-28 1236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10.配置Router1、Router2的静态路由：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471420" cy="2038985"/>
            <wp:effectExtent l="0" t="0" r="5080" b="5715"/>
            <wp:docPr id="20" name="图片 20" descr="屏幕截图 2023-10-28 12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0-28 1239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2454910" cy="2020570"/>
            <wp:effectExtent l="0" t="0" r="8890" b="11430"/>
            <wp:docPr id="19" name="图片 19" descr="屏幕截图 2023-10-28 12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0-28 1240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11、Router1、Router2互相ping（均成功）：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053080" cy="1976755"/>
            <wp:effectExtent l="0" t="0" r="7620" b="4445"/>
            <wp:docPr id="22" name="图片 22" descr="屏幕截图 2023-10-28 12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0-28 1244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041015" cy="1936750"/>
            <wp:effectExtent l="0" t="0" r="6985" b="6350"/>
            <wp:docPr id="21" name="图片 21" descr="屏幕截图 2023-10-28 12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0-28 1244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12.创建PC0、1、2并连线：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160520" cy="2366645"/>
            <wp:effectExtent l="0" t="0" r="5080" b="8255"/>
            <wp:docPr id="33" name="图片 33" descr="屏幕截图 2023-10-28 21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10-28 2149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13.再次配置Router0、1、2：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33470" cy="2997835"/>
            <wp:effectExtent l="0" t="0" r="11430" b="12065"/>
            <wp:docPr id="25" name="图片 25" descr="屏幕截图 2023-10-28 205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0-28 2055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60775" cy="2997835"/>
            <wp:effectExtent l="0" t="0" r="9525" b="12065"/>
            <wp:docPr id="24" name="图片 24" descr="屏幕截图 2023-10-28 205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0-28 2055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72840" cy="3029585"/>
            <wp:effectExtent l="0" t="0" r="10160" b="5715"/>
            <wp:docPr id="23" name="图片 23" descr="屏幕截图 2023-10-28 205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0-28 2055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87775" cy="3119755"/>
            <wp:effectExtent l="0" t="0" r="9525" b="4445"/>
            <wp:docPr id="13" name="图片 13" descr="屏幕截图 2023-10-28 20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0-28 2056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77615" cy="3124200"/>
            <wp:effectExtent l="0" t="0" r="6985" b="0"/>
            <wp:docPr id="11" name="图片 11" descr="屏幕截图 2023-10-28 20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0-28 2056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69360" cy="3096260"/>
            <wp:effectExtent l="0" t="0" r="2540" b="2540"/>
            <wp:docPr id="1" name="图片 1" descr="屏幕截图 2023-10-28 205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0-28 2056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13、配置PC0、1、2：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49980" cy="3021965"/>
            <wp:effectExtent l="0" t="0" r="7620" b="635"/>
            <wp:docPr id="31" name="图片 31" descr="屏幕截图 2023-10-28 20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3-10-28 2056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68395" cy="3030855"/>
            <wp:effectExtent l="0" t="0" r="1905" b="4445"/>
            <wp:docPr id="30" name="图片 30" descr="屏幕截图 2023-10-28 20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0-28 20565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663950" cy="3026410"/>
            <wp:effectExtent l="0" t="0" r="6350" b="8890"/>
            <wp:docPr id="29" name="图片 29" descr="屏幕截图 2023-10-28 20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0-28 20570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75710" cy="3122930"/>
            <wp:effectExtent l="0" t="0" r="8890" b="1270"/>
            <wp:docPr id="28" name="图片 28" descr="屏幕截图 2023-10-28 20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10-28 2057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766185" cy="3100070"/>
            <wp:effectExtent l="0" t="0" r="5715" b="11430"/>
            <wp:docPr id="27" name="图片 27" descr="屏幕截图 2023-10-28 20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10-28 2057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jc w:val="center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3801745" cy="3145790"/>
            <wp:effectExtent l="0" t="0" r="8255" b="3810"/>
            <wp:docPr id="26" name="图片 26" descr="屏幕截图 2023-10-28 20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0-28 2057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-1057275</wp:posOffset>
            </wp:positionH>
            <wp:positionV relativeFrom="paragraph">
              <wp:posOffset>229235</wp:posOffset>
            </wp:positionV>
            <wp:extent cx="7437120" cy="4474210"/>
            <wp:effectExtent l="0" t="0" r="5080" b="8890"/>
            <wp:wrapNone/>
            <wp:docPr id="32" name="图片 32" descr="屏幕截图 2023-10-28 205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3-10-28 2059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14、PC0、1、2互相ping（均成功）：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baseline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0" w:firstLine="0" w:firstLineChars="0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分析讨论</w:t>
      </w: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】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本次实验通过一个仿真局域网配置了帧中继，原本为了通信Router0可以直接连到Router1和Router2，但这样不仅需要Router0两个端口，而且有可能两个路由器距离很远，直接连接成本昂贵、传输性能较差。经过帧中继在数据链路层上的改进，实现了Router0端口乃至连到交换机这个子链路的复用，Router0也只需连接到帧中继交换机上就行，真正诠释了“多路复用”和“中继”的概念和优势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上面的分析只能解释为什么Router0能与Router1、Router2互联，可是在没有配置Router1、2的静态路由时，Router1、2无法相互ping。这是因为Router1、2的Serial口地址属于不同的网段：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首先子网掩码为255.255.255.252，因此前30位是网段编码，后2位为主机编码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Router1 Serial0/1/0.201：1.1.1.2，即</w:t>
      </w:r>
      <w:r>
        <w:rPr>
          <w:rFonts w:hint="eastAsia" w:ascii="宋体" w:hAnsi="宋体" w:eastAsia="宋体" w:cs="宋体"/>
          <w:b/>
          <w:bCs/>
          <w:color w:val="0070C0"/>
          <w:sz w:val="28"/>
          <w:szCs w:val="28"/>
          <w:lang w:val="en-US" w:eastAsia="zh-CN"/>
        </w:rPr>
        <w:t>00000001 00000001 00000001 000000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10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Router2 Serial0/1/0.301：1.1.1.6，即</w:t>
      </w:r>
      <w:r>
        <w:rPr>
          <w:rFonts w:hint="eastAsia" w:ascii="宋体" w:hAnsi="宋体" w:eastAsia="宋体" w:cs="宋体"/>
          <w:b/>
          <w:bCs/>
          <w:color w:val="0070C0"/>
          <w:sz w:val="28"/>
          <w:szCs w:val="28"/>
          <w:lang w:val="en-US" w:eastAsia="zh-CN"/>
        </w:rPr>
        <w:t>00000001 00000001 00000001 000001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  <w:lang w:val="en-US" w:eastAsia="zh-CN"/>
        </w:rPr>
        <w:t>10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参照以上及静态路由的实验，想网段之间连通，可以通过配置静态路由的方式完成，在本实验中也就是配置：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目的网段的其中一个地址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子网掩码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与目的网段相连路由器，连接起始网段的端口地址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以Router1的静态路由为例：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1.1.1.4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255.255.255.252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1.1.1.1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要与Router2连通，显然目的网段的地址在1.1.1.(4~7)之间，那么选用1.1.1.4作为目的地，子网掩码不多赘述，而1.1.1.1是因为Router1若想和Router2连通，得以Router0为中转，Router0通过两个子接口分别连到了Router1、2属于的不同网段，而与Router1所在的网段相连接口地址是1.1.1.1，由此Router1静态路由配置完成。同理，与Router1连通，目的网段的地址在1.1.1.(0~3)之间，以Router0为中转，与Router2所在的网段相连接口地址是1.1.1.5，因此静态路由是：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1.1.1.0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255.255.255.252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1.1.1.5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这样，Router1、2借助Router0为中转就可以互相ping通了。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加上PC后，由于网段比较小，最多4个地址，因此，每个PC和路由器相连部分设置成各是一个网段，不过搜索资料得知头尾两个地址有特殊用途，设置可能会报错，因此选用中间两个地址，一个是路由器端口地址（PC网关地址）、另一个是计算机地址：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网段1.1.1.(8~11)：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1.1.1.9：Router0 FastEthernet0/0(Gateway of PC0)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1.1.1.10：Address of PC0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网段1.1.1.(12~15)：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1.1.1.13：Router1 FastEthernet0/0(Gateway of PC1)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1.1.1.14：Address of PC1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网段1.1.1.(16~19)：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1.1.1.17：Router2 FastEthernet0/0(Gateway of PC2)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68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1.1.1.18：Address of PC2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但这么设计后依然无法连通，求助同学和相关资料得知，需要在路由器的RIP设置里各添加上这样的一项：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前三个数与各自用于连接的Serial口前三个数相同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left="1260" w:leftChars="0" w:hanging="420" w:firstLineChars="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后一个数为0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这样做确实得以使三个PC连通，但RIP相关资料较为晦涩，需要在日后学习中向老师和同学们多多学习，争取将这一现象解释出来。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jc w:val="left"/>
        <w:textAlignment w:val="center"/>
        <w:rPr>
          <w:rFonts w:hint="default" w:ascii="宋体" w:hAnsi="宋体" w:eastAsia="宋体" w:cs="宋体"/>
          <w:sz w:val="28"/>
          <w:szCs w:val="28"/>
          <w:lang w:val="en-US" w:eastAsia="zh-CN"/>
        </w:rPr>
      </w:pPr>
    </w:p>
    <w:sectPr>
      <w:pgSz w:w="11907" w:h="16839"/>
      <w:pgMar w:top="1423" w:right="1785" w:bottom="0" w:left="1785" w:header="0" w:footer="0" w:gutter="0"/>
      <w:cols w:equalWidth="0" w:num="1">
        <w:col w:w="8335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213208"/>
    <w:multiLevelType w:val="singleLevel"/>
    <w:tmpl w:val="8521320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DA2F416E"/>
    <w:multiLevelType w:val="multilevel"/>
    <w:tmpl w:val="DA2F416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2">
    <w:nsid w:val="FED16AD2"/>
    <w:multiLevelType w:val="multilevel"/>
    <w:tmpl w:val="FED16AD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3">
    <w:nsid w:val="378F4B31"/>
    <w:multiLevelType w:val="multilevel"/>
    <w:tmpl w:val="378F4B3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4">
    <w:nsid w:val="57EEAF5A"/>
    <w:multiLevelType w:val="multilevel"/>
    <w:tmpl w:val="57EEAF5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5">
    <w:nsid w:val="6BFFFFB8"/>
    <w:multiLevelType w:val="multilevel"/>
    <w:tmpl w:val="6BFFFFB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5OGFiOWZlNDQ5MTAyMTMxYTdlYTVhNjUwODEzM2IifQ=="/>
  </w:docVars>
  <w:rsids>
    <w:rsidRoot w:val="00000000"/>
    <w:rsid w:val="05463F2D"/>
    <w:rsid w:val="19847CDA"/>
    <w:rsid w:val="2B0D0AC1"/>
    <w:rsid w:val="3048011F"/>
    <w:rsid w:val="39DE6FE7"/>
    <w:rsid w:val="47906FED"/>
    <w:rsid w:val="53BD304F"/>
    <w:rsid w:val="56EC03CC"/>
    <w:rsid w:val="7589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2023-10-15T06:44:00Z</dcterms:created>
  <dc:creator>CHEMISTRYMASTER</dc:creator>
  <cp:lastModifiedBy>无聊的人</cp:lastModifiedBy>
  <dcterms:modified xsi:type="dcterms:W3CDTF">2023-10-28T13:54:51Z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A8B5C29937924C1D9020B261B2309578_12</vt:lpwstr>
  </property>
</Properties>
</file>