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D6D7AA">
      <w:pPr>
        <w:pStyle w:val="2"/>
        <w:keepNext w:val="0"/>
        <w:keepLines w:val="0"/>
        <w:widowControl/>
        <w:suppressLineNumbers w:val="0"/>
      </w:pPr>
      <w:r>
        <w:t>介绍</w:t>
      </w:r>
    </w:p>
    <w:p w14:paraId="1F80C76F">
      <w:pPr>
        <w:keepNext w:val="0"/>
        <w:keepLines w:val="0"/>
        <w:widowControl/>
        <w:suppressLineNumbers w:val="0"/>
        <w:jc w:val="left"/>
      </w:pPr>
      <w:r>
        <w:rPr>
          <w:rFonts w:ascii="宋体" w:hAnsi="宋体" w:eastAsia="宋体" w:cs="宋体"/>
          <w:kern w:val="0"/>
          <w:sz w:val="24"/>
          <w:szCs w:val="24"/>
          <w:lang w:val="en-US" w:eastAsia="zh-CN" w:bidi="ar"/>
        </w:rPr>
        <w:t>各位老师、同学们，大家好！我将介绍HeartWave的结题答辩</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3745BFFA">
      <w:pPr>
        <w:pStyle w:val="2"/>
        <w:keepNext w:val="0"/>
        <w:keepLines w:val="0"/>
        <w:widowControl/>
        <w:suppressLineNumbers w:val="0"/>
      </w:pPr>
      <w:r>
        <w:t>目录</w:t>
      </w:r>
    </w:p>
    <w:p w14:paraId="62B8C189">
      <w:pPr>
        <w:keepNext w:val="0"/>
        <w:keepLines w:val="0"/>
        <w:widowControl/>
        <w:suppressLineNumbers w:val="0"/>
        <w:jc w:val="left"/>
      </w:pPr>
      <w:r>
        <w:rPr>
          <w:rFonts w:hint="eastAsia" w:ascii="宋体" w:hAnsi="宋体" w:eastAsia="宋体" w:cs="宋体"/>
          <w:kern w:val="0"/>
          <w:sz w:val="24"/>
          <w:szCs w:val="24"/>
          <w:lang w:val="en-US" w:eastAsia="zh-CN" w:bidi="ar"/>
        </w:rPr>
        <w:t>包括</w:t>
      </w:r>
      <w:r>
        <w:rPr>
          <w:rFonts w:ascii="宋体" w:hAnsi="宋体" w:eastAsia="宋体" w:cs="宋体"/>
          <w:kern w:val="0"/>
          <w:sz w:val="24"/>
          <w:szCs w:val="24"/>
          <w:lang w:val="en-US" w:eastAsia="zh-CN" w:bidi="ar"/>
        </w:rPr>
        <w:t>项目回顾</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优化</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亮点</w:t>
      </w:r>
      <w:r>
        <w:rPr>
          <w:rFonts w:hint="eastAsia"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t>成果</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28C63F1D">
      <w:pPr>
        <w:pStyle w:val="2"/>
        <w:keepNext w:val="0"/>
        <w:keepLines w:val="0"/>
        <w:widowControl/>
        <w:suppressLineNumbers w:val="0"/>
      </w:pPr>
      <w:r>
        <w:t>一、项目回顾</w:t>
      </w:r>
    </w:p>
    <w:p w14:paraId="7F93D604">
      <w:pPr>
        <w:keepNext w:val="0"/>
        <w:keepLines w:val="0"/>
        <w:widowControl/>
        <w:suppressLineNumbers w:val="0"/>
        <w:jc w:val="left"/>
      </w:pPr>
      <w:r>
        <w:rPr>
          <w:rFonts w:ascii="宋体" w:hAnsi="宋体" w:eastAsia="宋体" w:cs="宋体"/>
          <w:kern w:val="0"/>
          <w:sz w:val="24"/>
          <w:szCs w:val="24"/>
          <w:lang w:val="en-US" w:eastAsia="zh-CN" w:bidi="ar"/>
        </w:rPr>
        <w:t>首先，我们来回顾一下项目的背景和目的</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5F3E280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现如今，随着生活节奏以及社会竞争的不断加大，越来越多的人心理健康问题，在当代人减压的方式中，听音乐、写随笔以及社交是三种极受欢迎的方式。</w:t>
      </w:r>
    </w:p>
    <w:p w14:paraId="53167C00">
      <w:pPr>
        <w:keepNext w:val="0"/>
        <w:keepLines w:val="0"/>
        <w:widowControl/>
        <w:suppressLineNumbers w:val="0"/>
        <w:jc w:val="left"/>
      </w:pPr>
      <w:r>
        <w:rPr>
          <w:rFonts w:ascii="宋体" w:hAnsi="宋体" w:eastAsia="宋体" w:cs="宋体"/>
          <w:kern w:val="0"/>
          <w:sz w:val="24"/>
          <w:szCs w:val="24"/>
          <w:lang w:val="en-US" w:eastAsia="zh-CN" w:bidi="ar"/>
        </w:rPr>
        <w:t>而且市场上现有的音乐软件还主要是停留在根据用户历史行为的角度进行推荐。所以，我们的系统旨在利用音乐的情绪治疗手段，来给用户提供一个可以记录自己情绪与随笔，并且根据用户的情绪打卡记录以及对用户日记的文本情绪分析得到的情绪数据推荐合适当前用户状态听的歌曲的音乐社交平台</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0E1B12B9">
      <w:pPr>
        <w:keepNext w:val="0"/>
        <w:keepLines w:val="0"/>
        <w:widowControl/>
        <w:suppressLineNumbers w:val="0"/>
        <w:jc w:val="left"/>
      </w:pPr>
      <w:r>
        <w:rPr>
          <w:rFonts w:ascii="宋体" w:hAnsi="宋体" w:eastAsia="宋体" w:cs="宋体"/>
          <w:kern w:val="0"/>
          <w:sz w:val="24"/>
          <w:szCs w:val="24"/>
          <w:lang w:val="en-US" w:eastAsia="zh-CN" w:bidi="ar"/>
        </w:rPr>
        <w:t>在中期的时候中我们介绍了我们的架构设计，如图所示，这张图展示了我们的项目结构，技术栈，中间件，以及微服务之间的具体调用关系，在此也不再赘述。</w:t>
      </w:r>
    </w:p>
    <w:p w14:paraId="75DE3B13">
      <w:pPr>
        <w:pStyle w:val="2"/>
        <w:keepNext w:val="0"/>
        <w:keepLines w:val="0"/>
        <w:widowControl/>
        <w:suppressLineNumbers w:val="0"/>
      </w:pPr>
      <w:r>
        <w:t>二、项目优化</w:t>
      </w:r>
    </w:p>
    <w:p w14:paraId="6C935A01">
      <w:pPr>
        <w:keepNext w:val="0"/>
        <w:keepLines w:val="0"/>
        <w:widowControl/>
        <w:suppressLineNumbers w:val="0"/>
        <w:jc w:val="left"/>
      </w:pPr>
      <w:r>
        <w:rPr>
          <w:rFonts w:ascii="宋体" w:hAnsi="宋体" w:eastAsia="宋体" w:cs="宋体"/>
          <w:kern w:val="0"/>
          <w:sz w:val="24"/>
          <w:szCs w:val="24"/>
          <w:lang w:val="en-US" w:eastAsia="zh-CN" w:bidi="ar"/>
        </w:rPr>
        <w:t>接下来介绍项目自中期以来的优化内容</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3D4BC0DD">
      <w:pPr>
        <w:keepNext w:val="0"/>
        <w:keepLines w:val="0"/>
        <w:widowControl/>
        <w:suppressLineNumbers w:val="0"/>
        <w:jc w:val="left"/>
      </w:pPr>
      <w:r>
        <w:rPr>
          <w:rFonts w:ascii="宋体" w:hAnsi="宋体" w:eastAsia="宋体" w:cs="宋体"/>
          <w:kern w:val="0"/>
          <w:sz w:val="24"/>
          <w:szCs w:val="24"/>
          <w:lang w:val="en-US" w:eastAsia="zh-CN" w:bidi="ar"/>
        </w:rPr>
        <w:t>首先是功能性优化，我们新增“用户情绪偏好测试”功能，可以提供给用户四种预设的情绪场景，询问用户在特定情境下他们更倾向于聆听的音乐类型，然后系统也会记住偏好利用这些数据进行个性化的音乐推荐</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472C9420">
      <w:pPr>
        <w:keepNext w:val="0"/>
        <w:keepLines w:val="0"/>
        <w:widowControl/>
        <w:suppressLineNumbers w:val="0"/>
        <w:jc w:val="left"/>
      </w:pPr>
      <w:r>
        <w:rPr>
          <w:rFonts w:ascii="宋体" w:hAnsi="宋体" w:eastAsia="宋体" w:cs="宋体"/>
          <w:kern w:val="0"/>
          <w:sz w:val="24"/>
          <w:szCs w:val="24"/>
          <w:lang w:val="en-US" w:eastAsia="zh-CN" w:bidi="ar"/>
        </w:rPr>
        <w:t>接着是非功能性优化，主要关注系统可靠性和安全性两个方面。可靠性上，一方面我们采用了RabbitMQ的消息持久化机制，确保了在系统发生故障时消息数据也不会丢失，能够从磁盘中恢复</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；另一方面我们采用Prometheus对系统进行持续监控，将其监控数据作为数据源在Grafana进行展示，同时结合Grafana的告警规则可以在关键指标超出阈值时以邮件、短信等形式通知相关人员</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。而安全性上，引入了强密码加密机制，对敏感的数据库字段比如用户密码进行加密处理。降低隐私泄露风险</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6697AFE5">
      <w:pPr>
        <w:keepNext w:val="0"/>
        <w:keepLines w:val="0"/>
        <w:widowControl/>
        <w:suppressLineNumbers w:val="0"/>
        <w:jc w:val="left"/>
      </w:pPr>
      <w:r>
        <w:rPr>
          <w:rFonts w:ascii="宋体" w:hAnsi="宋体" w:eastAsia="宋体" w:cs="宋体"/>
          <w:kern w:val="0"/>
          <w:sz w:val="24"/>
          <w:szCs w:val="24"/>
          <w:lang w:val="en-US" w:eastAsia="zh-CN" w:bidi="ar"/>
        </w:rPr>
        <w:t>在AI部分优化，我们对数据集的</w:t>
      </w:r>
      <w:r>
        <w:rPr>
          <w:rFonts w:ascii="宋体" w:hAnsi="宋体" w:eastAsia="宋体" w:cs="宋体"/>
          <w:b/>
          <w:bCs/>
          <w:kern w:val="0"/>
          <w:sz w:val="24"/>
          <w:szCs w:val="24"/>
          <w:lang w:val="en-US" w:eastAsia="zh-CN" w:bidi="ar"/>
        </w:rPr>
        <w:t>规</w:t>
      </w:r>
      <w:r>
        <w:rPr>
          <w:rFonts w:ascii="宋体" w:hAnsi="宋体" w:eastAsia="宋体" w:cs="宋体"/>
          <w:b/>
          <w:bCs/>
          <w:kern w:val="0"/>
          <w:sz w:val="24"/>
          <w:szCs w:val="24"/>
          <w:lang w:val="en-US" w:eastAsia="zh-CN" w:bidi="ar"/>
        </w:rPr>
        <w:t>模和质量</w:t>
      </w:r>
      <w:r>
        <w:rPr>
          <w:rFonts w:ascii="宋体" w:hAnsi="宋体" w:eastAsia="宋体" w:cs="宋体"/>
          <w:kern w:val="0"/>
          <w:sz w:val="24"/>
          <w:szCs w:val="24"/>
          <w:lang w:val="en-US" w:eastAsia="zh-CN" w:bidi="ar"/>
        </w:rPr>
        <w:t>进行了提升，不仅在数量上将数据集扩展到了1912个片段，还在质量上对原有数据集中情绪特征不明确的样本进行了重新评估和剔除。这增加了样本多样性，也确保了每个样本的情绪标注准确无误，从而增强了数据集的一致性和可靠性</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。那么重新训练后，最终模型的准确率也有了较为明显的提升</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573DC039">
      <w:pPr>
        <w:pStyle w:val="2"/>
        <w:keepNext w:val="0"/>
        <w:keepLines w:val="0"/>
        <w:widowControl/>
        <w:suppressLineNumbers w:val="0"/>
      </w:pPr>
      <w:r>
        <w:t>三、项目亮点</w:t>
      </w:r>
    </w:p>
    <w:p w14:paraId="2F5A7C0D">
      <w:pPr>
        <w:keepNext w:val="0"/>
        <w:keepLines w:val="0"/>
        <w:widowControl/>
        <w:suppressLineNumbers w:val="0"/>
        <w:jc w:val="left"/>
      </w:pPr>
      <w:r>
        <w:rPr>
          <w:rFonts w:ascii="宋体" w:hAnsi="宋体" w:eastAsia="宋体" w:cs="宋体"/>
          <w:kern w:val="0"/>
          <w:sz w:val="24"/>
          <w:szCs w:val="24"/>
          <w:lang w:val="en-US" w:eastAsia="zh-CN" w:bidi="ar"/>
        </w:rPr>
        <w:t>接下来是项目的亮点部分</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3BE94287">
      <w:pPr>
        <w:keepNext w:val="0"/>
        <w:keepLines w:val="0"/>
        <w:widowControl/>
        <w:suppressLineNumbers w:val="0"/>
        <w:jc w:val="left"/>
      </w:pPr>
      <w:r>
        <w:rPr>
          <w:rFonts w:ascii="宋体" w:hAnsi="宋体" w:eastAsia="宋体" w:cs="宋体"/>
          <w:kern w:val="0"/>
          <w:sz w:val="24"/>
          <w:szCs w:val="24"/>
          <w:lang w:val="en-US" w:eastAsia="zh-CN" w:bidi="ar"/>
        </w:rPr>
        <w:t>我们首先介绍项目的微服务架构实现。我们的系统基于Spring Boot框架，主要在IDEA中完成编码。设计上将整个系统划分为多个独立的微服务，每个微服务负责特定的功能模块，在架构设计中，我们使用了负载均衡器来分配流量，确保系统的高可用性。所有请求通过API Gateway进行路由，确保各微服务之间的通信顺畅，让系统得以提供高效、稳定的服务，在扩展性和维护性方面具有显著优势。</w:t>
      </w:r>
    </w:p>
    <w:p w14:paraId="5A927094">
      <w:pPr>
        <w:keepNext w:val="0"/>
        <w:keepLines w:val="0"/>
        <w:widowControl/>
        <w:suppressLineNumbers w:val="0"/>
        <w:jc w:val="left"/>
      </w:pPr>
      <w:r>
        <w:rPr>
          <w:rFonts w:ascii="宋体" w:hAnsi="宋体" w:eastAsia="宋体" w:cs="宋体"/>
          <w:kern w:val="0"/>
          <w:sz w:val="24"/>
          <w:szCs w:val="24"/>
          <w:lang w:val="en-US" w:eastAsia="zh-CN" w:bidi="ar"/>
        </w:rPr>
        <w:t>数据存储上使用MySQL和MongoDB作为主要数据库。情绪有关数据由于内容比较灵活，所以存放在非关系型数据库MongoDB中，以便处理大量非结构化数据。其余关系型数据都使用MySQL进行存储</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4E8647FE">
      <w:pPr>
        <w:keepNext w:val="0"/>
        <w:keepLines w:val="0"/>
        <w:widowControl/>
        <w:suppressLineNumbers w:val="0"/>
        <w:jc w:val="left"/>
      </w:pPr>
    </w:p>
    <w:p w14:paraId="323970F8">
      <w:pPr>
        <w:keepNext w:val="0"/>
        <w:keepLines w:val="0"/>
        <w:widowControl/>
        <w:suppressLineNumbers w:val="0"/>
        <w:jc w:val="left"/>
      </w:pPr>
      <w:r>
        <w:rPr>
          <w:rFonts w:ascii="宋体" w:hAnsi="宋体" w:eastAsia="宋体" w:cs="宋体"/>
          <w:b/>
          <w:bCs/>
          <w:kern w:val="0"/>
          <w:sz w:val="24"/>
          <w:szCs w:val="24"/>
          <w:lang w:val="en-US" w:eastAsia="zh-CN" w:bidi="ar"/>
        </w:rPr>
        <w:t>其次是音乐室实时聊天功能</w:t>
      </w:r>
      <w:r>
        <w:rPr>
          <w:rFonts w:ascii="宋体" w:hAnsi="宋体" w:eastAsia="宋体" w:cs="宋体"/>
          <w:kern w:val="0"/>
          <w:sz w:val="24"/>
          <w:szCs w:val="24"/>
          <w:lang w:val="en-US" w:eastAsia="zh-CN" w:bidi="ar"/>
        </w:rPr>
        <w:t>。</w:t>
      </w:r>
    </w:p>
    <w:p w14:paraId="02D5A7A0">
      <w:pPr>
        <w:keepNext w:val="0"/>
        <w:keepLines w:val="0"/>
        <w:widowControl/>
        <w:suppressLineNumbers w:val="0"/>
        <w:jc w:val="left"/>
      </w:pPr>
      <w:r>
        <w:rPr>
          <w:rFonts w:ascii="宋体" w:hAnsi="宋体" w:eastAsia="宋体" w:cs="宋体"/>
          <w:kern w:val="0"/>
          <w:sz w:val="24"/>
          <w:szCs w:val="24"/>
          <w:lang w:val="en-US" w:eastAsia="zh-CN" w:bidi="ar"/>
        </w:rPr>
        <w:t>我们在项目中使用了WebSocket和RabbitMQ实现了实时聊天功能。</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72E379A3">
      <w:pPr>
        <w:keepNext w:val="0"/>
        <w:keepLines w:val="0"/>
        <w:widowControl/>
        <w:suppressLineNumbers w:val="0"/>
        <w:jc w:val="left"/>
      </w:pPr>
      <w:r>
        <w:rPr>
          <w:rFonts w:ascii="宋体" w:hAnsi="宋体" w:eastAsia="宋体" w:cs="宋体"/>
          <w:kern w:val="0"/>
          <w:sz w:val="24"/>
          <w:szCs w:val="24"/>
          <w:lang w:val="en-US" w:eastAsia="zh-CN" w:bidi="ar"/>
        </w:rPr>
        <w:t>接下来是chatroom-server.js脚本的代码示例。服务器接收到新的连接请求后，会建立连接，并处理来自客户端的消息比如向服务端分发。而在前端，负责建立与后端对应聊天端口的连接。前后端协作逻辑就是看聊天室是否分配过端口号，没有分配过就分配，最终返回给前端建立连接</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6CE034AF">
      <w:pPr>
        <w:keepNext w:val="0"/>
        <w:keepLines w:val="0"/>
        <w:widowControl/>
        <w:suppressLineNumbers w:val="0"/>
        <w:jc w:val="left"/>
      </w:pPr>
    </w:p>
    <w:p w14:paraId="21428266">
      <w:pPr>
        <w:keepNext w:val="0"/>
        <w:keepLines w:val="0"/>
        <w:widowControl/>
        <w:suppressLineNumbers w:val="0"/>
        <w:jc w:val="left"/>
      </w:pPr>
      <w:r>
        <w:rPr>
          <w:rFonts w:ascii="宋体" w:hAnsi="宋体" w:eastAsia="宋体" w:cs="宋体"/>
          <w:kern w:val="0"/>
          <w:sz w:val="24"/>
          <w:szCs w:val="24"/>
          <w:lang w:val="en-US" w:eastAsia="zh-CN" w:bidi="ar"/>
        </w:rPr>
        <w:t>接下来是情绪管理功能。</w:t>
      </w:r>
    </w:p>
    <w:p w14:paraId="5F2393BF">
      <w:pPr>
        <w:keepNext w:val="0"/>
        <w:keepLines w:val="0"/>
        <w:widowControl/>
        <w:suppressLineNumbers w:val="0"/>
        <w:jc w:val="left"/>
      </w:pPr>
      <w:r>
        <w:rPr>
          <w:rFonts w:ascii="宋体" w:hAnsi="宋体" w:eastAsia="宋体" w:cs="宋体"/>
          <w:b/>
          <w:bCs/>
          <w:kern w:val="0"/>
          <w:sz w:val="24"/>
          <w:szCs w:val="24"/>
          <w:lang w:val="en-US" w:eastAsia="zh-CN" w:bidi="ar"/>
        </w:rPr>
        <w:t>用户可以通过心情打卡和随笔撰写来记录他们的日常情绪</w:t>
      </w:r>
      <w:r>
        <w:rPr>
          <w:rFonts w:ascii="宋体" w:hAnsi="宋体" w:eastAsia="宋体" w:cs="宋体"/>
          <w:kern w:val="0"/>
          <w:sz w:val="24"/>
          <w:szCs w:val="24"/>
          <w:lang w:val="en-US" w:eastAsia="zh-CN" w:bidi="ar"/>
        </w:rPr>
        <w:t>。系统会接收这些数据，并进行情绪分析，生成详细的情绪报告。通过这种方式，用户可以全面了解自己的情绪变化。</w:t>
      </w:r>
      <w:bookmarkStart w:id="0" w:name="_GoBack"/>
      <w:bookmarkEnd w:id="0"/>
    </w:p>
    <w:p w14:paraId="0126227E">
      <w:pPr>
        <w:keepNext w:val="0"/>
        <w:keepLines w:val="0"/>
        <w:widowControl/>
        <w:suppressLineNumbers w:val="0"/>
        <w:jc w:val="left"/>
      </w:pPr>
      <w:r>
        <w:rPr>
          <w:rFonts w:ascii="宋体" w:hAnsi="宋体" w:eastAsia="宋体" w:cs="宋体"/>
          <w:kern w:val="0"/>
          <w:sz w:val="24"/>
          <w:szCs w:val="24"/>
          <w:lang w:val="en-US" w:eastAsia="zh-CN" w:bidi="ar"/>
        </w:rPr>
        <w:t>情绪管理功能的流程如下图所示：用户开始记录心情打卡或撰写随笔，提交情绪数据后，系统会接收并分析这些数据，生成情绪报告。用户可以查看情绪报告，系统还会根据情绪报告提供个性化的音乐推荐和建议。通过这样的闭环管理，系统能够为用户提供持续的情绪监测和音乐推荐服务。这也是用户更好地了解自己的情绪变化和系统推荐质量的保证</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0D4EF683">
      <w:pPr>
        <w:keepNext w:val="0"/>
        <w:keepLines w:val="0"/>
        <w:widowControl/>
        <w:suppressLineNumbers w:val="0"/>
        <w:jc w:val="left"/>
      </w:pPr>
    </w:p>
    <w:p w14:paraId="3BAB2F3C">
      <w:pPr>
        <w:keepNext w:val="0"/>
        <w:keepLines w:val="0"/>
        <w:widowControl/>
        <w:suppressLineNumbers w:val="0"/>
        <w:jc w:val="left"/>
      </w:pPr>
      <w:r>
        <w:rPr>
          <w:rFonts w:ascii="宋体" w:hAnsi="宋体" w:eastAsia="宋体" w:cs="宋体"/>
          <w:kern w:val="0"/>
          <w:sz w:val="24"/>
          <w:szCs w:val="24"/>
          <w:lang w:val="en-US" w:eastAsia="zh-CN" w:bidi="ar"/>
        </w:rPr>
        <w:t>除此之外还有</w:t>
      </w:r>
      <w:r>
        <w:rPr>
          <w:rFonts w:ascii="宋体" w:hAnsi="宋体" w:eastAsia="宋体" w:cs="宋体"/>
          <w:b/>
          <w:bCs/>
          <w:kern w:val="0"/>
          <w:sz w:val="24"/>
          <w:szCs w:val="24"/>
          <w:lang w:val="en-US" w:eastAsia="zh-CN" w:bidi="ar"/>
        </w:rPr>
        <w:t>音乐情绪识别</w:t>
      </w:r>
      <w:r>
        <w:rPr>
          <w:rFonts w:ascii="宋体" w:hAnsi="宋体" w:eastAsia="宋体" w:cs="宋体"/>
          <w:kern w:val="0"/>
          <w:sz w:val="24"/>
          <w:szCs w:val="24"/>
          <w:lang w:val="en-US" w:eastAsia="zh-CN" w:bidi="ar"/>
        </w:rPr>
        <w:t>。</w:t>
      </w:r>
    </w:p>
    <w:p w14:paraId="613B9326">
      <w:pPr>
        <w:keepNext w:val="0"/>
        <w:keepLines w:val="0"/>
        <w:widowControl/>
        <w:suppressLineNumbers w:val="0"/>
        <w:jc w:val="left"/>
      </w:pPr>
      <w:r>
        <w:rPr>
          <w:rFonts w:ascii="宋体" w:hAnsi="宋体" w:eastAsia="宋体" w:cs="宋体"/>
          <w:kern w:val="0"/>
          <w:sz w:val="24"/>
          <w:szCs w:val="24"/>
          <w:lang w:val="en-US" w:eastAsia="zh-CN" w:bidi="ar"/>
        </w:rPr>
        <w:t>我们收集了大量音乐片段，并</w:t>
      </w:r>
      <w:r>
        <w:rPr>
          <w:rFonts w:ascii="宋体" w:hAnsi="宋体" w:eastAsia="宋体" w:cs="宋体"/>
          <w:b/>
          <w:bCs/>
          <w:kern w:val="0"/>
          <w:sz w:val="24"/>
          <w:szCs w:val="24"/>
          <w:lang w:val="en-US" w:eastAsia="zh-CN" w:bidi="ar"/>
        </w:rPr>
        <w:t>参考Thayer的情绪调节理论将其分类为四种情绪：happy、aggressive、sad和peac</w:t>
      </w:r>
      <w:r>
        <w:rPr>
          <w:rFonts w:ascii="宋体" w:hAnsi="宋体" w:eastAsia="宋体" w:cs="宋体"/>
          <w:kern w:val="0"/>
          <w:sz w:val="24"/>
          <w:szCs w:val="24"/>
          <w:lang w:val="en-US" w:eastAsia="zh-CN" w:bidi="ar"/>
        </w:rPr>
        <w:t>e。在经过对这些数据经过严格的筛选和标注后，我们采用了数据采集、清洗和预处理等步骤。模型训练中，我们使用了卷积神经网络（R-CNN）、BP神经网络和支持向量机（SVM）进行情绪分类。</w:t>
      </w:r>
    </w:p>
    <w:p w14:paraId="02CB4B64">
      <w:pPr>
        <w:keepNext w:val="0"/>
        <w:keepLines w:val="0"/>
        <w:widowControl/>
        <w:suppressLineNumbers w:val="0"/>
        <w:jc w:val="left"/>
      </w:pPr>
      <w:r>
        <w:rPr>
          <w:rFonts w:ascii="宋体" w:hAnsi="宋体" w:eastAsia="宋体" w:cs="宋体"/>
          <w:kern w:val="0"/>
          <w:sz w:val="24"/>
          <w:szCs w:val="24"/>
          <w:lang w:val="en-US" w:eastAsia="zh-CN" w:bidi="ar"/>
        </w:rPr>
        <w:t>训练结果显示，我们的情绪识别模型在各个情绪类别上的表现都比较优秀。混淆矩阵和准确率前面已经提到过便不再赘述。</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671C3794">
      <w:pPr>
        <w:keepNext w:val="0"/>
        <w:keepLines w:val="0"/>
        <w:widowControl/>
        <w:suppressLineNumbers w:val="0"/>
        <w:jc w:val="left"/>
      </w:pPr>
    </w:p>
    <w:p w14:paraId="519BA73A">
      <w:pPr>
        <w:keepNext w:val="0"/>
        <w:keepLines w:val="0"/>
        <w:widowControl/>
        <w:suppressLineNumbers w:val="0"/>
        <w:jc w:val="left"/>
      </w:pPr>
      <w:r>
        <w:rPr>
          <w:rFonts w:ascii="宋体" w:hAnsi="宋体" w:eastAsia="宋体" w:cs="宋体"/>
          <w:kern w:val="0"/>
          <w:sz w:val="24"/>
          <w:szCs w:val="24"/>
          <w:lang w:val="en-US" w:eastAsia="zh-CN" w:bidi="ar"/>
        </w:rPr>
        <w:t>最后就是</w:t>
      </w:r>
      <w:r>
        <w:rPr>
          <w:rFonts w:ascii="宋体" w:hAnsi="宋体" w:eastAsia="宋体" w:cs="宋体"/>
          <w:b/>
          <w:bCs/>
          <w:kern w:val="0"/>
          <w:sz w:val="24"/>
          <w:szCs w:val="24"/>
          <w:lang w:val="en-US" w:eastAsia="zh-CN" w:bidi="ar"/>
        </w:rPr>
        <w:t>文本情绪识别功能</w:t>
      </w:r>
      <w:r>
        <w:rPr>
          <w:rFonts w:ascii="宋体" w:hAnsi="宋体" w:eastAsia="宋体" w:cs="宋体"/>
          <w:kern w:val="0"/>
          <w:sz w:val="24"/>
          <w:szCs w:val="24"/>
          <w:lang w:val="en-US" w:eastAsia="zh-CN" w:bidi="ar"/>
        </w:rPr>
        <w:t>。</w:t>
      </w:r>
    </w:p>
    <w:p w14:paraId="53D0703F">
      <w:pPr>
        <w:keepNext w:val="0"/>
        <w:keepLines w:val="0"/>
        <w:widowControl/>
        <w:suppressLineNumbers w:val="0"/>
        <w:jc w:val="left"/>
      </w:pPr>
      <w:r>
        <w:rPr>
          <w:rFonts w:ascii="宋体" w:hAnsi="宋体" w:eastAsia="宋体" w:cs="宋体"/>
          <w:kern w:val="0"/>
          <w:sz w:val="24"/>
          <w:szCs w:val="24"/>
          <w:lang w:val="en-US" w:eastAsia="zh-CN" w:bidi="ar"/>
        </w:rPr>
        <w:t>我们收集和标注了大量的用户评论数据，并类似于音乐的情绪识别对其情绪进行了四个分类。通过对数据集的构建和清洗，我们确保了模型训练数据的高质量。在训练过程中，我们使用了BERT预训练模型来进行文本情绪识别。它具有强大的语言理解能力，能够准确识别出文本中的情绪。</w:t>
      </w:r>
    </w:p>
    <w:p w14:paraId="15C7A531">
      <w:pPr>
        <w:keepNext w:val="0"/>
        <w:keepLines w:val="0"/>
        <w:widowControl/>
        <w:suppressLineNumbers w:val="0"/>
        <w:jc w:val="left"/>
      </w:pPr>
      <w:r>
        <w:rPr>
          <w:rFonts w:ascii="宋体" w:hAnsi="宋体" w:eastAsia="宋体" w:cs="宋体"/>
          <w:kern w:val="0"/>
          <w:sz w:val="24"/>
          <w:szCs w:val="24"/>
          <w:lang w:val="en-US" w:eastAsia="zh-CN" w:bidi="ar"/>
        </w:rPr>
        <w:t>右侧的混淆矩阵展示了模型的分类效果。可以看到，我们的模型在各个情绪类别上都有较好的表现，特别是在识别愤怒和悲伤情绪时，表现尤为突出。因此可以说通过BERT模型的应用，我们在文本情绪识别方面取得了显著的成果，保证了推荐的质量</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32E9FF9E">
      <w:pPr>
        <w:pStyle w:val="2"/>
        <w:keepNext w:val="0"/>
        <w:keepLines w:val="0"/>
        <w:widowControl/>
        <w:suppressLineNumbers w:val="0"/>
      </w:pPr>
      <w:r>
        <w:t>四、成果</w:t>
      </w:r>
    </w:p>
    <w:p w14:paraId="58758677">
      <w:pPr>
        <w:keepNext w:val="0"/>
        <w:keepLines w:val="0"/>
        <w:widowControl/>
        <w:suppressLineNumbers w:val="0"/>
        <w:jc w:val="left"/>
      </w:pPr>
      <w:r>
        <w:rPr>
          <w:rFonts w:ascii="宋体" w:hAnsi="宋体" w:eastAsia="宋体" w:cs="宋体"/>
          <w:kern w:val="0"/>
          <w:sz w:val="24"/>
          <w:szCs w:val="24"/>
          <w:lang w:val="en-US" w:eastAsia="zh-CN" w:bidi="ar"/>
        </w:rPr>
        <w:t>最后是项目取得的其他成果</w:t>
      </w:r>
      <w:r>
        <w:rPr>
          <w:rStyle w:val="5"/>
          <w:rFonts w:ascii="宋体" w:hAnsi="宋体" w:eastAsia="宋体" w:cs="宋体"/>
          <w:color w:val="D83931"/>
          <w:kern w:val="0"/>
          <w:sz w:val="24"/>
          <w:szCs w:val="24"/>
          <w:lang w:val="en-US" w:eastAsia="zh-CN" w:bidi="ar"/>
        </w:rPr>
        <w:t>（切）（切）</w:t>
      </w:r>
      <w:r>
        <w:rPr>
          <w:rFonts w:ascii="宋体" w:hAnsi="宋体" w:eastAsia="宋体" w:cs="宋体"/>
          <w:kern w:val="0"/>
          <w:sz w:val="24"/>
          <w:szCs w:val="24"/>
          <w:lang w:val="en-US" w:eastAsia="zh-CN" w:bidi="ar"/>
        </w:rPr>
        <w:t>，在</w:t>
      </w:r>
      <w:r>
        <w:rPr>
          <w:rFonts w:ascii="宋体" w:hAnsi="宋体" w:eastAsia="宋体" w:cs="宋体"/>
          <w:b/>
          <w:bCs/>
          <w:kern w:val="0"/>
          <w:sz w:val="24"/>
          <w:szCs w:val="24"/>
          <w:lang w:val="en-US" w:eastAsia="zh-CN" w:bidi="ar"/>
        </w:rPr>
        <w:t>国际大学生创新创业大赛中，晋级校内决赛</w:t>
      </w:r>
      <w:r>
        <w:rPr>
          <w:rStyle w:val="5"/>
          <w:rFonts w:ascii="宋体" w:hAnsi="宋体" w:eastAsia="宋体" w:cs="宋体"/>
          <w:b/>
          <w:bCs/>
          <w:color w:val="D83931"/>
          <w:kern w:val="0"/>
          <w:sz w:val="24"/>
          <w:szCs w:val="24"/>
          <w:lang w:val="en-US" w:eastAsia="zh-CN" w:bidi="ar"/>
        </w:rPr>
        <w:t>（切）</w:t>
      </w:r>
      <w:r>
        <w:rPr>
          <w:rFonts w:ascii="宋体" w:hAnsi="宋体" w:eastAsia="宋体" w:cs="宋体"/>
          <w:b/>
          <w:bCs/>
          <w:kern w:val="0"/>
          <w:sz w:val="24"/>
          <w:szCs w:val="24"/>
          <w:lang w:val="en-US" w:eastAsia="zh-CN" w:bidi="ar"/>
        </w:rPr>
        <w:t>并荣获银奖</w:t>
      </w:r>
      <w:r>
        <w:rPr>
          <w:rStyle w:val="5"/>
          <w:rFonts w:ascii="宋体" w:hAnsi="宋体" w:eastAsia="宋体" w:cs="宋体"/>
          <w:color w:val="D83931"/>
          <w:kern w:val="0"/>
          <w:sz w:val="24"/>
          <w:szCs w:val="24"/>
          <w:lang w:val="en-US" w:eastAsia="zh-CN" w:bidi="ar"/>
        </w:rPr>
        <w:t>（切）</w:t>
      </w:r>
      <w:r>
        <w:rPr>
          <w:rFonts w:ascii="宋体" w:hAnsi="宋体" w:eastAsia="宋体" w:cs="宋体"/>
          <w:kern w:val="0"/>
          <w:sz w:val="24"/>
          <w:szCs w:val="24"/>
          <w:lang w:val="en-US" w:eastAsia="zh-CN" w:bidi="ar"/>
        </w:rPr>
        <w:t>。</w:t>
      </w:r>
    </w:p>
    <w:p w14:paraId="439D27D1">
      <w:pPr>
        <w:pStyle w:val="2"/>
        <w:keepNext w:val="0"/>
        <w:keepLines w:val="0"/>
        <w:widowControl/>
        <w:suppressLineNumbers w:val="0"/>
      </w:pPr>
      <w:r>
        <w:t>结束</w:t>
      </w:r>
    </w:p>
    <w:p w14:paraId="71F97634">
      <w:pPr>
        <w:keepNext w:val="0"/>
        <w:keepLines w:val="0"/>
        <w:widowControl/>
        <w:suppressLineNumbers w:val="0"/>
        <w:jc w:val="left"/>
      </w:pPr>
      <w:r>
        <w:rPr>
          <w:rFonts w:ascii="宋体" w:hAnsi="宋体" w:eastAsia="宋体" w:cs="宋体"/>
          <w:kern w:val="0"/>
          <w:sz w:val="24"/>
          <w:szCs w:val="24"/>
          <w:lang w:val="en-US" w:eastAsia="zh-CN" w:bidi="ar"/>
        </w:rPr>
        <w:t>以上就是我们项目的全部内容，谢谢！</w:t>
      </w:r>
    </w:p>
    <w:p w14:paraId="2CC20D0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2058"/>
    <w:rsid w:val="03F2718F"/>
    <w:rsid w:val="074A33A3"/>
    <w:rsid w:val="0E7C112B"/>
    <w:rsid w:val="1A8758E9"/>
    <w:rsid w:val="2D7A5DEE"/>
    <w:rsid w:val="2EA55B7F"/>
    <w:rsid w:val="342330B7"/>
    <w:rsid w:val="34313801"/>
    <w:rsid w:val="4FDE40C0"/>
    <w:rsid w:val="51CF6132"/>
    <w:rsid w:val="546B1C78"/>
    <w:rsid w:val="6C37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2025-03-25T02:59:29Z</dcterms:created>
  <dc:creator>Lenovo</dc:creator>
  <cp:lastModifiedBy>3602@45.1%</cp:lastModifiedBy>
  <dcterms:modified xsi:type="dcterms:W3CDTF">2025-03-25T03:11:37Z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eyJoZGlkIjoiYjczZDc5ZDYyNDgxZjdkMjc5ZmUzNTlkN2UxM2I2MTciLCJ1c2VySWQiOiIzODY3NDUyOTQifQ==</vt:lpwstr>
  </property>
  <property fmtid="{D5CDD505-2E9C-101B-9397-08002B2CF9AE}" pid="4" name="ICV">
    <vt:lpwstr>3FC85CA28CEE4A1FAC7FDF0ABE87C411_12</vt:lpwstr>
  </property>
</Properties>
</file>