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*****需求规约（说明书）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修订历史</w:t>
      </w:r>
      <w:r>
        <w:rPr>
          <w:rFonts w:hint="eastAsia" w:ascii="华文楷体" w:hAnsi="华文楷体" w:eastAsia="华文楷体"/>
        </w:rPr>
        <w:t>: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修改或初始编写日期、</w:t>
      </w:r>
      <w:r>
        <w:rPr>
          <w:rFonts w:ascii="华文楷体" w:hAnsi="华文楷体" w:eastAsia="华文楷体"/>
        </w:rPr>
        <w:t xml:space="preserve"> SEPG</w:t>
      </w:r>
      <w:r>
        <w:rPr>
          <w:rFonts w:hint="eastAsia" w:ascii="华文楷体" w:hAnsi="华文楷体" w:eastAsia="华文楷体"/>
        </w:rPr>
        <w:t xml:space="preserve">、 </w:t>
      </w:r>
      <w:r>
        <w:rPr>
          <w:rFonts w:ascii="华文楷体" w:hAnsi="华文楷体" w:eastAsia="华文楷体"/>
        </w:rPr>
        <w:t>版本</w:t>
      </w:r>
      <w:r>
        <w:rPr>
          <w:rFonts w:hint="eastAsia" w:ascii="华文楷体" w:hAnsi="华文楷体" w:eastAsia="华文楷体"/>
        </w:rPr>
        <w:t>、</w:t>
      </w:r>
      <w:r>
        <w:rPr>
          <w:rFonts w:ascii="华文楷体" w:hAnsi="华文楷体" w:eastAsia="华文楷体"/>
        </w:rPr>
        <w:t xml:space="preserve"> 说明</w:t>
      </w:r>
      <w:r>
        <w:rPr>
          <w:rFonts w:hint="eastAsia" w:ascii="华文楷体" w:hAnsi="华文楷体" w:eastAsia="华文楷体"/>
        </w:rPr>
        <w:t>、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作者、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评审时间、 评审参与人员、 评审后修改批准</w:t>
      </w:r>
      <w:r>
        <w:rPr>
          <w:rFonts w:ascii="华文楷体" w:hAnsi="华文楷体" w:eastAsia="华文楷体"/>
        </w:rPr>
        <w:t>日期</w:t>
      </w:r>
      <w:r>
        <w:rPr>
          <w:rFonts w:hint="eastAsia" w:ascii="华文楷体" w:hAnsi="华文楷体" w:eastAsia="华文楷体"/>
        </w:rPr>
        <w:t>、确认签字人员</w:t>
      </w:r>
    </w:p>
    <w:p>
      <w:pPr>
        <w:pStyle w:val="4"/>
        <w:jc w:val="center"/>
        <w:rPr>
          <w:rFonts w:hint="eastAsia" w:ascii="华文楷体" w:hAnsi="华文楷体" w:eastAsia="华文楷体"/>
          <w:b/>
          <w:sz w:val="32"/>
          <w:szCs w:val="32"/>
        </w:rPr>
      </w:pP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介绍（目的、项目范围等）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Iteration1: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Iteration2: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........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整体描述（项目特点、特色、运行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和架构</w:t>
      </w:r>
      <w:r>
        <w:rPr>
          <w:rFonts w:hint="eastAsia" w:ascii="华文楷体" w:hAnsi="华文楷体" w:eastAsia="华文楷体"/>
          <w:sz w:val="28"/>
          <w:szCs w:val="28"/>
        </w:rPr>
        <w:t>环境等）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Iteration1: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Iteration2: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........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ascii="华文楷体" w:hAnsi="华文楷体" w:eastAsia="华文楷体"/>
          <w:sz w:val="28"/>
          <w:szCs w:val="28"/>
        </w:rPr>
      </w:pP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系统与其他系统的接口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Iteration1: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Iteration2: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........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ascii="华文楷体" w:hAnsi="华文楷体" w:eastAsia="华文楷体"/>
          <w:sz w:val="28"/>
          <w:szCs w:val="28"/>
        </w:rPr>
      </w:pPr>
    </w:p>
    <w:p>
      <w:pPr>
        <w:pStyle w:val="4"/>
        <w:numPr>
          <w:ilvl w:val="0"/>
          <w:numId w:val="1"/>
        </w:numPr>
        <w:wordWrap w:val="0"/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主要的功能需求描述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Iteration1:</w:t>
      </w:r>
    </w:p>
    <w:p>
      <w:pPr>
        <w:pStyle w:val="4"/>
        <w:numPr>
          <w:ilvl w:val="0"/>
          <w:numId w:val="2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文字描述</w:t>
      </w:r>
    </w:p>
    <w:p>
      <w:pPr>
        <w:pStyle w:val="4"/>
        <w:numPr>
          <w:ilvl w:val="0"/>
          <w:numId w:val="2"/>
        </w:numPr>
        <w:wordWrap w:val="0"/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  <w:sz w:val="28"/>
          <w:szCs w:val="28"/>
        </w:rPr>
        <w:t>需要用用例模型（Use Case Diagram）来描述。用例模型具体的细节要求如下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。</w:t>
      </w:r>
      <w:r>
        <w:rPr>
          <w:rFonts w:hint="eastAsia" w:ascii="华文楷体" w:hAnsi="华文楷体" w:eastAsia="华文楷体"/>
          <w:sz w:val="28"/>
          <w:szCs w:val="28"/>
        </w:rPr>
        <w:t>建立用例模型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：</w:t>
      </w:r>
      <w:r>
        <w:rPr>
          <w:rFonts w:hint="eastAsia" w:ascii="华文楷体" w:hAnsi="华文楷体" w:eastAsia="华文楷体"/>
          <w:sz w:val="28"/>
          <w:szCs w:val="28"/>
        </w:rPr>
        <w:t>发现角色和用例，并确定角色之间的关系、用例之间的关系，以及角色与用例之间的相互关系；描述用例：角色与系统如何交互的规格说明。以文本的方式描述每一个用例中角色与系统相互交互的规格说明。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如：</w:t>
      </w:r>
      <w:r>
        <w:rPr>
          <w:rFonts w:ascii="华文楷体" w:hAnsi="华文楷体" w:eastAsia="华文楷体"/>
        </w:rPr>
        <w:t>XXXXXX(用例名称)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描述对象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描述内容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标识符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用例的唯一标识符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说明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对用例的概要说明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参与者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与该用例相关的参与者列表，以及参与者的特点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频度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参与者访问此用例的频率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状态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通常分为进行中、等待审查、通过审查或未通过审查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前置条件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一个条件列表，如果其中包含条件，则这些条件必须在访问用例之前得到满足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后置条件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一个条件列表，如果其中包含条件，则这些条件将在用例成功完成以后得到满足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被扩展的用例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此用例所扩展的用例（如果存在）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被包含的用例</w:t>
      </w:r>
      <w:r>
        <w:rPr>
          <w:rFonts w:hint="eastAsia" w:ascii="华文楷体" w:hAnsi="华文楷体" w:eastAsia="华文楷体"/>
        </w:rPr>
        <w:t>：</w:t>
      </w:r>
      <w:bookmarkStart w:id="0" w:name="_GoBack"/>
      <w:bookmarkEnd w:id="0"/>
      <w:r>
        <w:rPr>
          <w:rFonts w:ascii="华文楷体" w:hAnsi="华文楷体" w:eastAsia="华文楷体"/>
        </w:rPr>
        <w:t>此用例所包含的用例（如果存在）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基本操作流程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参与者在用例中所遵循的主逻辑路径，即当各项工作都正常进行时用例的工作方式</w:t>
      </w:r>
    </w:p>
    <w:p>
      <w:pPr>
        <w:pStyle w:val="4"/>
        <w:wordWrap w:val="0"/>
        <w:rPr>
          <w:rFonts w:hint="eastAsia" w:ascii="华文楷体" w:hAnsi="华文楷体" w:eastAsia="华文楷体"/>
        </w:rPr>
      </w:pPr>
      <w:r>
        <w:rPr>
          <w:rFonts w:ascii="华文楷体" w:hAnsi="华文楷体" w:eastAsia="华文楷体"/>
        </w:rPr>
        <w:t>可选操作流程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在变更工作方式、出现异常或发生错误的情况下所遵循的路径</w:t>
      </w:r>
      <w:r>
        <w:rPr>
          <w:rFonts w:hint="eastAsia" w:ascii="华文楷体" w:hAnsi="华文楷体" w:eastAsia="华文楷体"/>
        </w:rPr>
        <w:t>。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Iteration2: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........</w:t>
      </w:r>
    </w:p>
    <w:p>
      <w:pPr>
        <w:pStyle w:val="4"/>
        <w:wordWrap w:val="0"/>
        <w:rPr>
          <w:rFonts w:hint="eastAsia" w:ascii="华文楷体" w:hAnsi="华文楷体" w:eastAsia="华文楷体"/>
        </w:rPr>
      </w:pP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非功能需求描述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Iteration1: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Iteration2: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ascii="华文楷体" w:hAnsi="华文楷体" w:eastAsia="华文楷体"/>
          <w:sz w:val="28"/>
          <w:szCs w:val="28"/>
        </w:rPr>
      </w:pP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其他需求等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Iteration1: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Iteration2:</w:t>
      </w:r>
    </w:p>
    <w:p>
      <w:pPr>
        <w:pStyle w:val="4"/>
        <w:numPr>
          <w:ilvl w:val="0"/>
          <w:numId w:val="0"/>
        </w:numPr>
        <w:wordWrap w:val="0"/>
        <w:ind w:leftChars="0"/>
        <w:rPr>
          <w:rFonts w:ascii="华文楷体" w:hAnsi="华文楷体" w:eastAsia="华文楷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72D0C"/>
    <w:multiLevelType w:val="multilevel"/>
    <w:tmpl w:val="60572D0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07B70"/>
    <w:multiLevelType w:val="multilevel"/>
    <w:tmpl w:val="74007B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1D3904"/>
    <w:rsid w:val="003D3D15"/>
    <w:rsid w:val="00411A58"/>
    <w:rsid w:val="005A75EA"/>
    <w:rsid w:val="00641154"/>
    <w:rsid w:val="009944B0"/>
    <w:rsid w:val="00A33BA0"/>
    <w:rsid w:val="00C523A8"/>
    <w:rsid w:val="00CB114C"/>
    <w:rsid w:val="00E32B95"/>
    <w:rsid w:val="00EF6CF0"/>
    <w:rsid w:val="3CBF604A"/>
    <w:rsid w:val="3D077781"/>
    <w:rsid w:val="50FD3114"/>
    <w:rsid w:val="648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TotalTime>2</TotalTime>
  <ScaleCrop>false</ScaleCrop>
  <LinksUpToDate>false</LinksUpToDate>
  <CharactersWithSpaces>556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2013-11-04T01:44:00Z</dcterms:created>
  <dc:creator>duqingfeng</dc:creator>
  <cp:lastModifiedBy>杜庆峰</cp:lastModifiedBy>
  <dcterms:modified xsi:type="dcterms:W3CDTF">2021-11-09T08:47:39Z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64F6247E293D424F9A8A47CC9DDB1EC5</vt:lpwstr>
  </property>
</Properties>
</file>