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关于科技部种植相关的重要事件的说明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一块地只有为空 才能有种植活动 【field类的status】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一旦一块地的状态为空 不可添加issue 要先添加planting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种植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科技部员工处理时，【根据ph和土壤匹配的推荐规则】，推荐相应作物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 xml:space="preserve">员工选择作物 同时创建planting 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形如此表</w:t>
      </w:r>
    </w:p>
    <w:tbl>
      <w:tblPr>
        <w:tblStyle w:val="2"/>
        <w:tblW w:w="0" w:type="auto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849"/>
        <w:gridCol w:w="855"/>
        <w:gridCol w:w="1162"/>
        <w:gridCol w:w="1003"/>
        <w:gridCol w:w="1734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FIELD_ID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CROP_ID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1001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2120001</w:t>
            </w:r>
          </w:p>
        </w:tc>
      </w:tr>
    </w:tbl>
    <w:p>
      <w:pPr>
        <w:numPr>
          <w:ilvl w:val="0"/>
          <w:numId w:val="0"/>
        </w:numPr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 xml:space="preserve">自动生成一个issue 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形如此表（为空的项就应该为空）【要改数据库表是否可为空的限制】</w:t>
      </w:r>
    </w:p>
    <w:tbl>
      <w:tblPr>
        <w:tblStyle w:val="2"/>
        <w:tblW w:w="9536" w:type="dxa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2"/>
        <w:gridCol w:w="710"/>
        <w:gridCol w:w="1415"/>
        <w:gridCol w:w="1371"/>
        <w:gridCol w:w="1273"/>
        <w:gridCol w:w="710"/>
        <w:gridCol w:w="1720"/>
        <w:gridCol w:w="1455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ADDRESS_DATE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待种植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Time1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待种植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常规活动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 xml:space="preserve">先有员工添加issue </w:t>
      </w: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前端输入type和detail</w:t>
      </w:r>
    </w:p>
    <w:tbl>
      <w:tblPr>
        <w:tblStyle w:val="2"/>
        <w:tblW w:w="9536" w:type="dxa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2"/>
        <w:gridCol w:w="564"/>
        <w:gridCol w:w="1415"/>
        <w:gridCol w:w="1371"/>
        <w:gridCol w:w="1272"/>
        <w:gridCol w:w="859"/>
        <w:gridCol w:w="1719"/>
        <w:gridCol w:w="1454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ADDRESS_DATE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待</w:t>
            </w:r>
            <w:r>
              <w:rPr>
                <w:rFonts w:hint="eastAsia" w:hAnsi="宋体" w:cs="宋体"/>
                <w:lang w:val="en-US" w:eastAsia="zh-CN"/>
              </w:rPr>
              <w:t>施肥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Time4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土壤肥力不足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212000</w:t>
            </w: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 xml:space="preserve">然后有员工处理 </w:t>
      </w: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要录入equipmentid和consumableid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（员工选择时是按照该农场可使用设备/消耗物的名字（做成选项式）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传入数据库时是对应的id）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【</w:t>
      </w: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equipment和consumable 后端有相应推荐机制</w:t>
      </w:r>
      <w:r>
        <w:rPr>
          <w:rFonts w:hint="eastAsia" w:ascii="黑体" w:hAnsi="黑体" w:eastAsia="黑体" w:cs="黑体"/>
          <w:color w:val="0000FF"/>
          <w:lang w:val="en-US" w:eastAsia="zh-CN"/>
        </w:rPr>
        <w:t>】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</w:p>
    <w:tbl>
      <w:tblPr>
        <w:tblStyle w:val="2"/>
        <w:tblW w:w="9536" w:type="dxa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2"/>
        <w:gridCol w:w="564"/>
        <w:gridCol w:w="1415"/>
        <w:gridCol w:w="1371"/>
        <w:gridCol w:w="1272"/>
        <w:gridCol w:w="859"/>
        <w:gridCol w:w="1719"/>
        <w:gridCol w:w="1454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ADDRESS_DATE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待</w:t>
            </w:r>
            <w:r>
              <w:rPr>
                <w:rFonts w:hint="eastAsia" w:hAnsi="宋体" w:cs="宋体"/>
                <w:lang w:val="en-US" w:eastAsia="zh-CN"/>
              </w:rPr>
              <w:t>施肥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Time4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土壤肥力不足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212000</w:t>
            </w: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color w:val="C00000"/>
                <w:lang w:val="en-US" w:eastAsia="zh-CN"/>
              </w:rPr>
              <w:t>Time5</w:t>
            </w:r>
          </w:p>
        </w:tc>
      </w:tr>
    </w:tbl>
    <w:tbl>
      <w:tblPr>
        <w:tblStyle w:val="2"/>
        <w:tblpPr w:leftFromText="180" w:rightFromText="180" w:vertAnchor="text" w:horzAnchor="page" w:tblpX="1927" w:tblpY="231"/>
        <w:tblOverlap w:val="never"/>
        <w:tblW w:w="8258" w:type="dxa"/>
        <w:tblCellSpacing w:w="15" w:type="dxa"/>
        <w:tblInd w:w="0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8"/>
        <w:gridCol w:w="476"/>
        <w:gridCol w:w="1347"/>
        <w:gridCol w:w="1595"/>
        <w:gridCol w:w="631"/>
        <w:gridCol w:w="851"/>
        <w:gridCol w:w="1611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</w:tblPrEx>
        <w:trPr>
          <w:trHeight w:val="558" w:hRule="atLeast"/>
          <w:tblHeader/>
          <w:tblCellSpacing w:w="15" w:type="dxa"/>
        </w:trPr>
        <w:tc>
          <w:tcPr>
            <w:tcW w:w="103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ACTIVITY_ID</w:t>
            </w:r>
          </w:p>
        </w:tc>
        <w:tc>
          <w:tcPr>
            <w:tcW w:w="763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437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EQUIPMENT_ID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CONSUMABLES_ID</w:t>
            </w:r>
          </w:p>
        </w:tc>
        <w:tc>
          <w:tcPr>
            <w:tcW w:w="589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AMOUNT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 w:asciiTheme="minorHAnsi" w:eastAsia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  <w:tblCellSpacing w:w="15" w:type="dxa"/>
        </w:trPr>
        <w:tc>
          <w:tcPr>
            <w:tcW w:w="103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763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437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施肥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结合实际可为空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结合实际可为空</w:t>
            </w:r>
          </w:p>
        </w:tc>
        <w:tc>
          <w:tcPr>
            <w:tcW w:w="589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color w:val="588E31" w:themeColor="accent4" w:themeShade="BF"/>
                <w:lang w:eastAsia="zh-CN"/>
              </w:rPr>
            </w:pPr>
            <w:r>
              <w:rPr>
                <w:rFonts w:hint="eastAsia" w:hAnsi="宋体" w:cs="宋体"/>
                <w:color w:val="588E31" w:themeColor="accent4" w:themeShade="BF"/>
                <w:lang w:val="en-US" w:eastAsia="zh-CN"/>
              </w:rPr>
              <w:t>为空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int="eastAsia" w:hAnsi="宋体" w:cs="宋体"/>
                <w:color w:val="588E31" w:themeColor="accent4" w:themeShade="BF"/>
                <w:lang w:val="en-US" w:eastAsia="zh-CN"/>
              </w:rPr>
              <w:t>为空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 w:asciiTheme="minorHAnsi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Ansi="宋体" w:cs="宋体"/>
              </w:rPr>
              <w:t>2120001</w:t>
            </w:r>
          </w:p>
        </w:tc>
      </w:tr>
    </w:tbl>
    <w:p>
      <w:pPr>
        <w:numPr>
          <w:ilvl w:val="0"/>
          <w:numId w:val="0"/>
        </w:numPr>
        <w:ind w:leftChars="0" w:firstLine="210" w:firstLineChars="10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再之后，等到员工选择任务完成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 xml:space="preserve">前端输入 消耗品数目、事件详情 </w:t>
      </w:r>
      <w:r>
        <w:rPr>
          <w:rFonts w:hint="eastAsia" w:ascii="黑体" w:hAnsi="黑体" w:eastAsia="黑体" w:cs="黑体"/>
          <w:color w:val="0000FF"/>
          <w:lang w:val="en-US" w:eastAsia="zh-CN"/>
        </w:rPr>
        <w:t>注意</w:t>
      </w: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前端</w:t>
      </w:r>
      <w:r>
        <w:rPr>
          <w:rFonts w:hint="eastAsia" w:ascii="黑体" w:hAnsi="黑体" w:eastAsia="黑体" w:cs="黑体"/>
          <w:color w:val="0000FF"/>
          <w:lang w:val="en-US" w:eastAsia="zh-CN"/>
        </w:rPr>
        <w:t>消耗品数目要进行检查，输入错误的处理，输入超过amount的处理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</w:p>
    <w:tbl>
      <w:tblPr>
        <w:tblStyle w:val="2"/>
        <w:tblW w:w="9536" w:type="dxa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2"/>
        <w:gridCol w:w="564"/>
        <w:gridCol w:w="1415"/>
        <w:gridCol w:w="1371"/>
        <w:gridCol w:w="1272"/>
        <w:gridCol w:w="859"/>
        <w:gridCol w:w="1719"/>
        <w:gridCol w:w="1454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ADDRESS_DATE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待</w:t>
            </w:r>
            <w:r>
              <w:rPr>
                <w:rFonts w:hint="eastAsia" w:hAnsi="宋体" w:cs="宋体"/>
                <w:lang w:val="en-US" w:eastAsia="zh-CN"/>
              </w:rPr>
              <w:t>施肥</w:t>
            </w:r>
          </w:p>
        </w:tc>
        <w:tc>
          <w:tcPr>
            <w:tcW w:w="138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Time4</w:t>
            </w:r>
          </w:p>
        </w:tc>
        <w:tc>
          <w:tcPr>
            <w:tcW w:w="134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color w:val="C00000"/>
                <w:lang w:val="en-US" w:eastAsia="zh-CN"/>
              </w:rPr>
              <w:t>Time6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土壤肥力不足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Ansi="宋体" w:cs="宋体"/>
              </w:rPr>
              <w:t>212000</w:t>
            </w: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</w:p>
    <w:tbl>
      <w:tblPr>
        <w:tblStyle w:val="2"/>
        <w:tblpPr w:leftFromText="180" w:rightFromText="180" w:vertAnchor="text" w:horzAnchor="page" w:tblpX="1927" w:tblpY="231"/>
        <w:tblOverlap w:val="never"/>
        <w:tblW w:w="8258" w:type="dxa"/>
        <w:tblCellSpacing w:w="15" w:type="dxa"/>
        <w:tblInd w:w="0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7"/>
        <w:gridCol w:w="808"/>
        <w:gridCol w:w="476"/>
        <w:gridCol w:w="1347"/>
        <w:gridCol w:w="1595"/>
        <w:gridCol w:w="631"/>
        <w:gridCol w:w="851"/>
        <w:gridCol w:w="1611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  <w:tblHeader/>
          <w:tblCellSpacing w:w="15" w:type="dxa"/>
        </w:trPr>
        <w:tc>
          <w:tcPr>
            <w:tcW w:w="103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ACTIVITY_ID</w:t>
            </w:r>
          </w:p>
        </w:tc>
        <w:tc>
          <w:tcPr>
            <w:tcW w:w="763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ISSUE_ID</w:t>
            </w:r>
          </w:p>
        </w:tc>
        <w:tc>
          <w:tcPr>
            <w:tcW w:w="437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TYPE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EQUIPMENT_ID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CONSUMABLES_ID</w:t>
            </w:r>
          </w:p>
        </w:tc>
        <w:tc>
          <w:tcPr>
            <w:tcW w:w="589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DETAIL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AMOUNT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 w:asciiTheme="minorHAnsi" w:eastAsia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8" w:hRule="atLeast"/>
          <w:tblCellSpacing w:w="15" w:type="dxa"/>
        </w:trPr>
        <w:tc>
          <w:tcPr>
            <w:tcW w:w="1031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763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437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施肥</w:t>
            </w:r>
          </w:p>
        </w:tc>
        <w:tc>
          <w:tcPr>
            <w:tcW w:w="1292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结合实际可为空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结合实际可为空</w:t>
            </w:r>
          </w:p>
        </w:tc>
        <w:tc>
          <w:tcPr>
            <w:tcW w:w="589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color w:val="588E31" w:themeColor="accent4" w:themeShade="BF"/>
                <w:lang w:val="en-US" w:eastAsia="zh-CN"/>
              </w:rPr>
            </w:pPr>
            <w:r>
              <w:rPr>
                <w:rFonts w:hint="eastAsia" w:hAnsi="宋体" w:cs="宋体"/>
                <w:color w:val="588E31" w:themeColor="accent4" w:themeShade="BF"/>
                <w:lang w:val="en-US" w:eastAsia="zh-CN"/>
              </w:rPr>
              <w:t>新填入</w:t>
            </w:r>
          </w:p>
        </w:tc>
        <w:tc>
          <w:tcPr>
            <w:tcW w:w="805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color w:val="588E31" w:themeColor="accent4" w:themeShade="BF"/>
                <w:lang w:val="en-US" w:eastAsia="zh-CN"/>
              </w:rPr>
              <w:t>新填入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 w:asciiTheme="minorHAnsi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Ansi="宋体" w:cs="宋体"/>
              </w:rPr>
              <w:t>2120001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收获活动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和普通活动一样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先有issue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处理开始后 有activity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员工选择任务完成后 假设时间为Time10（也就是这个issue的end_date）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C00000"/>
          <w:lang w:val="en-US" w:eastAsia="zh-CN"/>
        </w:rPr>
        <w:t>首先</w:t>
      </w:r>
      <w:r>
        <w:rPr>
          <w:rFonts w:hint="eastAsia" w:ascii="黑体" w:hAnsi="黑体" w:eastAsia="黑体" w:cs="黑体"/>
          <w:color w:val="0000FF"/>
          <w:lang w:val="en-US" w:eastAsia="zh-CN"/>
        </w:rPr>
        <w:t>，对于harvest（自动过程）</w:t>
      </w:r>
    </w:p>
    <w:tbl>
      <w:tblPr>
        <w:tblStyle w:val="2"/>
        <w:tblW w:w="0" w:type="auto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0"/>
        <w:gridCol w:w="1431"/>
        <w:gridCol w:w="1719"/>
        <w:gridCol w:w="1287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HARVEST_ID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HARVEST_DATE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eastAsia" w:hAnsi="宋体" w:cs="宋体" w:eastAsiaTheme="minorEastAsia"/>
                <w:lang w:eastAsia="zh-CN"/>
              </w:rPr>
            </w:pPr>
            <w:r>
              <w:rPr>
                <w:rFonts w:hint="eastAsia" w:hAnsi="宋体" w:cs="宋体"/>
                <w:b/>
                <w:bCs/>
                <w:lang w:val="en-US" w:eastAsia="zh-CN"/>
              </w:rPr>
              <w:t>Time10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2120001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C00000"/>
          <w:lang w:val="en-US" w:eastAsia="zh-CN"/>
        </w:rPr>
        <w:t>其次</w:t>
      </w:r>
      <w:r>
        <w:rPr>
          <w:rFonts w:hint="eastAsia" w:ascii="黑体" w:hAnsi="黑体" w:eastAsia="黑体" w:cs="黑体"/>
          <w:color w:val="0000FF"/>
          <w:lang w:val="en-US" w:eastAsia="zh-CN"/>
        </w:rPr>
        <w:t>，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后端根据算法推荐机制，推荐相应warehouse（强制锁定）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（这里如果该农场的某个仓库之前存入过 如特级（或一级）quality的该种crop 则不需要输入存到哪个warehouse，而自动合并到相应wares进去，即应该直接把相应数目加入对应wares，其余变量不变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如果没有，则新建wares）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没推荐的，则用该农场所有仓库作为选项式选择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前端输入6个量（特级一级二级不是输入量 可以为空）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（特级）weight1 warehouseid1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（一级）weight2 warehouseid2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（一级）weight2 warehouseid2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相应创建harvest_info</w:t>
      </w:r>
    </w:p>
    <w:tbl>
      <w:tblPr>
        <w:tblStyle w:val="2"/>
        <w:tblW w:w="0" w:type="auto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5"/>
        <w:gridCol w:w="841"/>
        <w:gridCol w:w="800"/>
        <w:gridCol w:w="1190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HARVEST_INFO_ID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QUALITY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WEIGHT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HARVEST_ID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特级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1000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一级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800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并且，创建或修改wares</w:t>
      </w:r>
    </w:p>
    <w:tbl>
      <w:tblPr>
        <w:tblStyle w:val="2"/>
        <w:tblW w:w="0" w:type="auto"/>
        <w:tblCellSpacing w:w="15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515"/>
        <w:gridCol w:w="841"/>
        <w:gridCol w:w="855"/>
        <w:gridCol w:w="800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WARES_ID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WAREHOUSE_ID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QUALITY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CROP_ID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WEIGHT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EARLIEST_DATE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特级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1000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color w:val="C00000"/>
                <w:lang w:val="en-US" w:eastAsia="zh-CN"/>
              </w:rPr>
              <w:t>Time10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一级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800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color w:val="C00000"/>
                <w:lang w:val="en-US" w:eastAsia="zh-CN"/>
              </w:rPr>
              <w:t>Time10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0000FF"/>
          <w:lang w:val="en-US" w:eastAsia="zh-CN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对于新建的过程 earliest_date==本次收获时间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种植活动结束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手动选择活动结束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对于planting</w:t>
      </w:r>
    </w:p>
    <w:tbl>
      <w:tblPr>
        <w:tblStyle w:val="2"/>
        <w:tblW w:w="0" w:type="auto"/>
        <w:tblCellSpacing w:w="15" w:type="dxa"/>
        <w:tblInd w:w="45" w:type="dxa"/>
        <w:tbl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single" w:color="4472C4" w:sz="4" w:space="0"/>
          <w:insideV w:val="single" w:color="4472C4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849"/>
        <w:gridCol w:w="855"/>
        <w:gridCol w:w="1162"/>
        <w:gridCol w:w="1003"/>
        <w:gridCol w:w="1734"/>
      </w:tblGrid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PLANTING_ID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FIELD_ID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CROP_ID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START_DATE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END_DATE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/>
                <w:b/>
                <w:bCs/>
              </w:rPr>
              <w:t>TECHNOLOGIST_ID</w:t>
            </w:r>
          </w:p>
        </w:tc>
      </w:tr>
      <w:tr>
        <w:tblPrEx>
          <w:tblBorders>
            <w:top w:val="single" w:color="4472C4" w:sz="4" w:space="0"/>
            <w:left w:val="single" w:color="4472C4" w:sz="4" w:space="0"/>
            <w:bottom w:val="single" w:color="4472C4" w:sz="4" w:space="0"/>
            <w:right w:val="single" w:color="4472C4" w:sz="4" w:space="0"/>
            <w:insideH w:val="single" w:color="4472C4" w:sz="4" w:space="0"/>
            <w:insideV w:val="single" w:color="4472C4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1001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Time2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int="default" w:hAnsi="宋体" w:cs="宋体" w:eastAsiaTheme="minorEastAsia"/>
                <w:lang w:val="en-US" w:eastAsia="zh-CN"/>
              </w:rPr>
            </w:pPr>
            <w:r>
              <w:rPr>
                <w:rFonts w:hint="eastAsia" w:hAnsi="宋体" w:cs="宋体"/>
                <w:color w:val="588E31" w:themeColor="accent4" w:themeShade="BF"/>
                <w:lang w:val="en-US" w:eastAsia="zh-CN"/>
              </w:rPr>
              <w:t>Time11</w:t>
            </w:r>
          </w:p>
        </w:tc>
        <w:tc>
          <w:tcPr>
            <w:tcW w:w="0" w:type="auto"/>
            <w:noWrap w:val="0"/>
            <w:vAlign w:val="center"/>
          </w:tcPr>
          <w:p>
            <w:pPr>
              <w:widowControl/>
              <w:autoSpaceDE/>
              <w:autoSpaceDN/>
              <w:adjustRightInd/>
              <w:rPr>
                <w:rFonts w:hAnsi="宋体" w:cs="宋体"/>
              </w:rPr>
            </w:pPr>
            <w:r>
              <w:rPr>
                <w:rFonts w:hAnsi="宋体" w:cs="宋体"/>
              </w:rPr>
              <w:t>2120001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color w:val="588E31" w:themeColor="accent4" w:themeShade="BF"/>
          <w:lang w:val="en-US" w:eastAsia="zh-CN"/>
        </w:rPr>
      </w:pPr>
      <w:r>
        <w:rPr>
          <w:rFonts w:hint="eastAsia" w:ascii="黑体" w:hAnsi="黑体" w:eastAsia="黑体" w:cs="黑体"/>
          <w:color w:val="588E31" w:themeColor="accent4" w:themeShade="BF"/>
          <w:lang w:val="en-US" w:eastAsia="zh-CN"/>
        </w:rPr>
        <w:t>field的status变为空 回到步骤1.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9C45E"/>
    <w:multiLevelType w:val="singleLevel"/>
    <w:tmpl w:val="C019C4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3YzhhOWY5YzE3MTZmNGZkMzVhYzFhOGRjOWJhMzYifQ=="/>
  </w:docVars>
  <w:rsids>
    <w:rsidRoot w:val="476E2D80"/>
    <w:rsid w:val="476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2023-08-07T08:39:00Z</dcterms:created>
  <dc:creator>刘天琦</dc:creator>
  <cp:lastModifiedBy>刘天琦</cp:lastModifiedBy>
  <dcterms:modified xsi:type="dcterms:W3CDTF">2023-08-07T08:39:21Z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E87A65ECF91B40FCAEC99430CF80D30A_11</vt:lpwstr>
  </property>
</Properties>
</file>