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F7" w:rsidRPr="006411F7" w:rsidRDefault="006411F7" w:rsidP="00147825">
      <w:pPr>
        <w:jc w:val="center"/>
        <w:rPr>
          <w:rFonts w:ascii="方正小标宋简体" w:eastAsia="方正小标宋简体" w:hAnsi="宋体"/>
          <w:kern w:val="0"/>
          <w:sz w:val="44"/>
          <w:szCs w:val="44"/>
        </w:rPr>
      </w:pPr>
      <w:r w:rsidRPr="006411F7">
        <w:rPr>
          <w:rFonts w:ascii="方正小标宋简体" w:eastAsia="方正小标宋简体" w:hAnsi="宋体" w:hint="eastAsia"/>
          <w:kern w:val="0"/>
          <w:sz w:val="44"/>
          <w:szCs w:val="44"/>
        </w:rPr>
        <w:t>苏州运政大屏展示系统</w:t>
      </w:r>
    </w:p>
    <w:p w:rsidR="00147825" w:rsidRDefault="00147825" w:rsidP="00147825">
      <w:pPr>
        <w:jc w:val="center"/>
        <w:rPr>
          <w:rFonts w:ascii="方正小标宋简体" w:eastAsia="方正小标宋简体" w:hAnsi="宋体"/>
          <w:kern w:val="0"/>
          <w:sz w:val="44"/>
          <w:szCs w:val="44"/>
        </w:rPr>
      </w:pPr>
      <w:r>
        <w:rPr>
          <w:rFonts w:ascii="方正小标宋简体" w:eastAsia="方正小标宋简体" w:hAnsi="宋体" w:hint="eastAsia"/>
          <w:kern w:val="0"/>
          <w:sz w:val="44"/>
          <w:szCs w:val="44"/>
        </w:rPr>
        <w:t>需求说明书</w:t>
      </w:r>
    </w:p>
    <w:p w:rsidR="00147825" w:rsidRDefault="00147825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Default="00670CF9" w:rsidP="00670CF9">
      <w:pPr>
        <w:rPr>
          <w:rFonts w:ascii="方正小标宋简体" w:eastAsia="方正小标宋简体" w:hAnsi="ˎ̥" w:cs="Times New Roman"/>
          <w:color w:val="000000"/>
          <w:sz w:val="44"/>
          <w:szCs w:val="44"/>
        </w:rPr>
      </w:pPr>
    </w:p>
    <w:p w:rsidR="00670CF9" w:rsidRPr="00670CF9" w:rsidRDefault="00670CF9" w:rsidP="00670CF9">
      <w:pPr>
        <w:pStyle w:val="a3"/>
        <w:numPr>
          <w:ilvl w:val="0"/>
          <w:numId w:val="1"/>
        </w:numPr>
        <w:spacing w:afterLines="50" w:after="156" w:line="288" w:lineRule="auto"/>
        <w:ind w:firstLineChars="0"/>
        <w:outlineLvl w:val="0"/>
        <w:rPr>
          <w:rFonts w:asciiTheme="minorEastAsia" w:hAnsiTheme="minorEastAsia" w:cs="Times New Roman"/>
          <w:b/>
          <w:color w:val="000000"/>
          <w:sz w:val="44"/>
          <w:szCs w:val="44"/>
        </w:rPr>
      </w:pPr>
      <w:r w:rsidRPr="00670CF9">
        <w:rPr>
          <w:rFonts w:asciiTheme="minorEastAsia" w:hAnsiTheme="minorEastAsia" w:cs="Times New Roman" w:hint="eastAsia"/>
          <w:b/>
          <w:color w:val="000000"/>
          <w:sz w:val="44"/>
          <w:szCs w:val="44"/>
        </w:rPr>
        <w:lastRenderedPageBreak/>
        <w:t>引言</w:t>
      </w:r>
    </w:p>
    <w:p w:rsidR="00670CF9" w:rsidRPr="00670CF9" w:rsidRDefault="00670CF9" w:rsidP="00670CF9">
      <w:pPr>
        <w:pStyle w:val="a3"/>
        <w:numPr>
          <w:ilvl w:val="1"/>
          <w:numId w:val="2"/>
        </w:numPr>
        <w:spacing w:afterLines="50" w:after="156" w:line="288" w:lineRule="auto"/>
        <w:ind w:firstLineChars="0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670CF9">
        <w:rPr>
          <w:rFonts w:ascii="黑体" w:eastAsia="黑体" w:hAnsi="黑体" w:cs="Times New Roman" w:hint="eastAsia"/>
          <w:b/>
          <w:color w:val="000000"/>
          <w:sz w:val="32"/>
          <w:szCs w:val="32"/>
        </w:rPr>
        <w:t>编写</w:t>
      </w:r>
      <w:r w:rsidRPr="00670CF9">
        <w:rPr>
          <w:rFonts w:ascii="黑体" w:eastAsia="黑体" w:hAnsi="黑体" w:cs="Times New Roman"/>
          <w:b/>
          <w:color w:val="000000"/>
          <w:sz w:val="32"/>
          <w:szCs w:val="32"/>
        </w:rPr>
        <w:t>目的</w:t>
      </w:r>
    </w:p>
    <w:p w:rsidR="00670CF9" w:rsidRDefault="00FF4D3E" w:rsidP="00FF6BD2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本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需求说明</w:t>
      </w: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书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，旨在</w:t>
      </w: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为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项目开发做前期</w:t>
      </w: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准备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，明确说明软件系统</w:t>
      </w: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的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需求，规定系统实现功能的范围，</w:t>
      </w: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指导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系统</w:t>
      </w: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的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设计和编码</w:t>
      </w: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，以期为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概要设计说明书的编写提供依据，</w:t>
      </w: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为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系统开发后的测试</w:t>
      </w:r>
      <w:r w:rsidR="00726DC7">
        <w:rPr>
          <w:rFonts w:asciiTheme="minorEastAsia" w:hAnsiTheme="minorEastAsia" w:cs="Times New Roman" w:hint="eastAsia"/>
          <w:color w:val="000000"/>
          <w:sz w:val="24"/>
          <w:szCs w:val="24"/>
        </w:rPr>
        <w:t>提供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参考，</w:t>
      </w: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同时可以让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软件开发人员能够</w:t>
      </w: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更全面地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实现系统的各项功能</w:t>
      </w:r>
      <w:r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让</w:t>
      </w:r>
      <w:r w:rsidR="00CD1098"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用户</w:t>
      </w:r>
      <w:r w:rsidRPr="00CD1098">
        <w:rPr>
          <w:rFonts w:asciiTheme="minorEastAsia" w:hAnsiTheme="minorEastAsia" w:cs="Times New Roman"/>
          <w:color w:val="000000"/>
          <w:sz w:val="24"/>
          <w:szCs w:val="24"/>
        </w:rPr>
        <w:t>代表能够</w:t>
      </w:r>
      <w:r w:rsidR="00CD1098" w:rsidRPr="00CD1098">
        <w:rPr>
          <w:rFonts w:asciiTheme="minorEastAsia" w:hAnsiTheme="minorEastAsia" w:cs="Times New Roman" w:hint="eastAsia"/>
          <w:color w:val="000000"/>
          <w:sz w:val="24"/>
          <w:szCs w:val="24"/>
        </w:rPr>
        <w:t>对</w:t>
      </w:r>
      <w:r w:rsidR="00CD1098" w:rsidRPr="00CD1098">
        <w:rPr>
          <w:rFonts w:asciiTheme="minorEastAsia" w:hAnsiTheme="minorEastAsia" w:cs="Times New Roman"/>
          <w:color w:val="000000"/>
          <w:sz w:val="24"/>
          <w:szCs w:val="24"/>
        </w:rPr>
        <w:t>软件有一个简单的了解。</w:t>
      </w:r>
    </w:p>
    <w:p w:rsidR="00726DC7" w:rsidRDefault="00726DC7" w:rsidP="00FF6BD2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预期</w:t>
      </w:r>
      <w:r>
        <w:rPr>
          <w:rFonts w:asciiTheme="minorEastAsia" w:hAnsiTheme="minorEastAsia" w:cs="Times New Roman"/>
          <w:color w:val="000000"/>
          <w:sz w:val="24"/>
          <w:szCs w:val="24"/>
        </w:rPr>
        <w:t>读者：项目开发组成员，用户代表</w:t>
      </w:r>
    </w:p>
    <w:p w:rsidR="00FD043B" w:rsidRDefault="00FD043B" w:rsidP="00EA1E0D">
      <w:pPr>
        <w:pStyle w:val="a3"/>
        <w:numPr>
          <w:ilvl w:val="1"/>
          <w:numId w:val="2"/>
        </w:numPr>
        <w:spacing w:afterLines="50" w:after="156" w:line="288" w:lineRule="auto"/>
        <w:ind w:firstLineChars="0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定义</w:t>
      </w:r>
    </w:p>
    <w:p w:rsidR="00103E9C" w:rsidRDefault="00103E9C" w:rsidP="00103E9C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103E9C">
        <w:rPr>
          <w:rFonts w:asciiTheme="minorEastAsia" w:hAnsiTheme="minorEastAsia" w:cs="Times New Roman" w:hint="eastAsia"/>
          <w:color w:val="000000"/>
          <w:sz w:val="24"/>
          <w:szCs w:val="24"/>
        </w:rPr>
        <w:t>B/S：即</w:t>
      </w:r>
      <w:r w:rsidRPr="00103E9C">
        <w:rPr>
          <w:rFonts w:asciiTheme="minorEastAsia" w:hAnsiTheme="minorEastAsia" w:cs="Times New Roman"/>
          <w:color w:val="000000"/>
          <w:sz w:val="24"/>
          <w:szCs w:val="24"/>
        </w:rPr>
        <w:t>浏览器</w:t>
      </w:r>
      <w:r w:rsidRPr="00103E9C">
        <w:rPr>
          <w:rFonts w:asciiTheme="minorEastAsia" w:hAnsiTheme="minorEastAsia" w:cs="Times New Roman" w:hint="eastAsia"/>
          <w:color w:val="000000"/>
          <w:sz w:val="24"/>
          <w:szCs w:val="24"/>
        </w:rPr>
        <w:t>/服务器</w:t>
      </w:r>
      <w:r w:rsidRPr="00103E9C">
        <w:rPr>
          <w:rFonts w:asciiTheme="minorEastAsia" w:hAnsiTheme="minorEastAsia" w:cs="Times New Roman"/>
          <w:color w:val="000000"/>
          <w:sz w:val="24"/>
          <w:szCs w:val="24"/>
        </w:rPr>
        <w:t>模式，是</w:t>
      </w:r>
      <w:r w:rsidRPr="00103E9C">
        <w:rPr>
          <w:rFonts w:asciiTheme="minorEastAsia" w:hAnsiTheme="minorEastAsia" w:cs="Times New Roman" w:hint="eastAsia"/>
          <w:color w:val="000000"/>
          <w:sz w:val="24"/>
          <w:szCs w:val="24"/>
        </w:rPr>
        <w:t>W</w:t>
      </w:r>
      <w:r w:rsidRPr="00103E9C">
        <w:rPr>
          <w:rFonts w:asciiTheme="minorEastAsia" w:hAnsiTheme="minorEastAsia" w:cs="Times New Roman"/>
          <w:color w:val="000000"/>
          <w:sz w:val="24"/>
          <w:szCs w:val="24"/>
        </w:rPr>
        <w:t>eb兴起后的一种网络</w:t>
      </w:r>
      <w:r w:rsidRPr="00103E9C">
        <w:rPr>
          <w:rFonts w:asciiTheme="minorEastAsia" w:hAnsiTheme="minorEastAsia" w:cs="Times New Roman" w:hint="eastAsia"/>
          <w:color w:val="000000"/>
          <w:sz w:val="24"/>
          <w:szCs w:val="24"/>
        </w:rPr>
        <w:t>结构</w:t>
      </w:r>
      <w:r w:rsidRPr="00103E9C">
        <w:rPr>
          <w:rFonts w:asciiTheme="minorEastAsia" w:hAnsiTheme="minorEastAsia" w:cs="Times New Roman"/>
          <w:color w:val="000000"/>
          <w:sz w:val="24"/>
          <w:szCs w:val="24"/>
        </w:rPr>
        <w:t>模式，</w:t>
      </w:r>
      <w:r w:rsidRPr="00103E9C">
        <w:rPr>
          <w:rFonts w:asciiTheme="minorEastAsia" w:hAnsiTheme="minorEastAsia" w:cs="Times New Roman" w:hint="eastAsia"/>
          <w:color w:val="000000"/>
          <w:sz w:val="24"/>
          <w:szCs w:val="24"/>
        </w:rPr>
        <w:t>W</w:t>
      </w:r>
      <w:r w:rsidRPr="00103E9C">
        <w:rPr>
          <w:rFonts w:asciiTheme="minorEastAsia" w:hAnsiTheme="minorEastAsia" w:cs="Times New Roman"/>
          <w:color w:val="000000"/>
          <w:sz w:val="24"/>
          <w:szCs w:val="24"/>
        </w:rPr>
        <w:t>eb浏览器是客户端</w:t>
      </w:r>
      <w:r w:rsidRPr="00103E9C">
        <w:rPr>
          <w:rFonts w:asciiTheme="minorEastAsia" w:hAnsiTheme="minorEastAsia" w:cs="Times New Roman" w:hint="eastAsia"/>
          <w:color w:val="000000"/>
          <w:sz w:val="24"/>
          <w:szCs w:val="24"/>
        </w:rPr>
        <w:t>最</w:t>
      </w:r>
      <w:r w:rsidRPr="00103E9C">
        <w:rPr>
          <w:rFonts w:asciiTheme="minorEastAsia" w:hAnsiTheme="minorEastAsia" w:cs="Times New Roman"/>
          <w:color w:val="000000"/>
          <w:sz w:val="24"/>
          <w:szCs w:val="24"/>
        </w:rPr>
        <w:t>主要的应用软件</w:t>
      </w:r>
      <w:r w:rsidR="00A2659D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103E9C" w:rsidRDefault="0035270F" w:rsidP="0006755A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>MVC</w:t>
      </w:r>
      <w:r w:rsidR="00103E9C"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  <w:r w:rsidRPr="0035270F">
        <w:rPr>
          <w:rFonts w:asciiTheme="minorEastAsia" w:hAnsiTheme="minorEastAsia" w:cs="Times New Roman"/>
          <w:color w:val="000000"/>
          <w:sz w:val="24"/>
          <w:szCs w:val="24"/>
        </w:rPr>
        <w:t>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MVC被独特的发展起来用于映射传统的输入、处理和输出功能在一个逻辑的图形化用户界面的结构中。</w:t>
      </w:r>
    </w:p>
    <w:p w:rsidR="00EF65C5" w:rsidRPr="001A4BA4" w:rsidRDefault="00787D20" w:rsidP="001A4BA4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Oracle：</w:t>
      </w:r>
      <w:r w:rsidR="0006755A">
        <w:rPr>
          <w:rFonts w:asciiTheme="minorEastAsia" w:hAnsiTheme="minorEastAsia" w:cs="Times New Roman" w:hint="eastAsia"/>
          <w:color w:val="000000"/>
          <w:sz w:val="24"/>
          <w:szCs w:val="24"/>
        </w:rPr>
        <w:t>Oracle是</w:t>
      </w:r>
      <w:r w:rsidR="0006755A">
        <w:rPr>
          <w:rFonts w:asciiTheme="minorEastAsia" w:hAnsiTheme="minorEastAsia" w:cs="Times New Roman"/>
          <w:color w:val="000000"/>
          <w:sz w:val="24"/>
          <w:szCs w:val="24"/>
        </w:rPr>
        <w:t>甲骨文公司</w:t>
      </w:r>
      <w:r w:rsidR="0006755A">
        <w:rPr>
          <w:rFonts w:asciiTheme="minorEastAsia" w:hAnsiTheme="minorEastAsia" w:cs="Times New Roman" w:hint="eastAsia"/>
          <w:color w:val="000000"/>
          <w:sz w:val="24"/>
          <w:szCs w:val="24"/>
        </w:rPr>
        <w:t>提供</w:t>
      </w:r>
      <w:r w:rsidR="0006755A">
        <w:rPr>
          <w:rFonts w:asciiTheme="minorEastAsia" w:hAnsiTheme="minorEastAsia" w:cs="Times New Roman"/>
          <w:color w:val="000000"/>
          <w:sz w:val="24"/>
          <w:szCs w:val="24"/>
        </w:rPr>
        <w:t>的以分布式数据库</w:t>
      </w:r>
      <w:r w:rsidR="0006755A">
        <w:rPr>
          <w:rFonts w:asciiTheme="minorEastAsia" w:hAnsiTheme="minorEastAsia" w:cs="Times New Roman" w:hint="eastAsia"/>
          <w:color w:val="000000"/>
          <w:sz w:val="24"/>
          <w:szCs w:val="24"/>
        </w:rPr>
        <w:t>为</w:t>
      </w:r>
      <w:r w:rsidR="0006755A">
        <w:rPr>
          <w:rFonts w:asciiTheme="minorEastAsia" w:hAnsiTheme="minorEastAsia" w:cs="Times New Roman"/>
          <w:color w:val="000000"/>
          <w:sz w:val="24"/>
          <w:szCs w:val="24"/>
        </w:rPr>
        <w:t>核心的一款关系数据库管理系统，是目前世界上流行的关系数据库管理系统，</w:t>
      </w:r>
      <w:r w:rsidR="0006755A" w:rsidRPr="0006755A">
        <w:rPr>
          <w:rFonts w:asciiTheme="minorEastAsia" w:hAnsiTheme="minorEastAsia" w:cs="Times New Roman"/>
          <w:color w:val="000000"/>
          <w:sz w:val="24"/>
          <w:szCs w:val="24"/>
        </w:rPr>
        <w:t>系统可移植性好、使用方便、功能强，适用于各类大、中、小、微机环境。它是一种高效率、可靠性好的 适应高吞吐量的数据库解决方案。</w:t>
      </w:r>
    </w:p>
    <w:p w:rsidR="00FD043B" w:rsidRDefault="00FD043B" w:rsidP="00FD043B">
      <w:pPr>
        <w:pStyle w:val="a3"/>
        <w:numPr>
          <w:ilvl w:val="0"/>
          <w:numId w:val="1"/>
        </w:numPr>
        <w:spacing w:afterLines="50" w:after="156" w:line="288" w:lineRule="auto"/>
        <w:ind w:firstLineChars="0"/>
        <w:outlineLvl w:val="0"/>
        <w:rPr>
          <w:rFonts w:asciiTheme="minorEastAsia" w:hAnsiTheme="minorEastAsia" w:cs="Times New Roman"/>
          <w:b/>
          <w:color w:val="000000"/>
          <w:sz w:val="44"/>
          <w:szCs w:val="44"/>
        </w:rPr>
      </w:pPr>
      <w:r w:rsidRPr="00FD043B">
        <w:rPr>
          <w:rFonts w:asciiTheme="minorEastAsia" w:hAnsiTheme="minorEastAsia" w:cs="Times New Roman" w:hint="eastAsia"/>
          <w:b/>
          <w:color w:val="000000"/>
          <w:sz w:val="44"/>
          <w:szCs w:val="44"/>
        </w:rPr>
        <w:t>任务概述</w:t>
      </w:r>
    </w:p>
    <w:p w:rsidR="00FD043B" w:rsidRDefault="009D12B5" w:rsidP="00EA1E0D">
      <w:pPr>
        <w:spacing w:afterLines="50" w:after="156" w:line="288" w:lineRule="auto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/>
          <w:b/>
          <w:color w:val="000000"/>
          <w:sz w:val="32"/>
          <w:szCs w:val="32"/>
        </w:rPr>
        <w:t>2.1</w:t>
      </w:r>
      <w:r w:rsidR="00FD043B" w:rsidRPr="00FD043B">
        <w:rPr>
          <w:rFonts w:ascii="黑体" w:eastAsia="黑体" w:hAnsi="黑体" w:cs="Times New Roman" w:hint="eastAsia"/>
          <w:b/>
          <w:color w:val="000000"/>
          <w:sz w:val="32"/>
          <w:szCs w:val="32"/>
        </w:rPr>
        <w:t>目标</w:t>
      </w:r>
    </w:p>
    <w:p w:rsidR="006411F7" w:rsidRPr="00BB224A" w:rsidRDefault="006411F7" w:rsidP="00FF6BD2">
      <w:pPr>
        <w:spacing w:line="360" w:lineRule="auto"/>
        <w:ind w:firstLine="420"/>
        <w:rPr>
          <w:rFonts w:asciiTheme="minorEastAsia" w:hAnsiTheme="minorEastAsia" w:cs="Times New Roman"/>
          <w:color w:val="000000"/>
          <w:sz w:val="24"/>
          <w:szCs w:val="24"/>
        </w:rPr>
      </w:pPr>
      <w:r w:rsidRPr="006411F7">
        <w:rPr>
          <w:rFonts w:asciiTheme="minorEastAsia" w:hAnsiTheme="minorEastAsia" w:cs="Times New Roman" w:hint="eastAsia"/>
          <w:color w:val="000000"/>
          <w:sz w:val="24"/>
          <w:szCs w:val="24"/>
        </w:rPr>
        <w:t>苏州运政大屏展示系统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是应苏州市</w:t>
      </w:r>
      <w:r>
        <w:rPr>
          <w:rFonts w:asciiTheme="minorEastAsia" w:hAnsiTheme="minorEastAsia" w:cs="Times New Roman"/>
          <w:color w:val="000000"/>
          <w:sz w:val="24"/>
          <w:szCs w:val="24"/>
        </w:rPr>
        <w:t>运输管理处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的</w:t>
      </w:r>
      <w:r>
        <w:rPr>
          <w:rFonts w:asciiTheme="minorEastAsia" w:hAnsiTheme="minorEastAsia" w:cs="Times New Roman"/>
          <w:color w:val="000000"/>
          <w:sz w:val="24"/>
          <w:szCs w:val="24"/>
        </w:rPr>
        <w:t>要求，为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进一步</w:t>
      </w:r>
      <w:r>
        <w:rPr>
          <w:rFonts w:asciiTheme="minorEastAsia" w:hAnsiTheme="minorEastAsia" w:cs="Times New Roman"/>
          <w:color w:val="000000"/>
          <w:sz w:val="24"/>
          <w:szCs w:val="24"/>
        </w:rPr>
        <w:t>跟踪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苏州市</w:t>
      </w:r>
      <w:r>
        <w:rPr>
          <w:rFonts w:asciiTheme="minorEastAsia" w:hAnsiTheme="minorEastAsia" w:cs="Times New Roman"/>
          <w:color w:val="000000"/>
          <w:sz w:val="24"/>
          <w:szCs w:val="24"/>
        </w:rPr>
        <w:t>公路水路客货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运输</w:t>
      </w:r>
      <w:r>
        <w:rPr>
          <w:rFonts w:asciiTheme="minorEastAsia" w:hAnsiTheme="minorEastAsia" w:cs="Times New Roman"/>
          <w:color w:val="000000"/>
          <w:sz w:val="24"/>
          <w:szCs w:val="24"/>
        </w:rPr>
        <w:t>情况，掌握公路和内河运输货类分布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以及了解</w:t>
      </w:r>
      <w:r>
        <w:rPr>
          <w:rFonts w:asciiTheme="minorEastAsia" w:hAnsiTheme="minorEastAsia" w:cs="Times New Roman"/>
          <w:color w:val="000000"/>
          <w:sz w:val="24"/>
          <w:szCs w:val="24"/>
        </w:rPr>
        <w:t>苏州市运政行业的概况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23592A">
        <w:rPr>
          <w:rFonts w:asciiTheme="minorEastAsia" w:hAnsiTheme="minorEastAsia" w:cs="Times New Roman" w:hint="eastAsia"/>
          <w:color w:val="000000"/>
          <w:sz w:val="24"/>
          <w:szCs w:val="24"/>
        </w:rPr>
        <w:t>基于B/S模式</w:t>
      </w:r>
      <w:r w:rsidR="0023592A">
        <w:rPr>
          <w:rFonts w:asciiTheme="minorEastAsia" w:hAnsiTheme="minorEastAsia" w:cs="Times New Roman"/>
          <w:color w:val="000000"/>
          <w:sz w:val="24"/>
          <w:szCs w:val="24"/>
        </w:rPr>
        <w:t>，使用</w:t>
      </w:r>
      <w:r w:rsidR="0023592A">
        <w:rPr>
          <w:rFonts w:asciiTheme="minorEastAsia" w:hAnsiTheme="minorEastAsia" w:cs="Times New Roman" w:hint="eastAsia"/>
          <w:color w:val="000000"/>
          <w:sz w:val="24"/>
          <w:szCs w:val="24"/>
        </w:rPr>
        <w:t>C</w:t>
      </w:r>
      <w:r w:rsidR="0023592A">
        <w:rPr>
          <w:rFonts w:asciiTheme="minorEastAsia" w:hAnsiTheme="minorEastAsia" w:cs="Times New Roman"/>
          <w:color w:val="000000"/>
          <w:sz w:val="24"/>
          <w:szCs w:val="24"/>
        </w:rPr>
        <w:t>#和</w:t>
      </w:r>
      <w:r w:rsidR="000944C2">
        <w:rPr>
          <w:rFonts w:asciiTheme="minorEastAsia" w:hAnsiTheme="minorEastAsia" w:cs="Times New Roman"/>
          <w:color w:val="000000"/>
          <w:sz w:val="24"/>
          <w:szCs w:val="24"/>
        </w:rPr>
        <w:t>MVC</w:t>
      </w:r>
      <w:r w:rsidR="0023592A">
        <w:rPr>
          <w:rFonts w:asciiTheme="minorEastAsia" w:hAnsiTheme="minorEastAsia" w:cs="Times New Roman" w:hint="eastAsia"/>
          <w:color w:val="000000"/>
          <w:sz w:val="24"/>
          <w:szCs w:val="24"/>
        </w:rPr>
        <w:t>技术</w:t>
      </w:r>
      <w:r>
        <w:rPr>
          <w:rFonts w:asciiTheme="minorEastAsia" w:hAnsiTheme="minorEastAsia" w:cs="Times New Roman"/>
          <w:color w:val="000000"/>
          <w:sz w:val="24"/>
          <w:szCs w:val="24"/>
        </w:rPr>
        <w:t>将客运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行业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货运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行业、维修行业、</w:t>
      </w:r>
      <w:r>
        <w:rPr>
          <w:rFonts w:asciiTheme="minorEastAsia" w:hAnsiTheme="minorEastAsia" w:cs="Times New Roman"/>
          <w:color w:val="000000"/>
          <w:sz w:val="24"/>
          <w:szCs w:val="24"/>
        </w:rPr>
        <w:lastRenderedPageBreak/>
        <w:t>驾培行业以及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动态监管、</w:t>
      </w:r>
      <w:r w:rsidR="0080477E">
        <w:rPr>
          <w:rFonts w:asciiTheme="minorEastAsia" w:hAnsiTheme="minorEastAsia" w:cs="Times New Roman" w:hint="eastAsia"/>
          <w:color w:val="000000"/>
          <w:sz w:val="24"/>
          <w:szCs w:val="24"/>
        </w:rPr>
        <w:t>从业</w:t>
      </w:r>
      <w:r w:rsidR="0080477E">
        <w:rPr>
          <w:rFonts w:asciiTheme="minorEastAsia" w:hAnsiTheme="minorEastAsia" w:cs="Times New Roman"/>
          <w:color w:val="000000"/>
          <w:sz w:val="24"/>
          <w:szCs w:val="24"/>
        </w:rPr>
        <w:t>人员、行政</w:t>
      </w:r>
      <w:r w:rsidR="0080477E">
        <w:rPr>
          <w:rFonts w:asciiTheme="minorEastAsia" w:hAnsiTheme="minorEastAsia" w:cs="Times New Roman" w:hint="eastAsia"/>
          <w:color w:val="000000"/>
          <w:sz w:val="24"/>
          <w:szCs w:val="24"/>
        </w:rPr>
        <w:t>执法</w:t>
      </w:r>
      <w:r>
        <w:rPr>
          <w:rFonts w:asciiTheme="minorEastAsia" w:hAnsiTheme="minorEastAsia" w:cs="Times New Roman"/>
          <w:color w:val="000000"/>
          <w:sz w:val="24"/>
          <w:szCs w:val="24"/>
        </w:rPr>
        <w:t>等信息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进行</w:t>
      </w:r>
      <w:r>
        <w:rPr>
          <w:rFonts w:asciiTheme="minorEastAsia" w:hAnsiTheme="minorEastAsia" w:cs="Times New Roman"/>
          <w:color w:val="000000"/>
          <w:sz w:val="24"/>
          <w:szCs w:val="24"/>
        </w:rPr>
        <w:t>大屏幕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展示</w:t>
      </w:r>
      <w:r>
        <w:rPr>
          <w:rFonts w:asciiTheme="minorEastAsia" w:hAnsiTheme="minorEastAsia" w:cs="Times New Roman"/>
          <w:color w:val="000000"/>
          <w:sz w:val="24"/>
          <w:szCs w:val="24"/>
        </w:rPr>
        <w:t>，使运输管理处工作人员能够更加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快捷</w:t>
      </w:r>
      <w:r w:rsidR="00BB224A">
        <w:rPr>
          <w:rFonts w:asciiTheme="minorEastAsia" w:hAnsiTheme="minorEastAsia" w:cs="Times New Roman"/>
          <w:color w:val="000000"/>
          <w:sz w:val="24"/>
          <w:szCs w:val="24"/>
        </w:rPr>
        <w:t>、全面地了解运政</w:t>
      </w:r>
      <w:r w:rsidR="00BB224A">
        <w:rPr>
          <w:rFonts w:asciiTheme="minorEastAsia" w:hAnsiTheme="minorEastAsia" w:cs="Times New Roman" w:hint="eastAsia"/>
          <w:color w:val="000000"/>
          <w:sz w:val="24"/>
          <w:szCs w:val="24"/>
        </w:rPr>
        <w:t>各</w:t>
      </w:r>
      <w:r w:rsidR="00BB224A">
        <w:rPr>
          <w:rFonts w:asciiTheme="minorEastAsia" w:hAnsiTheme="minorEastAsia" w:cs="Times New Roman"/>
          <w:color w:val="000000"/>
          <w:sz w:val="24"/>
          <w:szCs w:val="24"/>
        </w:rPr>
        <w:t>行</w:t>
      </w:r>
      <w:r w:rsidR="00BB224A">
        <w:rPr>
          <w:rFonts w:asciiTheme="minorEastAsia" w:hAnsiTheme="minorEastAsia" w:cs="Times New Roman" w:hint="eastAsia"/>
          <w:color w:val="000000"/>
          <w:sz w:val="24"/>
          <w:szCs w:val="24"/>
        </w:rPr>
        <w:t>各</w:t>
      </w:r>
      <w:r w:rsidR="00BB224A">
        <w:rPr>
          <w:rFonts w:asciiTheme="minorEastAsia" w:hAnsiTheme="minorEastAsia" w:cs="Times New Roman"/>
          <w:color w:val="000000"/>
          <w:sz w:val="24"/>
          <w:szCs w:val="24"/>
        </w:rPr>
        <w:t>业的状况。</w:t>
      </w:r>
    </w:p>
    <w:p w:rsidR="009D12B5" w:rsidRDefault="009D12B5" w:rsidP="00EA1E0D">
      <w:pPr>
        <w:spacing w:afterLines="50" w:after="156" w:line="288" w:lineRule="auto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2.2用户</w:t>
      </w:r>
      <w:r>
        <w:rPr>
          <w:rFonts w:ascii="黑体" w:eastAsia="黑体" w:hAnsi="黑体" w:cs="Times New Roman"/>
          <w:b/>
          <w:color w:val="000000"/>
          <w:sz w:val="32"/>
          <w:szCs w:val="32"/>
        </w:rPr>
        <w:t>的</w:t>
      </w: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特点</w:t>
      </w:r>
    </w:p>
    <w:p w:rsidR="003542C7" w:rsidRDefault="003542C7" w:rsidP="00FF6BD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="黑体" w:eastAsia="黑体" w:hAnsi="黑体" w:cs="Times New Roman"/>
          <w:b/>
          <w:color w:val="000000"/>
          <w:sz w:val="32"/>
          <w:szCs w:val="32"/>
        </w:rPr>
        <w:tab/>
      </w:r>
      <w:r w:rsidRPr="003542C7">
        <w:rPr>
          <w:rFonts w:asciiTheme="minorEastAsia" w:hAnsiTheme="minorEastAsia" w:cs="Times New Roman" w:hint="eastAsia"/>
          <w:color w:val="000000"/>
          <w:sz w:val="24"/>
          <w:szCs w:val="24"/>
        </w:rPr>
        <w:t>系统</w:t>
      </w:r>
      <w:r w:rsidRPr="003542C7">
        <w:rPr>
          <w:rFonts w:asciiTheme="minorEastAsia" w:hAnsiTheme="minorEastAsia" w:cs="Times New Roman"/>
          <w:color w:val="000000"/>
          <w:sz w:val="24"/>
          <w:szCs w:val="24"/>
        </w:rPr>
        <w:t>使用</w:t>
      </w:r>
      <w:r w:rsidRPr="003542C7">
        <w:rPr>
          <w:rFonts w:asciiTheme="minorEastAsia" w:hAnsiTheme="minorEastAsia" w:cs="Times New Roman" w:hint="eastAsia"/>
          <w:color w:val="000000"/>
          <w:sz w:val="24"/>
          <w:szCs w:val="24"/>
        </w:rPr>
        <w:t>人员</w:t>
      </w:r>
      <w:r w:rsidRPr="003542C7">
        <w:rPr>
          <w:rFonts w:asciiTheme="minorEastAsia" w:hAnsiTheme="minorEastAsia" w:cs="Times New Roman"/>
          <w:color w:val="000000"/>
          <w:sz w:val="24"/>
          <w:szCs w:val="24"/>
        </w:rPr>
        <w:t>：</w:t>
      </w:r>
      <w:r w:rsidR="00805F14">
        <w:rPr>
          <w:rFonts w:asciiTheme="minorEastAsia" w:hAnsiTheme="minorEastAsia" w:cs="Times New Roman" w:hint="eastAsia"/>
          <w:color w:val="000000"/>
          <w:sz w:val="24"/>
          <w:szCs w:val="24"/>
        </w:rPr>
        <w:t>苏州市</w:t>
      </w:r>
      <w:r w:rsidR="00805F14">
        <w:rPr>
          <w:rFonts w:asciiTheme="minorEastAsia" w:hAnsiTheme="minorEastAsia" w:cs="Times New Roman"/>
          <w:color w:val="000000"/>
          <w:sz w:val="24"/>
          <w:szCs w:val="24"/>
        </w:rPr>
        <w:t>运输管理处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工作</w:t>
      </w:r>
      <w:r>
        <w:rPr>
          <w:rFonts w:asciiTheme="minorEastAsia" w:hAnsiTheme="minorEastAsia" w:cs="Times New Roman"/>
          <w:color w:val="000000"/>
          <w:sz w:val="24"/>
          <w:szCs w:val="24"/>
        </w:rPr>
        <w:t>人员。</w:t>
      </w:r>
    </w:p>
    <w:p w:rsidR="00E25EC2" w:rsidRDefault="00E25EC2" w:rsidP="00FF6BD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本软件</w:t>
      </w:r>
      <w:r>
        <w:rPr>
          <w:rFonts w:asciiTheme="minorEastAsia" w:hAnsiTheme="minorEastAsia" w:cs="Times New Roman"/>
          <w:color w:val="000000"/>
          <w:sz w:val="24"/>
          <w:szCs w:val="24"/>
        </w:rPr>
        <w:t>系统的</w:t>
      </w:r>
      <w:r w:rsidR="0095176A">
        <w:rPr>
          <w:rFonts w:asciiTheme="minorEastAsia" w:hAnsiTheme="minorEastAsia" w:cs="Times New Roman" w:hint="eastAsia"/>
          <w:color w:val="000000"/>
          <w:sz w:val="24"/>
          <w:szCs w:val="24"/>
        </w:rPr>
        <w:t>操作人员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需要</w:t>
      </w:r>
      <w:r>
        <w:rPr>
          <w:rFonts w:asciiTheme="minorEastAsia" w:hAnsiTheme="minorEastAsia" w:cs="Times New Roman"/>
          <w:color w:val="000000"/>
          <w:sz w:val="24"/>
          <w:szCs w:val="24"/>
        </w:rPr>
        <w:t>具备一定的计算机知识、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掌握</w:t>
      </w:r>
      <w:r>
        <w:rPr>
          <w:rFonts w:asciiTheme="minorEastAsia" w:hAnsiTheme="minorEastAsia" w:cs="Times New Roman"/>
          <w:color w:val="000000"/>
          <w:sz w:val="24"/>
          <w:szCs w:val="24"/>
        </w:rPr>
        <w:t>计算机的基本操作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95176A" w:rsidRPr="0095176A" w:rsidRDefault="0095176A" w:rsidP="00FF6BD2">
      <w:pPr>
        <w:spacing w:afterLines="50" w:after="156" w:line="360" w:lineRule="auto"/>
        <w:jc w:val="left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对于</w:t>
      </w:r>
      <w:r>
        <w:rPr>
          <w:rFonts w:asciiTheme="minorEastAsia" w:hAnsiTheme="minorEastAsia" w:cs="Times New Roman"/>
          <w:color w:val="000000"/>
          <w:sz w:val="24"/>
          <w:szCs w:val="24"/>
        </w:rPr>
        <w:t>维护人员，要能够根据文档解决软件运行中出现的错误，并能够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增加</w:t>
      </w:r>
      <w:r>
        <w:rPr>
          <w:rFonts w:asciiTheme="minorEastAsia" w:hAnsiTheme="minorEastAsia" w:cs="Times New Roman"/>
          <w:color w:val="000000"/>
          <w:sz w:val="24"/>
          <w:szCs w:val="24"/>
        </w:rPr>
        <w:t>新的功能。</w:t>
      </w:r>
    </w:p>
    <w:p w:rsidR="009D12B5" w:rsidRDefault="009D12B5" w:rsidP="00EA1E0D">
      <w:pPr>
        <w:spacing w:afterLines="50" w:after="156" w:line="288" w:lineRule="auto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2.3假定</w:t>
      </w:r>
      <w:r>
        <w:rPr>
          <w:rFonts w:ascii="黑体" w:eastAsia="黑体" w:hAnsi="黑体" w:cs="Times New Roman"/>
          <w:b/>
          <w:color w:val="000000"/>
          <w:sz w:val="32"/>
          <w:szCs w:val="32"/>
        </w:rPr>
        <w:t>和约束</w:t>
      </w:r>
    </w:p>
    <w:p w:rsidR="00805F14" w:rsidRDefault="00805F14" w:rsidP="00FF6BD2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（1）苏州市</w:t>
      </w:r>
      <w:r>
        <w:rPr>
          <w:rFonts w:asciiTheme="minorEastAsia" w:hAnsiTheme="minorEastAsia" w:cs="Times New Roman"/>
          <w:color w:val="000000"/>
          <w:sz w:val="24"/>
          <w:szCs w:val="24"/>
        </w:rPr>
        <w:t>运输管理处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能够</w:t>
      </w:r>
      <w:r>
        <w:rPr>
          <w:rFonts w:asciiTheme="minorEastAsia" w:hAnsiTheme="minorEastAsia" w:cs="Times New Roman"/>
          <w:color w:val="000000"/>
          <w:sz w:val="24"/>
          <w:szCs w:val="24"/>
        </w:rPr>
        <w:t>积极地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与</w:t>
      </w:r>
      <w:r w:rsidR="009343BA">
        <w:rPr>
          <w:rFonts w:asciiTheme="minorEastAsia" w:hAnsiTheme="minorEastAsia" w:cs="Times New Roman" w:hint="eastAsia"/>
          <w:color w:val="000000"/>
          <w:sz w:val="24"/>
          <w:szCs w:val="24"/>
        </w:rPr>
        <w:t>本</w:t>
      </w:r>
      <w:r>
        <w:rPr>
          <w:rFonts w:asciiTheme="minorEastAsia" w:hAnsiTheme="minorEastAsia" w:cs="Times New Roman"/>
          <w:color w:val="000000"/>
          <w:sz w:val="24"/>
          <w:szCs w:val="24"/>
        </w:rPr>
        <w:t>公司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的</w:t>
      </w:r>
      <w:r>
        <w:rPr>
          <w:rFonts w:asciiTheme="minorEastAsia" w:hAnsiTheme="minorEastAsia" w:cs="Times New Roman"/>
          <w:color w:val="000000"/>
          <w:sz w:val="24"/>
          <w:szCs w:val="24"/>
        </w:rPr>
        <w:t>调研工作配合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，以便于项目</w:t>
      </w:r>
      <w:r>
        <w:rPr>
          <w:rFonts w:asciiTheme="minorEastAsia" w:hAnsiTheme="minorEastAsia" w:cs="Times New Roman"/>
          <w:color w:val="000000"/>
          <w:sz w:val="24"/>
          <w:szCs w:val="24"/>
        </w:rPr>
        <w:t>开发团队能够准确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全面</w:t>
      </w:r>
      <w:r>
        <w:rPr>
          <w:rFonts w:asciiTheme="minorEastAsia" w:hAnsiTheme="minorEastAsia" w:cs="Times New Roman"/>
          <w:color w:val="000000"/>
          <w:sz w:val="24"/>
          <w:szCs w:val="24"/>
        </w:rPr>
        <w:t>地了解项目的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需求</w:t>
      </w:r>
      <w:r>
        <w:rPr>
          <w:rFonts w:asciiTheme="minorEastAsia" w:hAnsiTheme="minorEastAsia" w:cs="Times New Roman"/>
          <w:color w:val="000000"/>
          <w:sz w:val="24"/>
          <w:szCs w:val="24"/>
        </w:rPr>
        <w:t>。</w:t>
      </w:r>
    </w:p>
    <w:p w:rsidR="00805F14" w:rsidRDefault="00805F14" w:rsidP="00FF6BD2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（2）苏州市</w:t>
      </w:r>
      <w:r>
        <w:rPr>
          <w:rFonts w:asciiTheme="minorEastAsia" w:hAnsiTheme="minorEastAsia" w:cs="Times New Roman"/>
          <w:color w:val="000000"/>
          <w:sz w:val="24"/>
          <w:szCs w:val="24"/>
        </w:rPr>
        <w:t>运输管理处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能够</w:t>
      </w:r>
      <w:r>
        <w:rPr>
          <w:rFonts w:asciiTheme="minorEastAsia" w:hAnsiTheme="minorEastAsia" w:cs="Times New Roman"/>
          <w:color w:val="000000"/>
          <w:sz w:val="24"/>
          <w:szCs w:val="24"/>
        </w:rPr>
        <w:t>及时地为</w:t>
      </w:r>
      <w:r w:rsidR="009343BA">
        <w:rPr>
          <w:rFonts w:asciiTheme="minorEastAsia" w:hAnsiTheme="minorEastAsia" w:cs="Times New Roman" w:hint="eastAsia"/>
          <w:color w:val="000000"/>
          <w:sz w:val="24"/>
          <w:szCs w:val="24"/>
        </w:rPr>
        <w:t>本公司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提供</w:t>
      </w:r>
      <w:r>
        <w:rPr>
          <w:rFonts w:asciiTheme="minorEastAsia" w:hAnsiTheme="minorEastAsia" w:cs="Times New Roman"/>
          <w:color w:val="000000"/>
          <w:sz w:val="24"/>
          <w:szCs w:val="24"/>
        </w:rPr>
        <w:t>完整规范的功能和性能需求的资料与数据，以便于项目开发团队对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其</w:t>
      </w:r>
      <w:r>
        <w:rPr>
          <w:rFonts w:asciiTheme="minorEastAsia" w:hAnsiTheme="minorEastAsia" w:cs="Times New Roman"/>
          <w:color w:val="000000"/>
          <w:sz w:val="24"/>
          <w:szCs w:val="24"/>
        </w:rPr>
        <w:t>进行分析，从而形成完善的软件需求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805F14" w:rsidRPr="00805F14" w:rsidRDefault="00805F14" w:rsidP="00FF6BD2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（3）苏州市</w:t>
      </w:r>
      <w:r>
        <w:rPr>
          <w:rFonts w:asciiTheme="minorEastAsia" w:hAnsiTheme="minorEastAsia" w:cs="Times New Roman"/>
          <w:color w:val="000000"/>
          <w:sz w:val="24"/>
          <w:szCs w:val="24"/>
        </w:rPr>
        <w:t>运输管理处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为</w:t>
      </w:r>
      <w:r>
        <w:rPr>
          <w:rFonts w:asciiTheme="minorEastAsia" w:hAnsiTheme="minorEastAsia" w:cs="Times New Roman"/>
          <w:color w:val="000000"/>
          <w:sz w:val="24"/>
          <w:szCs w:val="24"/>
        </w:rPr>
        <w:t>软件系统的运行提供必要且能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够</w:t>
      </w:r>
      <w:r>
        <w:rPr>
          <w:rFonts w:asciiTheme="minorEastAsia" w:hAnsiTheme="minorEastAsia" w:cs="Times New Roman"/>
          <w:color w:val="000000"/>
          <w:sz w:val="24"/>
          <w:szCs w:val="24"/>
        </w:rPr>
        <w:t>满足系统运行条件的硬性环境和通讯环境。</w:t>
      </w:r>
    </w:p>
    <w:p w:rsidR="003542C7" w:rsidRPr="003542C7" w:rsidRDefault="00805F14" w:rsidP="007D77F2">
      <w:pPr>
        <w:spacing w:afterLines="50" w:after="156" w:line="360" w:lineRule="auto"/>
        <w:ind w:firstLine="42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（4）</w:t>
      </w:r>
      <w:r w:rsidR="0095176A">
        <w:rPr>
          <w:rFonts w:asciiTheme="minorEastAsia" w:hAnsiTheme="minorEastAsia" w:cs="Times New Roman" w:hint="eastAsia"/>
          <w:color w:val="000000"/>
          <w:sz w:val="24"/>
          <w:szCs w:val="24"/>
        </w:rPr>
        <w:t>本系统</w:t>
      </w:r>
      <w:r w:rsidR="003542C7" w:rsidRPr="003542C7">
        <w:rPr>
          <w:rFonts w:asciiTheme="minorEastAsia" w:hAnsiTheme="minorEastAsia" w:cs="Times New Roman"/>
          <w:color w:val="000000"/>
          <w:sz w:val="24"/>
          <w:szCs w:val="24"/>
        </w:rPr>
        <w:t>需要在</w:t>
      </w:r>
      <w:r w:rsidR="003542C7" w:rsidRPr="003542C7">
        <w:rPr>
          <w:rFonts w:asciiTheme="minorEastAsia" w:hAnsiTheme="minorEastAsia" w:cs="Times New Roman" w:hint="eastAsia"/>
          <w:color w:val="000000"/>
          <w:sz w:val="24"/>
          <w:szCs w:val="24"/>
        </w:rPr>
        <w:t>2016年12月30日</w:t>
      </w:r>
      <w:r w:rsidR="003542C7" w:rsidRPr="003542C7">
        <w:rPr>
          <w:rFonts w:asciiTheme="minorEastAsia" w:hAnsiTheme="minorEastAsia" w:cs="Times New Roman"/>
          <w:color w:val="000000"/>
          <w:sz w:val="24"/>
          <w:szCs w:val="24"/>
        </w:rPr>
        <w:t>前</w:t>
      </w:r>
      <w:r w:rsidR="003542C7" w:rsidRPr="003542C7">
        <w:rPr>
          <w:rFonts w:asciiTheme="minorEastAsia" w:hAnsiTheme="minorEastAsia" w:cs="Times New Roman" w:hint="eastAsia"/>
          <w:color w:val="000000"/>
          <w:sz w:val="24"/>
          <w:szCs w:val="24"/>
        </w:rPr>
        <w:t>完成</w:t>
      </w:r>
      <w:r w:rsidR="003542C7">
        <w:rPr>
          <w:rFonts w:asciiTheme="minorEastAsia" w:hAnsiTheme="minorEastAsia" w:cs="Times New Roman" w:hint="eastAsia"/>
          <w:color w:val="000000"/>
          <w:sz w:val="24"/>
          <w:szCs w:val="24"/>
        </w:rPr>
        <w:t>系统</w:t>
      </w:r>
      <w:r w:rsidR="003542C7" w:rsidRPr="003542C7">
        <w:rPr>
          <w:rFonts w:asciiTheme="minorEastAsia" w:hAnsiTheme="minorEastAsia" w:cs="Times New Roman"/>
          <w:color w:val="000000"/>
          <w:sz w:val="24"/>
          <w:szCs w:val="24"/>
        </w:rPr>
        <w:t>开发</w:t>
      </w:r>
      <w:r w:rsidR="003542C7">
        <w:rPr>
          <w:rFonts w:asciiTheme="minorEastAsia" w:hAnsiTheme="minorEastAsia" w:cs="Times New Roman" w:hint="eastAsia"/>
          <w:color w:val="000000"/>
          <w:sz w:val="24"/>
          <w:szCs w:val="24"/>
        </w:rPr>
        <w:t>、</w:t>
      </w:r>
      <w:r w:rsidR="003542C7">
        <w:rPr>
          <w:rFonts w:asciiTheme="minorEastAsia" w:hAnsiTheme="minorEastAsia" w:cs="Times New Roman"/>
          <w:color w:val="000000"/>
          <w:sz w:val="24"/>
          <w:szCs w:val="24"/>
        </w:rPr>
        <w:t>测试完毕且进行试运行</w:t>
      </w:r>
      <w:r w:rsidR="0095176A">
        <w:rPr>
          <w:rFonts w:asciiTheme="minorEastAsia" w:hAnsiTheme="minorEastAsia" w:cs="Times New Roman" w:hint="eastAsia"/>
          <w:color w:val="000000"/>
          <w:sz w:val="24"/>
          <w:szCs w:val="24"/>
        </w:rPr>
        <w:t>，保证</w:t>
      </w:r>
      <w:r w:rsidR="0095176A">
        <w:rPr>
          <w:rFonts w:asciiTheme="minorEastAsia" w:hAnsiTheme="minorEastAsia" w:cs="Times New Roman"/>
          <w:color w:val="000000"/>
          <w:sz w:val="24"/>
          <w:szCs w:val="24"/>
        </w:rPr>
        <w:t>系统的</w:t>
      </w:r>
      <w:r w:rsidR="0095176A">
        <w:rPr>
          <w:rFonts w:asciiTheme="minorEastAsia" w:hAnsiTheme="minorEastAsia" w:cs="Times New Roman" w:hint="eastAsia"/>
          <w:color w:val="000000"/>
          <w:sz w:val="24"/>
          <w:szCs w:val="24"/>
        </w:rPr>
        <w:t>按时</w:t>
      </w:r>
      <w:r w:rsidR="0095176A">
        <w:rPr>
          <w:rFonts w:asciiTheme="minorEastAsia" w:hAnsiTheme="minorEastAsia" w:cs="Times New Roman"/>
          <w:color w:val="000000"/>
          <w:sz w:val="24"/>
          <w:szCs w:val="24"/>
        </w:rPr>
        <w:t>交付、完成用户的需求。</w:t>
      </w:r>
    </w:p>
    <w:p w:rsidR="00FD043B" w:rsidRDefault="009D12B5" w:rsidP="009D12B5">
      <w:pPr>
        <w:spacing w:afterLines="50" w:after="156" w:line="288" w:lineRule="auto"/>
        <w:outlineLvl w:val="0"/>
        <w:rPr>
          <w:rFonts w:asciiTheme="minorEastAsia" w:hAnsiTheme="minorEastAsia" w:cs="Times New Roman"/>
          <w:b/>
          <w:color w:val="000000"/>
          <w:sz w:val="44"/>
          <w:szCs w:val="44"/>
        </w:rPr>
      </w:pPr>
      <w:r w:rsidRPr="009D12B5">
        <w:rPr>
          <w:rFonts w:asciiTheme="minorEastAsia" w:hAnsiTheme="minorEastAsia" w:cs="Times New Roman" w:hint="eastAsia"/>
          <w:b/>
          <w:color w:val="000000"/>
          <w:sz w:val="44"/>
          <w:szCs w:val="44"/>
        </w:rPr>
        <w:t>3、</w:t>
      </w:r>
      <w:r w:rsidRPr="009D12B5">
        <w:rPr>
          <w:rFonts w:asciiTheme="minorEastAsia" w:hAnsiTheme="minorEastAsia" w:cs="Times New Roman"/>
          <w:b/>
          <w:color w:val="000000"/>
          <w:sz w:val="44"/>
          <w:szCs w:val="44"/>
        </w:rPr>
        <w:t>需求规定</w:t>
      </w:r>
    </w:p>
    <w:p w:rsidR="009D12B5" w:rsidRDefault="009D12B5" w:rsidP="00EA1E0D">
      <w:pPr>
        <w:spacing w:afterLines="50" w:after="156" w:line="288" w:lineRule="auto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9D12B5">
        <w:rPr>
          <w:rFonts w:ascii="黑体" w:eastAsia="黑体" w:hAnsi="黑体" w:cs="Times New Roman" w:hint="eastAsia"/>
          <w:b/>
          <w:color w:val="000000"/>
          <w:sz w:val="32"/>
          <w:szCs w:val="32"/>
        </w:rPr>
        <w:t>3.1 对</w:t>
      </w:r>
      <w:r w:rsidRPr="009D12B5">
        <w:rPr>
          <w:rFonts w:ascii="黑体" w:eastAsia="黑体" w:hAnsi="黑体" w:cs="Times New Roman"/>
          <w:b/>
          <w:color w:val="000000"/>
          <w:sz w:val="32"/>
          <w:szCs w:val="32"/>
        </w:rPr>
        <w:t>功能的规定</w:t>
      </w:r>
    </w:p>
    <w:p w:rsidR="00907C25" w:rsidRDefault="00907C25" w:rsidP="00591B80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6411F7">
        <w:rPr>
          <w:rFonts w:asciiTheme="minorEastAsia" w:hAnsiTheme="minorEastAsia" w:cs="Times New Roman" w:hint="eastAsia"/>
          <w:color w:val="000000"/>
          <w:sz w:val="24"/>
          <w:szCs w:val="24"/>
        </w:rPr>
        <w:t>苏州运政信息化大屏展示系统</w:t>
      </w:r>
      <w:r w:rsidR="00A40FCB">
        <w:rPr>
          <w:rFonts w:asciiTheme="minorEastAsia" w:hAnsiTheme="minorEastAsia" w:cs="Times New Roman" w:hint="eastAsia"/>
          <w:color w:val="000000"/>
          <w:sz w:val="24"/>
          <w:szCs w:val="24"/>
        </w:rPr>
        <w:t>主要</w:t>
      </w:r>
      <w:r w:rsidR="00A40FCB">
        <w:rPr>
          <w:rFonts w:asciiTheme="minorEastAsia" w:hAnsiTheme="minorEastAsia" w:cs="Times New Roman"/>
          <w:color w:val="000000"/>
          <w:sz w:val="24"/>
          <w:szCs w:val="24"/>
        </w:rPr>
        <w:t>实现</w:t>
      </w:r>
      <w:r w:rsidR="00A40FCB">
        <w:rPr>
          <w:rFonts w:asciiTheme="minorEastAsia" w:hAnsiTheme="minorEastAsia" w:cs="Times New Roman" w:hint="eastAsia"/>
          <w:color w:val="000000"/>
          <w:sz w:val="24"/>
          <w:szCs w:val="24"/>
        </w:rPr>
        <w:t>对</w:t>
      </w:r>
      <w:r w:rsidR="00A40FCB">
        <w:rPr>
          <w:rFonts w:asciiTheme="minorEastAsia" w:hAnsiTheme="minorEastAsia" w:cs="Times New Roman"/>
          <w:color w:val="000000"/>
          <w:sz w:val="24"/>
          <w:szCs w:val="24"/>
        </w:rPr>
        <w:t>客运行业、货运行业、维修行业、驾培行业、</w:t>
      </w:r>
      <w:r w:rsidR="00A40FCB">
        <w:rPr>
          <w:rFonts w:asciiTheme="minorEastAsia" w:hAnsiTheme="minorEastAsia" w:cs="Times New Roman" w:hint="eastAsia"/>
          <w:color w:val="000000"/>
          <w:sz w:val="24"/>
          <w:szCs w:val="24"/>
        </w:rPr>
        <w:t>动态</w:t>
      </w:r>
      <w:r w:rsidR="00A40FCB">
        <w:rPr>
          <w:rFonts w:asciiTheme="minorEastAsia" w:hAnsiTheme="minorEastAsia" w:cs="Times New Roman"/>
          <w:color w:val="000000"/>
          <w:sz w:val="24"/>
          <w:szCs w:val="24"/>
        </w:rPr>
        <w:t>监管</w:t>
      </w:r>
      <w:r w:rsidR="00A40FCB">
        <w:rPr>
          <w:rFonts w:asciiTheme="minorEastAsia" w:hAnsiTheme="minorEastAsia" w:cs="Times New Roman" w:hint="eastAsia"/>
          <w:color w:val="000000"/>
          <w:sz w:val="24"/>
          <w:szCs w:val="24"/>
        </w:rPr>
        <w:t>、</w:t>
      </w:r>
      <w:r w:rsidR="00591B80">
        <w:rPr>
          <w:rFonts w:asciiTheme="minorEastAsia" w:hAnsiTheme="minorEastAsia" w:cs="Times New Roman" w:hint="eastAsia"/>
          <w:color w:val="000000"/>
          <w:sz w:val="24"/>
          <w:szCs w:val="24"/>
        </w:rPr>
        <w:t>从业人员</w:t>
      </w:r>
      <w:r w:rsidR="000A0DD2">
        <w:rPr>
          <w:rFonts w:asciiTheme="minorEastAsia" w:hAnsiTheme="minorEastAsia" w:cs="Times New Roman" w:hint="eastAsia"/>
          <w:color w:val="000000"/>
          <w:sz w:val="24"/>
          <w:szCs w:val="24"/>
        </w:rPr>
        <w:t>、</w:t>
      </w:r>
      <w:r w:rsidR="00591B80">
        <w:rPr>
          <w:rFonts w:asciiTheme="minorEastAsia" w:hAnsiTheme="minorEastAsia" w:cs="Times New Roman"/>
          <w:color w:val="000000"/>
          <w:sz w:val="24"/>
          <w:szCs w:val="24"/>
        </w:rPr>
        <w:t>行政执法</w:t>
      </w:r>
      <w:r w:rsidR="000A0DD2">
        <w:rPr>
          <w:rFonts w:asciiTheme="minorEastAsia" w:hAnsiTheme="minorEastAsia" w:cs="Times New Roman" w:hint="eastAsia"/>
          <w:color w:val="000000"/>
          <w:sz w:val="24"/>
          <w:szCs w:val="24"/>
        </w:rPr>
        <w:t>和</w:t>
      </w:r>
      <w:r w:rsidR="000A0DD2">
        <w:rPr>
          <w:rFonts w:asciiTheme="minorEastAsia" w:hAnsiTheme="minorEastAsia" w:cs="Times New Roman"/>
          <w:color w:val="000000"/>
          <w:sz w:val="24"/>
          <w:szCs w:val="24"/>
        </w:rPr>
        <w:t>视频监控</w:t>
      </w:r>
      <w:r w:rsidR="00A40FCB">
        <w:rPr>
          <w:rFonts w:asciiTheme="minorEastAsia" w:hAnsiTheme="minorEastAsia" w:cs="Times New Roman"/>
          <w:color w:val="000000"/>
          <w:sz w:val="24"/>
          <w:szCs w:val="24"/>
        </w:rPr>
        <w:t>这几个大模块的信息展示。</w:t>
      </w:r>
      <w:r w:rsidR="007D77F2">
        <w:rPr>
          <w:rFonts w:asciiTheme="minorEastAsia" w:hAnsiTheme="minorEastAsia" w:cs="Times New Roman" w:hint="eastAsia"/>
          <w:color w:val="000000"/>
          <w:sz w:val="24"/>
          <w:szCs w:val="24"/>
        </w:rPr>
        <w:t>相应</w:t>
      </w:r>
      <w:r w:rsidR="007D77F2">
        <w:rPr>
          <w:rFonts w:asciiTheme="minorEastAsia" w:hAnsiTheme="minorEastAsia" w:cs="Times New Roman"/>
          <w:color w:val="000000"/>
          <w:sz w:val="24"/>
          <w:szCs w:val="24"/>
        </w:rPr>
        <w:t>子功能如下：</w:t>
      </w:r>
    </w:p>
    <w:p w:rsidR="007D77F2" w:rsidRPr="007D77F2" w:rsidRDefault="007D77F2" w:rsidP="007D77F2">
      <w:pPr>
        <w:spacing w:afterLines="50" w:after="156" w:line="36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（1）点击“客运行业”进入下一屏幕，屏幕展示客运业务介绍、统计分析、安全监管</w:t>
      </w:r>
      <w:r w:rsidRPr="007D77F2">
        <w:rPr>
          <w:rFonts w:asciiTheme="minorEastAsia" w:hAnsiTheme="minorEastAsia" w:cs="Times New Roman"/>
          <w:color w:val="000000"/>
          <w:sz w:val="24"/>
          <w:szCs w:val="24"/>
        </w:rPr>
        <w:t>模块连接信息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7D77F2" w:rsidRPr="007D77F2" w:rsidRDefault="007D77F2" w:rsidP="007D77F2">
      <w:pPr>
        <w:spacing w:afterLines="50" w:after="156" w:line="36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（2）点击“货运行业”进入下一屏幕，屏幕展示货运业务介绍、统计分析、安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>全监管模块连接信息；</w:t>
      </w:r>
    </w:p>
    <w:p w:rsidR="007D77F2" w:rsidRPr="007D77F2" w:rsidRDefault="007D77F2" w:rsidP="007D77F2">
      <w:pPr>
        <w:spacing w:afterLines="50" w:after="156" w:line="36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（3）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点击“维修行业”进入下一屏幕，屏幕展示维修业务介绍、统计分析模块连接信息；</w:t>
      </w:r>
    </w:p>
    <w:p w:rsidR="007D77F2" w:rsidRPr="007D77F2" w:rsidRDefault="007D77F2" w:rsidP="007D77F2">
      <w:pPr>
        <w:spacing w:afterLines="50" w:after="156" w:line="36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（4）点击“驾培行业”进入下一屏幕，屏幕展示驾培业务介绍、统计分析模块连接信息；</w:t>
      </w:r>
    </w:p>
    <w:p w:rsidR="007D77F2" w:rsidRPr="007D77F2" w:rsidRDefault="007D77F2" w:rsidP="007D77F2">
      <w:pPr>
        <w:spacing w:afterLines="50" w:after="156" w:line="36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（5）</w:t>
      </w:r>
      <w:r w:rsidRPr="007D77F2">
        <w:rPr>
          <w:rFonts w:asciiTheme="minorEastAsia" w:hAnsiTheme="minorEastAsia" w:cs="Times New Roman"/>
          <w:color w:val="000000"/>
          <w:sz w:val="24"/>
          <w:szCs w:val="24"/>
        </w:rPr>
        <w:t>点击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“</w:t>
      </w:r>
      <w:r w:rsidRPr="007D77F2">
        <w:rPr>
          <w:rFonts w:asciiTheme="minorEastAsia" w:hAnsiTheme="minorEastAsia" w:cs="Times New Roman"/>
          <w:color w:val="000000"/>
          <w:sz w:val="24"/>
          <w:szCs w:val="24"/>
        </w:rPr>
        <w:t>动态监管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”</w:t>
      </w:r>
      <w:r w:rsidRPr="007D77F2">
        <w:rPr>
          <w:rFonts w:asciiTheme="minorEastAsia" w:hAnsiTheme="minorEastAsia" w:cs="Times New Roman"/>
          <w:color w:val="000000"/>
          <w:sz w:val="24"/>
          <w:szCs w:val="24"/>
        </w:rPr>
        <w:t>进入下一屏幕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591B80">
        <w:rPr>
          <w:rFonts w:asciiTheme="minorEastAsia" w:hAnsiTheme="minorEastAsia" w:cs="Times New Roman" w:hint="eastAsia"/>
          <w:color w:val="000000"/>
          <w:sz w:val="24"/>
          <w:szCs w:val="24"/>
        </w:rPr>
        <w:t>屏幕</w:t>
      </w:r>
      <w:r w:rsidRPr="007D77F2">
        <w:rPr>
          <w:rFonts w:asciiTheme="minorEastAsia" w:hAnsiTheme="minorEastAsia" w:cs="Times New Roman"/>
          <w:color w:val="000000"/>
          <w:sz w:val="24"/>
          <w:szCs w:val="24"/>
        </w:rPr>
        <w:t>展示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运输监管介绍、统计分析模块连接</w:t>
      </w:r>
      <w:r w:rsidRPr="007D77F2">
        <w:rPr>
          <w:rFonts w:asciiTheme="minorEastAsia" w:hAnsiTheme="minorEastAsia" w:cs="Times New Roman"/>
          <w:color w:val="000000"/>
          <w:sz w:val="24"/>
          <w:szCs w:val="24"/>
        </w:rPr>
        <w:t>信息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7D77F2" w:rsidRDefault="007D77F2" w:rsidP="007D77F2">
      <w:pPr>
        <w:spacing w:afterLines="50" w:after="156" w:line="36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（6）点击“</w:t>
      </w:r>
      <w:r w:rsidR="00591B80">
        <w:rPr>
          <w:rFonts w:asciiTheme="minorEastAsia" w:hAnsiTheme="minorEastAsia" w:cs="Times New Roman" w:hint="eastAsia"/>
          <w:color w:val="000000"/>
          <w:sz w:val="24"/>
          <w:szCs w:val="24"/>
        </w:rPr>
        <w:t>从业人员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”进入下一屏幕，屏幕展示</w:t>
      </w:r>
      <w:r w:rsidR="00591B80">
        <w:rPr>
          <w:rFonts w:asciiTheme="minorEastAsia" w:hAnsiTheme="minorEastAsia" w:cs="Times New Roman" w:hint="eastAsia"/>
          <w:color w:val="000000"/>
          <w:sz w:val="24"/>
          <w:szCs w:val="24"/>
        </w:rPr>
        <w:t>从业</w:t>
      </w:r>
      <w:r w:rsidR="00591B80">
        <w:rPr>
          <w:rFonts w:asciiTheme="minorEastAsia" w:hAnsiTheme="minorEastAsia" w:cs="Times New Roman"/>
          <w:color w:val="000000"/>
          <w:sz w:val="24"/>
          <w:szCs w:val="24"/>
        </w:rPr>
        <w:t>人员</w:t>
      </w:r>
      <w:r w:rsidR="00591B80">
        <w:rPr>
          <w:rFonts w:asciiTheme="minorEastAsia" w:hAnsiTheme="minorEastAsia" w:cs="Times New Roman" w:hint="eastAsia"/>
          <w:color w:val="000000"/>
          <w:sz w:val="24"/>
          <w:szCs w:val="24"/>
        </w:rPr>
        <w:t>介绍</w:t>
      </w:r>
      <w:r w:rsidR="00591B80">
        <w:rPr>
          <w:rFonts w:asciiTheme="minorEastAsia" w:hAnsiTheme="minorEastAsia" w:cs="Times New Roman"/>
          <w:color w:val="000000"/>
          <w:sz w:val="24"/>
          <w:szCs w:val="24"/>
        </w:rPr>
        <w:t>、</w:t>
      </w:r>
      <w:r w:rsidR="00591B80"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统计分析模块连接</w:t>
      </w:r>
      <w:r w:rsidR="00591B80" w:rsidRPr="007D77F2">
        <w:rPr>
          <w:rFonts w:asciiTheme="minorEastAsia" w:hAnsiTheme="minorEastAsia" w:cs="Times New Roman"/>
          <w:color w:val="000000"/>
          <w:sz w:val="24"/>
          <w:szCs w:val="24"/>
        </w:rPr>
        <w:t>信息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591B80" w:rsidRDefault="00591B80" w:rsidP="007D77F2">
      <w:pPr>
        <w:spacing w:afterLines="50" w:after="156" w:line="36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（7）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点击“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行政执法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”进入下一屏幕，屏幕展示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行政执法介绍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统计分析模块连接</w:t>
      </w:r>
      <w:r w:rsidRPr="007D77F2">
        <w:rPr>
          <w:rFonts w:asciiTheme="minorEastAsia" w:hAnsiTheme="minorEastAsia" w:cs="Times New Roman"/>
          <w:color w:val="000000"/>
          <w:sz w:val="24"/>
          <w:szCs w:val="24"/>
        </w:rPr>
        <w:t>信息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0A0DD2" w:rsidRPr="000A0DD2" w:rsidRDefault="000A0DD2" w:rsidP="007D77F2">
      <w:pPr>
        <w:spacing w:afterLines="50" w:after="156" w:line="36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8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点击“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视频监控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”进入下一屏幕，屏幕展示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相关视频</w:t>
      </w:r>
      <w:r>
        <w:rPr>
          <w:rFonts w:asciiTheme="minorEastAsia" w:hAnsiTheme="minorEastAsia" w:cs="Times New Roman"/>
          <w:color w:val="000000"/>
          <w:sz w:val="24"/>
          <w:szCs w:val="24"/>
        </w:rPr>
        <w:t>的查询调阅</w:t>
      </w:r>
      <w:r w:rsidRPr="007D77F2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395119" w:rsidRPr="007D77F2" w:rsidRDefault="00395119" w:rsidP="007D77F2">
      <w:pPr>
        <w:spacing w:afterLines="50" w:after="156" w:line="36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主要</w:t>
      </w:r>
      <w:r>
        <w:rPr>
          <w:rFonts w:asciiTheme="minorEastAsia" w:hAnsiTheme="minorEastAsia" w:cs="Times New Roman"/>
          <w:color w:val="000000"/>
          <w:sz w:val="24"/>
          <w:szCs w:val="24"/>
        </w:rPr>
        <w:t>功能如图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3</w:t>
      </w:r>
      <w:r>
        <w:rPr>
          <w:rFonts w:asciiTheme="minorEastAsia" w:hAnsiTheme="minorEastAsia" w:cs="Times New Roman"/>
          <w:color w:val="000000"/>
          <w:sz w:val="24"/>
          <w:szCs w:val="24"/>
        </w:rPr>
        <w:t>-1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所示</w:t>
      </w:r>
    </w:p>
    <w:p w:rsidR="00B51E00" w:rsidRPr="00B51E00" w:rsidRDefault="00B51E00" w:rsidP="00B51E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E0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51E00">
        <w:rPr>
          <w:rFonts w:ascii="宋体" w:eastAsia="宋体" w:hAnsi="宋体" w:cs="宋体"/>
          <w:kern w:val="0"/>
          <w:sz w:val="24"/>
          <w:szCs w:val="24"/>
        </w:rPr>
        <w:instrText xml:space="preserve"> INCLUDEPICTURE "D:\\My Documents\\Tencent Files\\850305505\\Image\\C2C\\6FC3FDCFC}BV0ZX)18[139P.png" \* MERGEFORMATINET </w:instrText>
      </w:r>
      <w:r w:rsidRPr="00B51E0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8191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81917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"D:\\My Documents\\Tencent Files\\850305505\\Image\\C2C\\6FC3FDCFC}BV0ZX)18[139P.png" \* MERGEFORMATINET </w:instrText>
      </w:r>
      <w:r w:rsidR="0058191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A395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A395B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"D:\\My Documents\\Tencent Files\\850305505\\Image\\C2C\\6FC3FDCFC}BV0ZX)18[139P.png" \* MERGEFORMATINET </w:instrText>
      </w:r>
      <w:r w:rsidR="00EA395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04FE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04FE1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"D:\\My Documents\\Tencent Files\\850305505\\Image\\C2C\\6FC3FDCFC}BV0ZX)18[139P.png" \* MERGEFORMATINET </w:instrText>
      </w:r>
      <w:r w:rsidR="00404FE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C61A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C61A2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"D:\\My Documents\\Tencent Files\\850305505\\Image\\C2C\\6FC3FDCFC}BV0ZX)18[139P.png" \* MERGEFORMATINET </w:instrText>
      </w:r>
      <w:r w:rsidR="004C61A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69E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D69EB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"D:\\My Documents\\Tencent Files\\850305505\\Image\\C2C\\6FC3FDCFC}BV0ZX)18[139P.png" \* MERGEFORMATINET </w:instrText>
      </w:r>
      <w:r w:rsidR="00AD69E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E60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E607C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"D:\\My Documents\\Tencent Files\\850305505\\Image\\C2C\\6FC3FDCFC}BV0ZX)18[139P.png" \* MERGEFORMATINET </w:instrText>
      </w:r>
      <w:r w:rsidR="002E60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E33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E339F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"D:\\My Documents\\Tencent Files\\850305505\\Image\\C2C\\6FC3FDCFC}BV0ZX)18[139P.png" \* MERGEFORMATINET </w:instrText>
      </w:r>
      <w:r w:rsidR="002E33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47A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47A1F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"D:\\My Documents\\Tencent Files\\850305505\\Image\\C2C\\6FC3FDCFC}BV0ZX)18[139P.png" \* MERGEFORMATINET </w:instrText>
      </w:r>
      <w:r w:rsidR="00347A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1006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1006E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"D:\\My Documents\\Tencent Files\\850305505\\Image\\C2C\\6FC3FDCFC}BV0ZX)18[139P.png" \* MERGEFORMATINET </w:instrText>
      </w:r>
      <w:r w:rsidR="0011006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1006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5pt;height:255pt">
            <v:imagedata r:id="rId8" r:href="rId9"/>
          </v:shape>
        </w:pict>
      </w:r>
      <w:r w:rsidR="0011006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47A1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E33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E60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D69E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C61A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04FE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A395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8191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51E0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06CAF" w:rsidRDefault="00606CAF" w:rsidP="00395119">
      <w:pPr>
        <w:spacing w:afterLines="50" w:after="156" w:line="360" w:lineRule="auto"/>
      </w:pPr>
    </w:p>
    <w:p w:rsidR="00854B4A" w:rsidRDefault="00F403CD" w:rsidP="00854B4A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 w:rsidRPr="00EA1E0D">
        <w:rPr>
          <w:rFonts w:ascii="楷体" w:eastAsia="楷体" w:hAnsi="楷体" w:cs="Times New Roman"/>
          <w:b/>
          <w:color w:val="000000"/>
          <w:sz w:val="30"/>
          <w:szCs w:val="30"/>
        </w:rPr>
        <w:t>3.1.1</w:t>
      </w:r>
      <w:r>
        <w:rPr>
          <w:rFonts w:ascii="楷体" w:eastAsia="楷体" w:hAnsi="楷体" w:cs="Times New Roman"/>
          <w:b/>
          <w:color w:val="000000"/>
          <w:sz w:val="30"/>
          <w:szCs w:val="30"/>
        </w:rPr>
        <w:t>行业</w:t>
      </w:r>
      <w:r>
        <w:rPr>
          <w:rFonts w:ascii="楷体" w:eastAsia="楷体" w:hAnsi="楷体" w:cs="Times New Roman" w:hint="eastAsia"/>
          <w:b/>
          <w:color w:val="000000"/>
          <w:sz w:val="30"/>
          <w:szCs w:val="30"/>
        </w:rPr>
        <w:t>总览</w:t>
      </w:r>
    </w:p>
    <w:p w:rsidR="00854B4A" w:rsidRPr="001D7D31" w:rsidRDefault="00B56EA4" w:rsidP="001D7D31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B56EA4"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>（1</w:t>
      </w:r>
      <w:r w:rsidRPr="00B56EA4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B56EA4">
        <w:rPr>
          <w:rFonts w:asciiTheme="minorEastAsia" w:hAnsiTheme="minorEastAsia" w:cs="Times New Roman" w:hint="eastAsia"/>
          <w:color w:val="000000"/>
          <w:sz w:val="24"/>
          <w:szCs w:val="24"/>
        </w:rPr>
        <w:t>客运行业</w:t>
      </w:r>
      <w:r w:rsidR="003E3D24"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  <w:r w:rsidR="00B8522A">
        <w:rPr>
          <w:rFonts w:asciiTheme="minorEastAsia" w:hAnsiTheme="minorEastAsia" w:cs="Times New Roman" w:hint="eastAsia"/>
          <w:color w:val="000000"/>
          <w:sz w:val="24"/>
          <w:szCs w:val="24"/>
        </w:rPr>
        <w:t>根据</w:t>
      </w:r>
      <w:r w:rsidR="00B8522A">
        <w:rPr>
          <w:rFonts w:asciiTheme="minorEastAsia" w:hAnsiTheme="minorEastAsia" w:cs="Times New Roman"/>
          <w:color w:val="000000"/>
          <w:sz w:val="24"/>
          <w:szCs w:val="24"/>
        </w:rPr>
        <w:t>年份的</w:t>
      </w:r>
      <w:r w:rsidR="00B8522A">
        <w:rPr>
          <w:rFonts w:asciiTheme="minorEastAsia" w:hAnsiTheme="minorEastAsia" w:cs="Times New Roman" w:hint="eastAsia"/>
          <w:color w:val="000000"/>
          <w:sz w:val="24"/>
          <w:szCs w:val="24"/>
        </w:rPr>
        <w:t>客运</w:t>
      </w:r>
      <w:r w:rsidR="00B8522A" w:rsidRPr="00976AC8">
        <w:rPr>
          <w:rFonts w:asciiTheme="minorEastAsia" w:hAnsiTheme="minorEastAsia" w:cs="Times New Roman"/>
          <w:color w:val="000000"/>
          <w:sz w:val="24"/>
          <w:szCs w:val="24"/>
        </w:rPr>
        <w:t>业户及运输车辆</w:t>
      </w:r>
      <w:r w:rsidR="00B8522A" w:rsidRPr="00976AC8">
        <w:rPr>
          <w:rFonts w:asciiTheme="minorEastAsia" w:hAnsiTheme="minorEastAsia" w:cs="Times New Roman" w:hint="eastAsia"/>
          <w:color w:val="000000"/>
          <w:sz w:val="24"/>
          <w:szCs w:val="24"/>
        </w:rPr>
        <w:t>的</w:t>
      </w:r>
      <w:r w:rsidR="00B8522A" w:rsidRPr="00976AC8">
        <w:rPr>
          <w:rFonts w:asciiTheme="minorEastAsia" w:hAnsiTheme="minorEastAsia" w:cs="Times New Roman"/>
          <w:color w:val="000000"/>
          <w:sz w:val="24"/>
          <w:szCs w:val="24"/>
        </w:rPr>
        <w:t>走势图</w:t>
      </w:r>
    </w:p>
    <w:p w:rsidR="00B56EA4" w:rsidRPr="00E8588B" w:rsidRDefault="00B56EA4" w:rsidP="00B56EA4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B56EA4">
        <w:rPr>
          <w:rFonts w:asciiTheme="minorEastAsia" w:hAnsiTheme="minorEastAsia" w:cs="Times New Roman" w:hint="eastAsia"/>
          <w:color w:val="000000"/>
          <w:sz w:val="24"/>
          <w:szCs w:val="24"/>
        </w:rPr>
        <w:t>（2</w:t>
      </w:r>
      <w:r w:rsidRPr="00B56EA4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B56EA4">
        <w:rPr>
          <w:rFonts w:asciiTheme="minorEastAsia" w:hAnsiTheme="minorEastAsia" w:cs="Times New Roman" w:hint="eastAsia"/>
          <w:color w:val="000000"/>
          <w:sz w:val="24"/>
          <w:szCs w:val="24"/>
        </w:rPr>
        <w:t>货运</w:t>
      </w:r>
      <w:r w:rsidRPr="00B56EA4">
        <w:rPr>
          <w:rFonts w:asciiTheme="minorEastAsia" w:hAnsiTheme="minorEastAsia" w:cs="Times New Roman"/>
          <w:color w:val="000000"/>
          <w:sz w:val="24"/>
          <w:szCs w:val="24"/>
        </w:rPr>
        <w:t>行业：</w:t>
      </w:r>
      <w:r w:rsidR="00976AC8">
        <w:rPr>
          <w:rFonts w:asciiTheme="minorEastAsia" w:hAnsiTheme="minorEastAsia" w:cs="Times New Roman" w:hint="eastAsia"/>
          <w:color w:val="000000"/>
          <w:sz w:val="24"/>
          <w:szCs w:val="24"/>
        </w:rPr>
        <w:t>根据</w:t>
      </w:r>
      <w:r w:rsidR="00976AC8">
        <w:rPr>
          <w:rFonts w:asciiTheme="minorEastAsia" w:hAnsiTheme="minorEastAsia" w:cs="Times New Roman"/>
          <w:color w:val="000000"/>
          <w:sz w:val="24"/>
          <w:szCs w:val="24"/>
        </w:rPr>
        <w:t>年份的</w:t>
      </w:r>
      <w:r w:rsidR="00976AC8" w:rsidRPr="00976AC8">
        <w:rPr>
          <w:rFonts w:asciiTheme="minorEastAsia" w:hAnsiTheme="minorEastAsia" w:cs="Times New Roman" w:hint="eastAsia"/>
          <w:color w:val="000000"/>
          <w:sz w:val="24"/>
          <w:szCs w:val="24"/>
        </w:rPr>
        <w:t>货运</w:t>
      </w:r>
      <w:r w:rsidR="00976AC8" w:rsidRPr="00976AC8">
        <w:rPr>
          <w:rFonts w:asciiTheme="minorEastAsia" w:hAnsiTheme="minorEastAsia" w:cs="Times New Roman"/>
          <w:color w:val="000000"/>
          <w:sz w:val="24"/>
          <w:szCs w:val="24"/>
        </w:rPr>
        <w:t>业户及运输车辆</w:t>
      </w:r>
      <w:r w:rsidR="00976AC8" w:rsidRPr="00976AC8">
        <w:rPr>
          <w:rFonts w:asciiTheme="minorEastAsia" w:hAnsiTheme="minorEastAsia" w:cs="Times New Roman" w:hint="eastAsia"/>
          <w:color w:val="000000"/>
          <w:sz w:val="24"/>
          <w:szCs w:val="24"/>
        </w:rPr>
        <w:t>的</w:t>
      </w:r>
      <w:r w:rsidR="00976AC8" w:rsidRPr="00976AC8">
        <w:rPr>
          <w:rFonts w:asciiTheme="minorEastAsia" w:hAnsiTheme="minorEastAsia" w:cs="Times New Roman"/>
          <w:color w:val="000000"/>
          <w:sz w:val="24"/>
          <w:szCs w:val="24"/>
        </w:rPr>
        <w:t>走势图</w:t>
      </w:r>
    </w:p>
    <w:p w:rsidR="00B56EA4" w:rsidRPr="00E8588B" w:rsidRDefault="00B56EA4" w:rsidP="00E8588B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E8588B">
        <w:rPr>
          <w:rFonts w:asciiTheme="minorEastAsia" w:hAnsiTheme="minorEastAsia" w:cs="Times New Roman" w:hint="eastAsia"/>
          <w:color w:val="000000"/>
          <w:sz w:val="24"/>
          <w:szCs w:val="24"/>
        </w:rPr>
        <w:t>（3</w:t>
      </w:r>
      <w:r w:rsidRPr="00E8588B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="003E3D24" w:rsidRPr="00E8588B">
        <w:rPr>
          <w:rFonts w:asciiTheme="minorEastAsia" w:hAnsiTheme="minorEastAsia" w:cs="Times New Roman" w:hint="eastAsia"/>
          <w:color w:val="000000"/>
          <w:sz w:val="24"/>
          <w:szCs w:val="24"/>
        </w:rPr>
        <w:t>维修</w:t>
      </w:r>
      <w:r w:rsidR="003E3D24" w:rsidRPr="00E8588B">
        <w:rPr>
          <w:rFonts w:asciiTheme="minorEastAsia" w:hAnsiTheme="minorEastAsia" w:cs="Times New Roman"/>
          <w:color w:val="000000"/>
          <w:sz w:val="24"/>
          <w:szCs w:val="24"/>
        </w:rPr>
        <w:t>行业：</w:t>
      </w:r>
      <w:r w:rsidR="00ED63BA" w:rsidRPr="00ED63BA">
        <w:rPr>
          <w:rFonts w:asciiTheme="minorEastAsia" w:hAnsiTheme="minorEastAsia" w:cs="Times New Roman" w:hint="eastAsia"/>
          <w:color w:val="000000"/>
          <w:sz w:val="24"/>
          <w:szCs w:val="24"/>
        </w:rPr>
        <w:t>维修企业资质构成占比</w:t>
      </w:r>
      <w:r w:rsidR="00ED63BA" w:rsidRPr="00ED63BA">
        <w:rPr>
          <w:rFonts w:asciiTheme="minorEastAsia" w:hAnsiTheme="minorEastAsia" w:cs="Times New Roman"/>
          <w:color w:val="000000"/>
          <w:sz w:val="24"/>
          <w:szCs w:val="24"/>
        </w:rPr>
        <w:t>图</w:t>
      </w:r>
    </w:p>
    <w:p w:rsidR="003E3D24" w:rsidRPr="00535447" w:rsidRDefault="003E3D24" w:rsidP="00E8588B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E8588B">
        <w:rPr>
          <w:rFonts w:asciiTheme="minorEastAsia" w:hAnsiTheme="minorEastAsia" w:cs="Times New Roman" w:hint="eastAsia"/>
          <w:color w:val="000000"/>
          <w:sz w:val="24"/>
          <w:szCs w:val="24"/>
        </w:rPr>
        <w:t>（4</w:t>
      </w:r>
      <w:r w:rsidRPr="00E8588B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E8588B">
        <w:rPr>
          <w:rFonts w:asciiTheme="minorEastAsia" w:hAnsiTheme="minorEastAsia" w:cs="Times New Roman" w:hint="eastAsia"/>
          <w:color w:val="000000"/>
          <w:sz w:val="24"/>
          <w:szCs w:val="24"/>
        </w:rPr>
        <w:t>驾培</w:t>
      </w:r>
      <w:r w:rsidRPr="00E8588B">
        <w:rPr>
          <w:rFonts w:asciiTheme="minorEastAsia" w:hAnsiTheme="minorEastAsia" w:cs="Times New Roman"/>
          <w:color w:val="000000"/>
          <w:sz w:val="24"/>
          <w:szCs w:val="24"/>
        </w:rPr>
        <w:t>行业：</w:t>
      </w:r>
      <w:r w:rsidR="0041713D">
        <w:rPr>
          <w:rFonts w:asciiTheme="minorEastAsia" w:hAnsiTheme="minorEastAsia" w:cs="Times New Roman" w:hint="eastAsia"/>
          <w:color w:val="000000"/>
          <w:sz w:val="24"/>
          <w:szCs w:val="24"/>
        </w:rPr>
        <w:t>教练车</w:t>
      </w:r>
      <w:r w:rsidR="0041713D">
        <w:rPr>
          <w:rFonts w:asciiTheme="minorEastAsia" w:hAnsiTheme="minorEastAsia" w:cs="Times New Roman"/>
          <w:color w:val="000000"/>
          <w:sz w:val="24"/>
          <w:szCs w:val="24"/>
        </w:rPr>
        <w:t>、教练员</w:t>
      </w:r>
      <w:r w:rsidR="0041713D">
        <w:rPr>
          <w:rFonts w:asciiTheme="minorEastAsia" w:hAnsiTheme="minorEastAsia" w:cs="Times New Roman" w:hint="eastAsia"/>
          <w:color w:val="000000"/>
          <w:sz w:val="24"/>
          <w:szCs w:val="24"/>
        </w:rPr>
        <w:t>等</w:t>
      </w:r>
      <w:r w:rsidR="0041713D">
        <w:rPr>
          <w:rFonts w:asciiTheme="minorEastAsia" w:hAnsiTheme="minorEastAsia" w:cs="Times New Roman"/>
          <w:color w:val="000000"/>
          <w:sz w:val="24"/>
          <w:szCs w:val="24"/>
        </w:rPr>
        <w:t>情况列表</w:t>
      </w:r>
    </w:p>
    <w:p w:rsidR="00B56EA4" w:rsidRPr="00376EC8" w:rsidRDefault="003E3D24" w:rsidP="00376EC8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E8588B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535447">
        <w:rPr>
          <w:rFonts w:asciiTheme="minorEastAsia" w:hAnsiTheme="minorEastAsia" w:cs="Times New Roman"/>
          <w:color w:val="000000"/>
          <w:sz w:val="24"/>
          <w:szCs w:val="24"/>
        </w:rPr>
        <w:t>5</w:t>
      </w:r>
      <w:r w:rsidRPr="00E8588B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E8588B">
        <w:rPr>
          <w:rFonts w:asciiTheme="minorEastAsia" w:hAnsiTheme="minorEastAsia" w:cs="Times New Roman" w:hint="eastAsia"/>
          <w:color w:val="000000"/>
          <w:sz w:val="24"/>
          <w:szCs w:val="24"/>
        </w:rPr>
        <w:t>从业</w:t>
      </w:r>
      <w:r w:rsidRPr="00E8588B">
        <w:rPr>
          <w:rFonts w:asciiTheme="minorEastAsia" w:hAnsiTheme="minorEastAsia" w:cs="Times New Roman"/>
          <w:color w:val="000000"/>
          <w:sz w:val="24"/>
          <w:szCs w:val="24"/>
        </w:rPr>
        <w:t>人员：</w:t>
      </w:r>
      <w:r w:rsidR="001F4192" w:rsidRPr="00E8588B">
        <w:rPr>
          <w:rFonts w:asciiTheme="minorEastAsia" w:hAnsiTheme="minorEastAsia" w:cs="Times New Roman" w:hint="eastAsia"/>
          <w:color w:val="000000"/>
          <w:sz w:val="24"/>
          <w:szCs w:val="24"/>
        </w:rPr>
        <w:t>根据</w:t>
      </w:r>
      <w:r w:rsidR="001F4192" w:rsidRPr="00E8588B">
        <w:rPr>
          <w:rFonts w:asciiTheme="minorEastAsia" w:hAnsiTheme="minorEastAsia" w:cs="Times New Roman"/>
          <w:color w:val="000000"/>
          <w:sz w:val="24"/>
          <w:szCs w:val="24"/>
        </w:rPr>
        <w:t>年份的</w:t>
      </w:r>
      <w:r w:rsidR="001F4192" w:rsidRPr="00E8588B">
        <w:rPr>
          <w:rFonts w:asciiTheme="minorEastAsia" w:hAnsiTheme="minorEastAsia" w:cs="Times New Roman" w:hint="eastAsia"/>
          <w:color w:val="000000"/>
          <w:sz w:val="24"/>
          <w:szCs w:val="24"/>
        </w:rPr>
        <w:t>道路运输从业人员总体走势图</w:t>
      </w:r>
    </w:p>
    <w:p w:rsidR="00F403CD" w:rsidRPr="00F403CD" w:rsidRDefault="00EA1E0D" w:rsidP="00EA1E0D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 w:rsidRPr="00EA1E0D">
        <w:rPr>
          <w:rFonts w:ascii="楷体" w:eastAsia="楷体" w:hAnsi="楷体" w:cs="Times New Roman"/>
          <w:b/>
          <w:color w:val="000000"/>
          <w:sz w:val="30"/>
          <w:szCs w:val="30"/>
        </w:rPr>
        <w:t>3.1.</w:t>
      </w:r>
      <w:r w:rsidR="00F403CD">
        <w:rPr>
          <w:rFonts w:ascii="楷体" w:eastAsia="楷体" w:hAnsi="楷体" w:cs="Times New Roman"/>
          <w:b/>
          <w:color w:val="000000"/>
          <w:sz w:val="30"/>
          <w:szCs w:val="30"/>
        </w:rPr>
        <w:t>2</w:t>
      </w:r>
      <w:r>
        <w:rPr>
          <w:rFonts w:ascii="楷体" w:eastAsia="楷体" w:hAnsi="楷体" w:cs="Times New Roman" w:hint="eastAsia"/>
          <w:b/>
          <w:color w:val="000000"/>
          <w:sz w:val="30"/>
          <w:szCs w:val="30"/>
        </w:rPr>
        <w:t>客运</w:t>
      </w:r>
      <w:r>
        <w:rPr>
          <w:rFonts w:ascii="楷体" w:eastAsia="楷体" w:hAnsi="楷体" w:cs="Times New Roman"/>
          <w:b/>
          <w:color w:val="000000"/>
          <w:sz w:val="30"/>
          <w:szCs w:val="30"/>
        </w:rPr>
        <w:t>行业</w:t>
      </w:r>
      <w:r w:rsidR="005A3563">
        <w:rPr>
          <w:rFonts w:ascii="仿宋" w:eastAsia="仿宋" w:hAnsi="仿宋" w:cs="Times New Roman" w:hint="eastAsia"/>
          <w:b/>
          <w:color w:val="000000"/>
          <w:sz w:val="24"/>
          <w:szCs w:val="24"/>
        </w:rPr>
        <w:t>（数据</w:t>
      </w:r>
      <w:r w:rsidR="005A3563">
        <w:rPr>
          <w:rFonts w:ascii="仿宋" w:eastAsia="仿宋" w:hAnsi="仿宋" w:cs="Times New Roman"/>
          <w:b/>
          <w:color w:val="000000"/>
          <w:sz w:val="24"/>
          <w:szCs w:val="24"/>
        </w:rPr>
        <w:t>对接运政在线、网上直报</w:t>
      </w:r>
      <w:r w:rsidR="00376EC8">
        <w:rPr>
          <w:rFonts w:ascii="仿宋" w:eastAsia="仿宋" w:hAnsi="仿宋" w:cs="Times New Roman" w:hint="eastAsia"/>
          <w:b/>
          <w:color w:val="000000"/>
          <w:sz w:val="24"/>
          <w:szCs w:val="24"/>
        </w:rPr>
        <w:t>、售票</w:t>
      </w:r>
      <w:r w:rsidR="00376EC8">
        <w:rPr>
          <w:rFonts w:ascii="仿宋" w:eastAsia="仿宋" w:hAnsi="仿宋" w:cs="Times New Roman"/>
          <w:b/>
          <w:color w:val="000000"/>
          <w:sz w:val="24"/>
          <w:szCs w:val="24"/>
        </w:rPr>
        <w:t>系统数据</w:t>
      </w:r>
      <w:r w:rsidR="005A3563">
        <w:rPr>
          <w:rFonts w:ascii="仿宋" w:eastAsia="仿宋" w:hAnsi="仿宋" w:cs="Times New Roman"/>
          <w:b/>
          <w:color w:val="000000"/>
          <w:sz w:val="24"/>
          <w:szCs w:val="24"/>
        </w:rPr>
        <w:t>）</w:t>
      </w:r>
    </w:p>
    <w:p w:rsidR="008D7D9A" w:rsidRDefault="008D7D9A" w:rsidP="008D7D9A">
      <w:pPr>
        <w:spacing w:afterLines="50" w:after="156" w:line="288" w:lineRule="auto"/>
        <w:jc w:val="left"/>
        <w:outlineLvl w:val="3"/>
        <w:rPr>
          <w:rFonts w:ascii="仿宋" w:eastAsia="仿宋" w:hAnsi="仿宋" w:cs="Times New Roman"/>
          <w:b/>
          <w:color w:val="000000"/>
          <w:sz w:val="24"/>
          <w:szCs w:val="24"/>
        </w:rPr>
      </w:pPr>
      <w:r w:rsidRPr="008D7D9A">
        <w:rPr>
          <w:rFonts w:ascii="仿宋" w:eastAsia="仿宋" w:hAnsi="仿宋" w:cs="Times New Roman" w:hint="eastAsia"/>
          <w:b/>
          <w:color w:val="000000"/>
          <w:sz w:val="24"/>
          <w:szCs w:val="24"/>
        </w:rPr>
        <w:t>3.1.</w:t>
      </w:r>
      <w:r w:rsidR="00F403CD">
        <w:rPr>
          <w:rFonts w:ascii="仿宋" w:eastAsia="仿宋" w:hAnsi="仿宋" w:cs="Times New Roman"/>
          <w:b/>
          <w:color w:val="000000"/>
          <w:sz w:val="24"/>
          <w:szCs w:val="24"/>
        </w:rPr>
        <w:t>2</w:t>
      </w:r>
      <w:r w:rsidRPr="008D7D9A">
        <w:rPr>
          <w:rFonts w:ascii="仿宋" w:eastAsia="仿宋" w:hAnsi="仿宋" w:cs="Times New Roman" w:hint="eastAsia"/>
          <w:b/>
          <w:color w:val="000000"/>
          <w:sz w:val="24"/>
          <w:szCs w:val="24"/>
        </w:rPr>
        <w:t>.1 道路</w:t>
      </w:r>
      <w:r w:rsidRPr="008D7D9A">
        <w:rPr>
          <w:rFonts w:ascii="仿宋" w:eastAsia="仿宋" w:hAnsi="仿宋" w:cs="Times New Roman"/>
          <w:b/>
          <w:color w:val="000000"/>
          <w:sz w:val="24"/>
          <w:szCs w:val="24"/>
        </w:rPr>
        <w:t>旅客运输</w:t>
      </w:r>
    </w:p>
    <w:p w:rsidR="00696B94" w:rsidRDefault="00696B94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696B94">
        <w:rPr>
          <w:rFonts w:asciiTheme="minorEastAsia" w:hAnsiTheme="minorEastAsia" w:cs="Times New Roman" w:hint="eastAsia"/>
          <w:color w:val="000000"/>
          <w:sz w:val="24"/>
          <w:szCs w:val="24"/>
        </w:rPr>
        <w:t>数据展示</w:t>
      </w:r>
      <w:r w:rsidRPr="00696B94">
        <w:rPr>
          <w:rFonts w:asciiTheme="minorEastAsia" w:hAnsiTheme="minorEastAsia" w:cs="Times New Roman"/>
          <w:color w:val="000000"/>
          <w:sz w:val="24"/>
          <w:szCs w:val="24"/>
        </w:rPr>
        <w:t>：</w:t>
      </w:r>
      <w:r w:rsidR="00535447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</w:p>
    <w:p w:rsidR="00696B94" w:rsidRPr="00AE11CB" w:rsidRDefault="00696B94" w:rsidP="00BC1F15">
      <w:pPr>
        <w:pStyle w:val="a3"/>
        <w:numPr>
          <w:ilvl w:val="0"/>
          <w:numId w:val="11"/>
        </w:numPr>
        <w:spacing w:afterLines="50" w:after="156" w:line="360" w:lineRule="auto"/>
        <w:ind w:firstLineChars="0"/>
        <w:jc w:val="left"/>
        <w:rPr>
          <w:rFonts w:asciiTheme="minorEastAsia" w:hAnsiTheme="minorEastAsia" w:cs="Times New Roman"/>
          <w:color w:val="002060"/>
          <w:sz w:val="24"/>
          <w:szCs w:val="24"/>
        </w:rPr>
      </w:pPr>
      <w:r w:rsidRPr="00BC1F15">
        <w:rPr>
          <w:rFonts w:asciiTheme="minorEastAsia" w:hAnsiTheme="minorEastAsia" w:cs="Times New Roman" w:hint="eastAsia"/>
          <w:color w:val="000000"/>
          <w:sz w:val="24"/>
          <w:szCs w:val="24"/>
        </w:rPr>
        <w:t>客运</w:t>
      </w:r>
      <w:r w:rsidRPr="00BC1F15">
        <w:rPr>
          <w:rFonts w:asciiTheme="minorEastAsia" w:hAnsiTheme="minorEastAsia" w:cs="Times New Roman"/>
          <w:color w:val="000000"/>
          <w:sz w:val="24"/>
          <w:szCs w:val="24"/>
        </w:rPr>
        <w:t>业户：</w:t>
      </w:r>
      <w:r w:rsidRPr="00AE11CB">
        <w:rPr>
          <w:rFonts w:asciiTheme="minorEastAsia" w:hAnsiTheme="minorEastAsia" w:cs="Times New Roman" w:hint="eastAsia"/>
          <w:color w:val="002060"/>
          <w:sz w:val="24"/>
          <w:szCs w:val="24"/>
        </w:rPr>
        <w:t>业户</w:t>
      </w:r>
      <w:r w:rsidRPr="00AE11CB">
        <w:rPr>
          <w:rFonts w:asciiTheme="minorEastAsia" w:hAnsiTheme="minorEastAsia" w:cs="Times New Roman"/>
          <w:color w:val="002060"/>
          <w:sz w:val="24"/>
          <w:szCs w:val="24"/>
        </w:rPr>
        <w:t>总数</w:t>
      </w:r>
      <w:r w:rsidR="00A94908" w:rsidRPr="00AE11CB">
        <w:rPr>
          <w:rFonts w:asciiTheme="minorEastAsia" w:hAnsiTheme="minorEastAsia" w:cs="Times New Roman" w:hint="eastAsia"/>
          <w:color w:val="002060"/>
          <w:sz w:val="24"/>
          <w:szCs w:val="24"/>
        </w:rPr>
        <w:t>，</w:t>
      </w:r>
      <w:r w:rsidRPr="00AE11CB">
        <w:rPr>
          <w:rFonts w:asciiTheme="minorEastAsia" w:hAnsiTheme="minorEastAsia" w:cs="Times New Roman"/>
          <w:color w:val="002060"/>
          <w:sz w:val="24"/>
          <w:szCs w:val="24"/>
        </w:rPr>
        <w:t>增长趋势</w:t>
      </w:r>
      <w:r w:rsidR="00535447" w:rsidRPr="00AE11CB">
        <w:rPr>
          <w:rFonts w:asciiTheme="minorEastAsia" w:hAnsiTheme="minorEastAsia" w:cs="Times New Roman" w:hint="eastAsia"/>
          <w:color w:val="002060"/>
          <w:sz w:val="24"/>
          <w:szCs w:val="24"/>
        </w:rPr>
        <w:t>；</w:t>
      </w:r>
    </w:p>
    <w:p w:rsidR="00BC1F15" w:rsidRPr="00BC1F15" w:rsidRDefault="00BC1F15" w:rsidP="00BC1F15">
      <w:pPr>
        <w:pStyle w:val="a3"/>
        <w:numPr>
          <w:ilvl w:val="0"/>
          <w:numId w:val="11"/>
        </w:numPr>
        <w:spacing w:afterLines="50" w:after="156" w:line="360" w:lineRule="auto"/>
        <w:ind w:firstLineChars="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客运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业户按照年份、区县（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去掉</w:t>
      </w:r>
      <w:r>
        <w:rPr>
          <w:rFonts w:asciiTheme="minorEastAsia" w:hAnsiTheme="minorEastAsia" w:cs="Times New Roman"/>
          <w:color w:val="000000"/>
          <w:sz w:val="24"/>
          <w:szCs w:val="24"/>
        </w:rPr>
        <w:t>园区、新区）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划分</w:t>
      </w:r>
      <w:r>
        <w:rPr>
          <w:rFonts w:asciiTheme="minorEastAsia" w:hAnsiTheme="minorEastAsia" w:cs="Times New Roman"/>
          <w:color w:val="000000"/>
          <w:sz w:val="24"/>
          <w:szCs w:val="24"/>
        </w:rPr>
        <w:t>统计对比；</w:t>
      </w:r>
    </w:p>
    <w:p w:rsidR="00696B94" w:rsidRDefault="00EE093B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</w:t>
      </w:r>
      <w:r w:rsidR="00696B94">
        <w:rPr>
          <w:rFonts w:asciiTheme="minorEastAsia" w:hAnsiTheme="minorEastAsia" w:cs="Times New Roman" w:hint="eastAsia"/>
          <w:color w:val="000000"/>
          <w:sz w:val="24"/>
          <w:szCs w:val="24"/>
        </w:rPr>
        <w:t>客运</w:t>
      </w:r>
      <w:r w:rsidR="00696B94">
        <w:rPr>
          <w:rFonts w:asciiTheme="minorEastAsia" w:hAnsiTheme="minorEastAsia" w:cs="Times New Roman"/>
          <w:color w:val="000000"/>
          <w:sz w:val="24"/>
          <w:szCs w:val="24"/>
        </w:rPr>
        <w:t>运力：车辆数</w:t>
      </w:r>
      <w:r w:rsidR="00A94908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696B94">
        <w:rPr>
          <w:rFonts w:asciiTheme="minorEastAsia" w:hAnsiTheme="minorEastAsia" w:cs="Times New Roman"/>
          <w:color w:val="000000"/>
          <w:sz w:val="24"/>
          <w:szCs w:val="24"/>
        </w:rPr>
        <w:t>座位数</w:t>
      </w:r>
      <w:r w:rsidR="00535447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FC18E0" w:rsidRDefault="00FC18E0" w:rsidP="00FC18E0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404FE1">
        <w:rPr>
          <w:rFonts w:asciiTheme="minorEastAsia" w:hAnsiTheme="minorEastAsia" w:cs="Times New Roman"/>
          <w:color w:val="000000"/>
          <w:sz w:val="24"/>
          <w:szCs w:val="24"/>
        </w:rPr>
        <w:t>3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AE11CB">
        <w:rPr>
          <w:rFonts w:asciiTheme="minorEastAsia" w:hAnsiTheme="minorEastAsia" w:cs="Times New Roman" w:hint="eastAsia"/>
          <w:color w:val="002060"/>
          <w:sz w:val="24"/>
          <w:szCs w:val="24"/>
        </w:rPr>
        <w:t>班线</w:t>
      </w:r>
      <w:r w:rsidRPr="00AE11CB">
        <w:rPr>
          <w:rFonts w:asciiTheme="minorEastAsia" w:hAnsiTheme="minorEastAsia" w:cs="Times New Roman"/>
          <w:color w:val="002060"/>
          <w:sz w:val="24"/>
          <w:szCs w:val="24"/>
        </w:rPr>
        <w:t>客运：</w:t>
      </w:r>
      <w:r w:rsidRPr="00AE11CB">
        <w:rPr>
          <w:rFonts w:asciiTheme="minorEastAsia" w:hAnsiTheme="minorEastAsia" w:cs="Times New Roman" w:hint="eastAsia"/>
          <w:color w:val="002060"/>
          <w:sz w:val="24"/>
          <w:szCs w:val="24"/>
        </w:rPr>
        <w:t>2013-2015全市客运班车业户变化，2013-2015客运班车车辆及结构变化</w:t>
      </w:r>
      <w:r w:rsidR="00535447" w:rsidRPr="00AE11CB">
        <w:rPr>
          <w:rFonts w:asciiTheme="minorEastAsia" w:hAnsiTheme="minorEastAsia" w:cs="Times New Roman" w:hint="eastAsia"/>
          <w:color w:val="002060"/>
          <w:sz w:val="24"/>
          <w:szCs w:val="24"/>
        </w:rPr>
        <w:t>；</w:t>
      </w:r>
    </w:p>
    <w:p w:rsidR="005E2BA2" w:rsidRPr="00FC18E0" w:rsidRDefault="005E2BA2" w:rsidP="00FC18E0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（4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班线</w:t>
      </w:r>
      <w:r>
        <w:rPr>
          <w:rFonts w:asciiTheme="minorEastAsia" w:hAnsiTheme="minorEastAsia" w:cs="Times New Roman"/>
          <w:color w:val="000000"/>
          <w:sz w:val="24"/>
          <w:szCs w:val="24"/>
        </w:rPr>
        <w:t>按照年份和区县划分；</w:t>
      </w:r>
    </w:p>
    <w:p w:rsidR="007C10EE" w:rsidRDefault="00FC18E0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5E2BA2">
        <w:rPr>
          <w:rFonts w:asciiTheme="minorEastAsia" w:hAnsiTheme="minorEastAsia" w:cs="Times New Roman"/>
          <w:color w:val="000000"/>
          <w:sz w:val="24"/>
          <w:szCs w:val="24"/>
        </w:rPr>
        <w:t>5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）旅游</w:t>
      </w:r>
      <w:r>
        <w:rPr>
          <w:rFonts w:asciiTheme="minorEastAsia" w:hAnsiTheme="minorEastAsia" w:cs="Times New Roman"/>
          <w:color w:val="000000"/>
          <w:sz w:val="24"/>
          <w:szCs w:val="24"/>
        </w:rPr>
        <w:t>包车</w:t>
      </w:r>
      <w:r w:rsidRPr="00A94908">
        <w:rPr>
          <w:rFonts w:asciiTheme="minorEastAsia" w:hAnsiTheme="minorEastAsia" w:cs="Times New Roman" w:hint="eastAsia"/>
          <w:color w:val="000000"/>
          <w:sz w:val="24"/>
          <w:szCs w:val="24"/>
        </w:rPr>
        <w:t>业户</w:t>
      </w:r>
      <w:r w:rsidR="007C10EE">
        <w:rPr>
          <w:rFonts w:asciiTheme="minorEastAsia" w:hAnsiTheme="minorEastAsia" w:cs="Times New Roman" w:hint="eastAsia"/>
          <w:color w:val="000000"/>
          <w:sz w:val="24"/>
          <w:szCs w:val="24"/>
        </w:rPr>
        <w:t>按照年份</w:t>
      </w:r>
      <w:r w:rsidR="007C10EE">
        <w:rPr>
          <w:rFonts w:asciiTheme="minorEastAsia" w:hAnsiTheme="minorEastAsia" w:cs="Times New Roman"/>
          <w:color w:val="000000"/>
          <w:sz w:val="24"/>
          <w:szCs w:val="24"/>
        </w:rPr>
        <w:t>和区县统计对比</w:t>
      </w:r>
      <w:r w:rsidR="007C10EE">
        <w:rPr>
          <w:rFonts w:asciiTheme="minorEastAsia" w:hAnsiTheme="minorEastAsia" w:cs="Times New Roman" w:hint="eastAsia"/>
          <w:color w:val="000000"/>
          <w:sz w:val="24"/>
          <w:szCs w:val="24"/>
        </w:rPr>
        <w:t>；‘</w:t>
      </w:r>
    </w:p>
    <w:p w:rsidR="00FC18E0" w:rsidRDefault="007C10EE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>(6)</w:t>
      </w:r>
      <w:r w:rsidR="00FC18E0" w:rsidRPr="00A94908">
        <w:rPr>
          <w:rFonts w:asciiTheme="minorEastAsia" w:hAnsiTheme="minorEastAsia" w:cs="Times New Roman" w:hint="eastAsia"/>
          <w:color w:val="000000"/>
          <w:sz w:val="24"/>
          <w:szCs w:val="24"/>
        </w:rPr>
        <w:t>旅游包车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/>
          <w:color w:val="000000"/>
          <w:sz w:val="24"/>
          <w:szCs w:val="24"/>
        </w:rPr>
        <w:t>类型等级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（高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、中、普通）划分统计</w:t>
      </w:r>
      <w:r w:rsidR="00535447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D8523F" w:rsidRPr="00404FE1" w:rsidRDefault="00D8523F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(</w:t>
      </w:r>
      <w:r>
        <w:rPr>
          <w:rFonts w:asciiTheme="minorEastAsia" w:hAnsiTheme="minorEastAsia" w:cs="Times New Roman"/>
          <w:color w:val="000000"/>
          <w:sz w:val="24"/>
          <w:szCs w:val="24"/>
        </w:rPr>
        <w:t>7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</w:t>
      </w:r>
      <w:r w:rsidRPr="00AE11CB">
        <w:rPr>
          <w:rFonts w:asciiTheme="minorEastAsia" w:hAnsiTheme="minorEastAsia" w:cs="Times New Roman" w:hint="eastAsia"/>
          <w:color w:val="002060"/>
          <w:sz w:val="24"/>
          <w:szCs w:val="24"/>
        </w:rPr>
        <w:t>旅游</w:t>
      </w:r>
      <w:r w:rsidRPr="00AE11CB">
        <w:rPr>
          <w:rFonts w:asciiTheme="minorEastAsia" w:hAnsiTheme="minorEastAsia" w:cs="Times New Roman"/>
          <w:color w:val="002060"/>
          <w:sz w:val="24"/>
          <w:szCs w:val="24"/>
        </w:rPr>
        <w:t>包车运营情况分析</w:t>
      </w:r>
      <w:r>
        <w:rPr>
          <w:rFonts w:asciiTheme="minorEastAsia" w:hAnsiTheme="minorEastAsia" w:cs="Times New Roman"/>
          <w:color w:val="000000"/>
          <w:sz w:val="24"/>
          <w:szCs w:val="24"/>
        </w:rPr>
        <w:t>；</w:t>
      </w:r>
    </w:p>
    <w:p w:rsidR="00696B94" w:rsidRDefault="00EE093B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D71B86">
        <w:rPr>
          <w:rFonts w:asciiTheme="minorEastAsia" w:hAnsiTheme="minorEastAsia" w:cs="Times New Roman"/>
          <w:color w:val="000000"/>
          <w:sz w:val="24"/>
          <w:szCs w:val="24"/>
        </w:rPr>
        <w:t>8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696B94" w:rsidRPr="00AE11CB">
        <w:rPr>
          <w:rFonts w:asciiTheme="minorEastAsia" w:hAnsiTheme="minorEastAsia" w:cs="Times New Roman" w:hint="eastAsia"/>
          <w:color w:val="002060"/>
          <w:sz w:val="24"/>
          <w:szCs w:val="24"/>
        </w:rPr>
        <w:t>客运</w:t>
      </w:r>
      <w:r w:rsidR="00696B94" w:rsidRPr="00AE11CB">
        <w:rPr>
          <w:rFonts w:asciiTheme="minorEastAsia" w:hAnsiTheme="minorEastAsia" w:cs="Times New Roman"/>
          <w:color w:val="002060"/>
          <w:sz w:val="24"/>
          <w:szCs w:val="24"/>
        </w:rPr>
        <w:t>场站：</w:t>
      </w:r>
      <w:r w:rsidR="00696B94" w:rsidRPr="00AE11CB">
        <w:rPr>
          <w:rFonts w:asciiTheme="minorEastAsia" w:hAnsiTheme="minorEastAsia" w:cs="Times New Roman" w:hint="eastAsia"/>
          <w:color w:val="002060"/>
          <w:sz w:val="24"/>
          <w:szCs w:val="24"/>
        </w:rPr>
        <w:t>场站</w:t>
      </w:r>
      <w:r w:rsidR="00696B94" w:rsidRPr="00AE11CB">
        <w:rPr>
          <w:rFonts w:asciiTheme="minorEastAsia" w:hAnsiTheme="minorEastAsia" w:cs="Times New Roman"/>
          <w:color w:val="002060"/>
          <w:sz w:val="24"/>
          <w:szCs w:val="24"/>
        </w:rPr>
        <w:t>总数</w:t>
      </w:r>
      <w:r w:rsidR="00A94908" w:rsidRPr="00AE11CB">
        <w:rPr>
          <w:rFonts w:asciiTheme="minorEastAsia" w:hAnsiTheme="minorEastAsia" w:cs="Times New Roman" w:hint="eastAsia"/>
          <w:color w:val="002060"/>
          <w:sz w:val="24"/>
          <w:szCs w:val="24"/>
        </w:rPr>
        <w:t>，</w:t>
      </w:r>
      <w:r w:rsidR="00696B94" w:rsidRPr="00AE11CB">
        <w:rPr>
          <w:rFonts w:asciiTheme="minorEastAsia" w:hAnsiTheme="minorEastAsia" w:cs="Times New Roman"/>
          <w:color w:val="002060"/>
          <w:sz w:val="24"/>
          <w:szCs w:val="24"/>
        </w:rPr>
        <w:t>增长趋</w:t>
      </w:r>
      <w:r w:rsidR="00696B94">
        <w:rPr>
          <w:rFonts w:asciiTheme="minorEastAsia" w:hAnsiTheme="minorEastAsia" w:cs="Times New Roman"/>
          <w:color w:val="000000"/>
          <w:sz w:val="24"/>
          <w:szCs w:val="24"/>
        </w:rPr>
        <w:t>势</w:t>
      </w:r>
      <w:r w:rsidR="00535447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696B94" w:rsidRPr="00A20EFB" w:rsidRDefault="00EE093B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D71B86">
        <w:rPr>
          <w:rFonts w:asciiTheme="minorEastAsia" w:hAnsiTheme="minorEastAsia" w:cs="Times New Roman"/>
          <w:color w:val="000000"/>
          <w:sz w:val="24"/>
          <w:szCs w:val="24"/>
        </w:rPr>
        <w:t>9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696B94">
        <w:rPr>
          <w:rFonts w:asciiTheme="minorEastAsia" w:hAnsiTheme="minorEastAsia" w:cs="Times New Roman" w:hint="eastAsia"/>
          <w:color w:val="000000"/>
          <w:sz w:val="24"/>
          <w:szCs w:val="24"/>
        </w:rPr>
        <w:t>省市</w:t>
      </w:r>
      <w:r w:rsidR="00696B94">
        <w:rPr>
          <w:rFonts w:asciiTheme="minorEastAsia" w:hAnsiTheme="minorEastAsia" w:cs="Times New Roman"/>
          <w:color w:val="000000"/>
          <w:sz w:val="24"/>
          <w:szCs w:val="24"/>
        </w:rPr>
        <w:t>际班车：</w:t>
      </w:r>
      <w:r w:rsidR="00696B94">
        <w:rPr>
          <w:rFonts w:asciiTheme="minorEastAsia" w:hAnsiTheme="minorEastAsia" w:cs="Times New Roman" w:hint="eastAsia"/>
          <w:color w:val="000000"/>
          <w:sz w:val="24"/>
          <w:szCs w:val="24"/>
        </w:rPr>
        <w:t>班车</w:t>
      </w:r>
      <w:r w:rsidR="00696B94">
        <w:rPr>
          <w:rFonts w:asciiTheme="minorEastAsia" w:hAnsiTheme="minorEastAsia" w:cs="Times New Roman"/>
          <w:color w:val="000000"/>
          <w:sz w:val="24"/>
          <w:szCs w:val="24"/>
        </w:rPr>
        <w:t>总数</w:t>
      </w:r>
      <w:r w:rsidR="00A94908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696B94">
        <w:rPr>
          <w:rFonts w:asciiTheme="minorEastAsia" w:hAnsiTheme="minorEastAsia" w:cs="Times New Roman"/>
          <w:color w:val="000000"/>
          <w:sz w:val="24"/>
          <w:szCs w:val="24"/>
        </w:rPr>
        <w:t>线路总数</w:t>
      </w:r>
      <w:r w:rsidR="00535447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A20EFB" w:rsidRPr="00A20EFB">
        <w:rPr>
          <w:rFonts w:asciiTheme="minorEastAsia" w:hAnsiTheme="minorEastAsia" w:cs="Times New Roman"/>
          <w:sz w:val="24"/>
          <w:szCs w:val="24"/>
        </w:rPr>
        <w:t>增长趋势</w:t>
      </w:r>
      <w:r w:rsidR="00E02292">
        <w:rPr>
          <w:rFonts w:asciiTheme="minorEastAsia" w:hAnsiTheme="minorEastAsia" w:cs="Times New Roman" w:hint="eastAsia"/>
          <w:sz w:val="24"/>
          <w:szCs w:val="24"/>
        </w:rPr>
        <w:t>，客流</w:t>
      </w:r>
      <w:r w:rsidR="00E02292">
        <w:rPr>
          <w:rFonts w:asciiTheme="minorEastAsia" w:hAnsiTheme="minorEastAsia" w:cs="Times New Roman"/>
          <w:sz w:val="24"/>
          <w:szCs w:val="24"/>
        </w:rPr>
        <w:t>迁徙</w:t>
      </w:r>
      <w:r w:rsidR="00E02292">
        <w:rPr>
          <w:rFonts w:asciiTheme="minorEastAsia" w:hAnsiTheme="minorEastAsia" w:cs="Times New Roman" w:hint="eastAsia"/>
          <w:sz w:val="24"/>
          <w:szCs w:val="24"/>
        </w:rPr>
        <w:t>示意图</w:t>
      </w:r>
      <w:r w:rsidR="00E02292">
        <w:rPr>
          <w:rFonts w:asciiTheme="minorEastAsia" w:hAnsiTheme="minorEastAsia" w:cs="Times New Roman"/>
          <w:sz w:val="24"/>
          <w:szCs w:val="24"/>
        </w:rPr>
        <w:t>分析；</w:t>
      </w:r>
    </w:p>
    <w:p w:rsidR="00696B94" w:rsidRDefault="00EE093B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D71B86">
        <w:rPr>
          <w:rFonts w:asciiTheme="minorEastAsia" w:hAnsiTheme="minorEastAsia" w:cs="Times New Roman"/>
          <w:color w:val="000000"/>
          <w:sz w:val="24"/>
          <w:szCs w:val="24"/>
        </w:rPr>
        <w:t>10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696B94">
        <w:rPr>
          <w:rFonts w:asciiTheme="minorEastAsia" w:hAnsiTheme="minorEastAsia" w:cs="Times New Roman" w:hint="eastAsia"/>
          <w:color w:val="000000"/>
          <w:sz w:val="24"/>
          <w:szCs w:val="24"/>
        </w:rPr>
        <w:t>客运</w:t>
      </w:r>
      <w:r w:rsidR="00696B94">
        <w:rPr>
          <w:rFonts w:asciiTheme="minorEastAsia" w:hAnsiTheme="minorEastAsia" w:cs="Times New Roman"/>
          <w:color w:val="000000"/>
          <w:sz w:val="24"/>
          <w:szCs w:val="24"/>
        </w:rPr>
        <w:t>从业人员：</w:t>
      </w:r>
      <w:r w:rsidR="00EB0482">
        <w:rPr>
          <w:rFonts w:asciiTheme="minorEastAsia" w:hAnsiTheme="minorEastAsia" w:cs="Times New Roman" w:hint="eastAsia"/>
          <w:color w:val="000000"/>
          <w:sz w:val="24"/>
          <w:szCs w:val="24"/>
        </w:rPr>
        <w:t>持证人数</w:t>
      </w:r>
      <w:r w:rsidR="00EB0482">
        <w:rPr>
          <w:rFonts w:asciiTheme="minorEastAsia" w:hAnsiTheme="minorEastAsia" w:cs="Times New Roman"/>
          <w:color w:val="000000"/>
          <w:sz w:val="24"/>
          <w:szCs w:val="24"/>
        </w:rPr>
        <w:t>、增长趋势</w:t>
      </w:r>
      <w:r w:rsidR="00535447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696B94" w:rsidRPr="00A20EFB" w:rsidRDefault="00EE093B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D71B86">
        <w:rPr>
          <w:rFonts w:asciiTheme="minorEastAsia" w:hAnsiTheme="minorEastAsia" w:cs="Times New Roman"/>
          <w:color w:val="000000"/>
          <w:sz w:val="24"/>
          <w:szCs w:val="24"/>
        </w:rPr>
        <w:t>11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696B94">
        <w:rPr>
          <w:rFonts w:asciiTheme="minorEastAsia" w:hAnsiTheme="minorEastAsia" w:cs="Times New Roman" w:hint="eastAsia"/>
          <w:color w:val="000000"/>
          <w:sz w:val="24"/>
          <w:szCs w:val="24"/>
        </w:rPr>
        <w:t>客运量</w:t>
      </w:r>
      <w:r w:rsidR="00696B94">
        <w:rPr>
          <w:rFonts w:asciiTheme="minorEastAsia" w:hAnsiTheme="minorEastAsia" w:cs="Times New Roman"/>
          <w:color w:val="000000"/>
          <w:sz w:val="24"/>
          <w:szCs w:val="24"/>
        </w:rPr>
        <w:t>走势</w:t>
      </w:r>
      <w:r w:rsidR="00535447">
        <w:rPr>
          <w:rFonts w:asciiTheme="minorEastAsia" w:hAnsiTheme="minorEastAsia" w:cs="Times New Roman" w:hint="eastAsia"/>
          <w:color w:val="000000"/>
          <w:sz w:val="24"/>
          <w:szCs w:val="24"/>
        </w:rPr>
        <w:t>：苏州区县</w:t>
      </w:r>
      <w:r w:rsidR="00535447">
        <w:rPr>
          <w:rFonts w:asciiTheme="minorEastAsia" w:hAnsiTheme="minorEastAsia" w:cs="Times New Roman"/>
          <w:color w:val="000000"/>
          <w:sz w:val="24"/>
          <w:szCs w:val="24"/>
        </w:rPr>
        <w:t>的</w:t>
      </w:r>
      <w:r w:rsidR="00535447">
        <w:rPr>
          <w:rFonts w:asciiTheme="minorEastAsia" w:hAnsiTheme="minorEastAsia" w:cs="Times New Roman" w:hint="eastAsia"/>
          <w:color w:val="000000"/>
          <w:sz w:val="24"/>
          <w:szCs w:val="24"/>
        </w:rPr>
        <w:t>客运站</w:t>
      </w:r>
      <w:r w:rsidR="00535447">
        <w:rPr>
          <w:rFonts w:asciiTheme="minorEastAsia" w:hAnsiTheme="minorEastAsia" w:cs="Times New Roman"/>
          <w:color w:val="000000"/>
          <w:sz w:val="24"/>
          <w:szCs w:val="24"/>
        </w:rPr>
        <w:t>的客运量走势；</w:t>
      </w:r>
    </w:p>
    <w:p w:rsidR="00D71B86" w:rsidRDefault="00EE093B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5E2BA2">
        <w:rPr>
          <w:rFonts w:asciiTheme="minorEastAsia" w:hAnsiTheme="minorEastAsia" w:cs="Times New Roman"/>
          <w:color w:val="000000"/>
          <w:sz w:val="24"/>
          <w:szCs w:val="24"/>
        </w:rPr>
        <w:t>1</w:t>
      </w:r>
      <w:r w:rsidR="00D71B86">
        <w:rPr>
          <w:rFonts w:asciiTheme="minorEastAsia" w:hAnsiTheme="minorEastAsia" w:cs="Times New Roman"/>
          <w:color w:val="000000"/>
          <w:sz w:val="24"/>
          <w:szCs w:val="24"/>
        </w:rPr>
        <w:t>2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AE11CB">
        <w:rPr>
          <w:rFonts w:asciiTheme="minorEastAsia" w:hAnsiTheme="minorEastAsia" w:cs="Times New Roman" w:hint="eastAsia"/>
          <w:color w:val="FF0000"/>
          <w:sz w:val="24"/>
          <w:szCs w:val="24"/>
        </w:rPr>
        <w:t>城乡</w:t>
      </w:r>
      <w:r w:rsidR="008C7CB0" w:rsidRPr="00AE11CB">
        <w:rPr>
          <w:rFonts w:asciiTheme="minorEastAsia" w:hAnsiTheme="minorEastAsia" w:cs="Times New Roman"/>
          <w:color w:val="FF0000"/>
          <w:sz w:val="24"/>
          <w:szCs w:val="24"/>
        </w:rPr>
        <w:t>公交线路</w:t>
      </w:r>
      <w:r w:rsidR="00A94908" w:rsidRPr="00AE11CB">
        <w:rPr>
          <w:rFonts w:asciiTheme="minorEastAsia" w:hAnsiTheme="minorEastAsia" w:cs="Times New Roman" w:hint="eastAsia"/>
          <w:color w:val="FF0000"/>
          <w:sz w:val="24"/>
          <w:szCs w:val="24"/>
        </w:rPr>
        <w:t>及</w:t>
      </w:r>
      <w:r w:rsidR="008C7CB0" w:rsidRPr="00AE11CB">
        <w:rPr>
          <w:rFonts w:asciiTheme="minorEastAsia" w:hAnsiTheme="minorEastAsia" w:cs="Times New Roman"/>
          <w:color w:val="FF0000"/>
          <w:sz w:val="24"/>
          <w:szCs w:val="24"/>
        </w:rPr>
        <w:t>车辆</w:t>
      </w:r>
      <w:r w:rsidR="008C7CB0" w:rsidRPr="00AE11CB">
        <w:rPr>
          <w:rFonts w:asciiTheme="minorEastAsia" w:hAnsiTheme="minorEastAsia" w:cs="Times New Roman" w:hint="eastAsia"/>
          <w:color w:val="FF0000"/>
          <w:sz w:val="24"/>
          <w:szCs w:val="24"/>
        </w:rPr>
        <w:t>变化</w:t>
      </w:r>
      <w:r w:rsidR="00A94908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</w:p>
    <w:p w:rsidR="00EE093B" w:rsidRDefault="00D71B86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>(</w:t>
      </w:r>
      <w:r>
        <w:rPr>
          <w:rFonts w:asciiTheme="minorEastAsia" w:hAnsiTheme="minorEastAsia" w:cs="Times New Roman"/>
          <w:color w:val="000000"/>
          <w:sz w:val="24"/>
          <w:szCs w:val="24"/>
        </w:rPr>
        <w:t>13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</w:t>
      </w:r>
      <w:r w:rsidRPr="00AE11CB">
        <w:rPr>
          <w:rFonts w:asciiTheme="minorEastAsia" w:hAnsiTheme="minorEastAsia" w:cs="Times New Roman" w:hint="eastAsia"/>
          <w:color w:val="0070C0"/>
          <w:sz w:val="24"/>
          <w:szCs w:val="24"/>
        </w:rPr>
        <w:t>城乡</w:t>
      </w:r>
      <w:r w:rsidRPr="00AE11CB">
        <w:rPr>
          <w:rFonts w:asciiTheme="minorEastAsia" w:hAnsiTheme="minorEastAsia" w:cs="Times New Roman"/>
          <w:color w:val="0070C0"/>
          <w:sz w:val="24"/>
          <w:szCs w:val="24"/>
        </w:rPr>
        <w:t>公交按照</w:t>
      </w:r>
      <w:r w:rsidR="008C7CB0" w:rsidRPr="00AE11CB">
        <w:rPr>
          <w:rFonts w:asciiTheme="minorEastAsia" w:hAnsiTheme="minorEastAsia" w:cs="Times New Roman" w:hint="eastAsia"/>
          <w:color w:val="0070C0"/>
          <w:sz w:val="24"/>
          <w:szCs w:val="24"/>
        </w:rPr>
        <w:t>节能与新能源公交车保有量变化情况</w:t>
      </w:r>
      <w:r w:rsidRPr="00AE11CB">
        <w:rPr>
          <w:rFonts w:asciiTheme="minorEastAsia" w:hAnsiTheme="minorEastAsia" w:cs="Times New Roman" w:hint="eastAsia"/>
          <w:color w:val="0070C0"/>
          <w:sz w:val="24"/>
          <w:szCs w:val="24"/>
        </w:rPr>
        <w:t>及</w:t>
      </w:r>
      <w:r w:rsidRPr="00AE11CB">
        <w:rPr>
          <w:rFonts w:asciiTheme="minorEastAsia" w:hAnsiTheme="minorEastAsia" w:cs="Times New Roman"/>
          <w:color w:val="0070C0"/>
          <w:sz w:val="24"/>
          <w:szCs w:val="24"/>
        </w:rPr>
        <w:t>与传统车辆的对比</w:t>
      </w:r>
      <w:r w:rsidR="00535447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D71B86" w:rsidRPr="00581917" w:rsidRDefault="00D71B86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(</w:t>
      </w:r>
      <w:r>
        <w:rPr>
          <w:rFonts w:asciiTheme="minorEastAsia" w:hAnsiTheme="minorEastAsia" w:cs="Times New Roman"/>
          <w:color w:val="000000"/>
          <w:sz w:val="24"/>
          <w:szCs w:val="24"/>
        </w:rPr>
        <w:t>14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</w:t>
      </w:r>
      <w:r w:rsidRPr="00AE11CB">
        <w:rPr>
          <w:rFonts w:asciiTheme="minorEastAsia" w:hAnsiTheme="minorEastAsia" w:cs="Times New Roman" w:hint="eastAsia"/>
          <w:color w:val="0070C0"/>
          <w:sz w:val="24"/>
          <w:szCs w:val="24"/>
        </w:rPr>
        <w:t>城乡公交</w:t>
      </w:r>
      <w:r w:rsidRPr="00AE11CB">
        <w:rPr>
          <w:rFonts w:asciiTheme="minorEastAsia" w:hAnsiTheme="minorEastAsia" w:cs="Times New Roman"/>
          <w:color w:val="0070C0"/>
          <w:sz w:val="24"/>
          <w:szCs w:val="24"/>
        </w:rPr>
        <w:t>按照燃料类型划分统计对比</w:t>
      </w:r>
      <w:r>
        <w:rPr>
          <w:rFonts w:asciiTheme="minorEastAsia" w:hAnsiTheme="minorEastAsia" w:cs="Times New Roman"/>
          <w:color w:val="000000"/>
          <w:sz w:val="24"/>
          <w:szCs w:val="24"/>
        </w:rPr>
        <w:t>；</w:t>
      </w:r>
    </w:p>
    <w:p w:rsidR="00A94908" w:rsidRPr="00AE11CB" w:rsidRDefault="00A94908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70C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404FE1">
        <w:rPr>
          <w:rFonts w:asciiTheme="minorEastAsia" w:hAnsiTheme="minorEastAsia" w:cs="Times New Roman"/>
          <w:color w:val="000000"/>
          <w:sz w:val="24"/>
          <w:szCs w:val="24"/>
        </w:rPr>
        <w:t>1</w:t>
      </w:r>
      <w:r w:rsidR="00D71B86">
        <w:rPr>
          <w:rFonts w:asciiTheme="minorEastAsia" w:hAnsiTheme="minorEastAsia" w:cs="Times New Roman"/>
          <w:color w:val="000000"/>
          <w:sz w:val="24"/>
          <w:szCs w:val="24"/>
        </w:rPr>
        <w:t>5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AE11CB">
        <w:rPr>
          <w:rFonts w:asciiTheme="minorEastAsia" w:hAnsiTheme="minorEastAsia" w:cs="Times New Roman" w:hint="eastAsia"/>
          <w:color w:val="0070C0"/>
          <w:sz w:val="24"/>
          <w:szCs w:val="24"/>
        </w:rPr>
        <w:t>客运</w:t>
      </w:r>
      <w:r w:rsidR="00184C21" w:rsidRPr="00AE11CB">
        <w:rPr>
          <w:rFonts w:asciiTheme="minorEastAsia" w:hAnsiTheme="minorEastAsia" w:cs="Times New Roman"/>
          <w:color w:val="0070C0"/>
          <w:sz w:val="24"/>
          <w:szCs w:val="24"/>
        </w:rPr>
        <w:t>场站</w:t>
      </w:r>
      <w:r w:rsidRPr="00AE11CB">
        <w:rPr>
          <w:rFonts w:asciiTheme="minorEastAsia" w:hAnsiTheme="minorEastAsia" w:cs="Times New Roman"/>
          <w:color w:val="0070C0"/>
          <w:sz w:val="24"/>
          <w:szCs w:val="24"/>
        </w:rPr>
        <w:t>：</w:t>
      </w:r>
      <w:r w:rsidRPr="00AE11CB">
        <w:rPr>
          <w:rFonts w:asciiTheme="minorEastAsia" w:hAnsiTheme="minorEastAsia" w:cs="Times New Roman" w:hint="eastAsia"/>
          <w:color w:val="0070C0"/>
          <w:sz w:val="24"/>
          <w:szCs w:val="24"/>
        </w:rPr>
        <w:t>苏州汽车客运站等级分布情况</w:t>
      </w:r>
      <w:r w:rsidR="00535447" w:rsidRPr="00AE11CB">
        <w:rPr>
          <w:rFonts w:asciiTheme="minorEastAsia" w:hAnsiTheme="minorEastAsia" w:cs="Times New Roman" w:hint="eastAsia"/>
          <w:color w:val="0070C0"/>
          <w:sz w:val="24"/>
          <w:szCs w:val="24"/>
        </w:rPr>
        <w:t>；</w:t>
      </w:r>
    </w:p>
    <w:p w:rsidR="00A94908" w:rsidRDefault="00A94908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D71B86">
        <w:rPr>
          <w:rFonts w:asciiTheme="minorEastAsia" w:hAnsiTheme="minorEastAsia" w:cs="Times New Roman"/>
          <w:color w:val="000000"/>
          <w:sz w:val="24"/>
          <w:szCs w:val="24"/>
        </w:rPr>
        <w:t>6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AE11CB">
        <w:rPr>
          <w:rFonts w:asciiTheme="minorEastAsia" w:hAnsiTheme="minorEastAsia" w:cs="Times New Roman" w:hint="eastAsia"/>
          <w:color w:val="0070C0"/>
          <w:sz w:val="24"/>
          <w:szCs w:val="24"/>
        </w:rPr>
        <w:t>节假日</w:t>
      </w:r>
      <w:r w:rsidRPr="00AE11CB">
        <w:rPr>
          <w:rFonts w:asciiTheme="minorEastAsia" w:hAnsiTheme="minorEastAsia" w:cs="Times New Roman"/>
          <w:color w:val="0070C0"/>
          <w:sz w:val="24"/>
          <w:szCs w:val="24"/>
        </w:rPr>
        <w:t>出行情况</w:t>
      </w:r>
      <w:r>
        <w:rPr>
          <w:rFonts w:asciiTheme="minorEastAsia" w:hAnsiTheme="minorEastAsia" w:cs="Times New Roman"/>
          <w:color w:val="000000"/>
          <w:sz w:val="24"/>
          <w:szCs w:val="24"/>
        </w:rPr>
        <w:t>：</w:t>
      </w:r>
      <w:r w:rsidRPr="00A94908">
        <w:rPr>
          <w:rFonts w:asciiTheme="minorEastAsia" w:hAnsiTheme="minorEastAsia" w:cs="Times New Roman" w:hint="eastAsia"/>
          <w:color w:val="000000"/>
          <w:sz w:val="24"/>
          <w:szCs w:val="24"/>
        </w:rPr>
        <w:t>2013-2015年全市节假日期间旅客发送量变化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Pr="00A94908">
        <w:rPr>
          <w:rFonts w:asciiTheme="minorEastAsia" w:hAnsiTheme="minorEastAsia" w:cs="Times New Roman" w:hint="eastAsia"/>
          <w:color w:val="000000"/>
          <w:sz w:val="24"/>
          <w:szCs w:val="24"/>
        </w:rPr>
        <w:t>2014-2015年全市节假日期间中长途旅客发送量变化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Pr="00A94908">
        <w:rPr>
          <w:rFonts w:asciiTheme="minorEastAsia" w:hAnsiTheme="minorEastAsia" w:cs="Times New Roman" w:hint="eastAsia"/>
          <w:color w:val="000000"/>
          <w:sz w:val="24"/>
          <w:szCs w:val="24"/>
        </w:rPr>
        <w:t>2014-2015年全市节假日期间长途旅客发送量增长变化</w:t>
      </w:r>
      <w:r w:rsidR="00E02292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E02292">
        <w:rPr>
          <w:rFonts w:asciiTheme="minorEastAsia" w:hAnsiTheme="minorEastAsia" w:cs="Times New Roman"/>
          <w:color w:val="000000"/>
          <w:sz w:val="24"/>
          <w:szCs w:val="24"/>
        </w:rPr>
        <w:t>各节假日的数据对比</w:t>
      </w:r>
      <w:r w:rsidR="00C36FE5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  <w:r w:rsidR="00E02292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</w:p>
    <w:p w:rsidR="00F73D7B" w:rsidRDefault="00F73D7B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D71B86">
        <w:rPr>
          <w:rFonts w:asciiTheme="minorEastAsia" w:hAnsiTheme="minorEastAsia" w:cs="Times New Roman"/>
          <w:color w:val="000000"/>
          <w:sz w:val="24"/>
          <w:szCs w:val="24"/>
        </w:rPr>
        <w:t>7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AE11CB">
        <w:rPr>
          <w:rFonts w:asciiTheme="minorEastAsia" w:hAnsiTheme="minorEastAsia" w:cs="Times New Roman" w:hint="eastAsia"/>
          <w:color w:val="FF0000"/>
          <w:sz w:val="24"/>
          <w:szCs w:val="24"/>
        </w:rPr>
        <w:t>定制</w:t>
      </w:r>
      <w:r w:rsidRPr="00AE11CB">
        <w:rPr>
          <w:rFonts w:asciiTheme="minorEastAsia" w:hAnsiTheme="minorEastAsia" w:cs="Times New Roman"/>
          <w:color w:val="FF0000"/>
          <w:sz w:val="24"/>
          <w:szCs w:val="24"/>
        </w:rPr>
        <w:t>客运</w:t>
      </w:r>
      <w:r w:rsidR="003F1F28" w:rsidRPr="00AE11CB">
        <w:rPr>
          <w:rFonts w:asciiTheme="minorEastAsia" w:hAnsiTheme="minorEastAsia" w:cs="Times New Roman" w:hint="eastAsia"/>
          <w:color w:val="FF0000"/>
          <w:sz w:val="24"/>
          <w:szCs w:val="24"/>
        </w:rPr>
        <w:t>（</w:t>
      </w:r>
      <w:r w:rsidR="003F1F28">
        <w:rPr>
          <w:rFonts w:asciiTheme="minorEastAsia" w:hAnsiTheme="minorEastAsia" w:cs="Times New Roman" w:hint="eastAsia"/>
          <w:color w:val="000000"/>
          <w:sz w:val="24"/>
          <w:szCs w:val="24"/>
        </w:rPr>
        <w:t>苏州</w:t>
      </w:r>
      <w:r w:rsidR="003F1F28">
        <w:rPr>
          <w:rFonts w:asciiTheme="minorEastAsia" w:hAnsiTheme="minorEastAsia" w:cs="Times New Roman"/>
          <w:color w:val="000000"/>
          <w:sz w:val="24"/>
          <w:szCs w:val="24"/>
        </w:rPr>
        <w:t>长运定制客运）</w:t>
      </w:r>
      <w:r w:rsidR="00C521C9">
        <w:rPr>
          <w:rFonts w:asciiTheme="minorEastAsia" w:hAnsiTheme="minorEastAsia" w:cs="Times New Roman" w:hint="eastAsia"/>
          <w:color w:val="000000"/>
          <w:sz w:val="24"/>
          <w:szCs w:val="24"/>
        </w:rPr>
        <w:t>服务</w:t>
      </w:r>
      <w:r>
        <w:rPr>
          <w:rFonts w:asciiTheme="minorEastAsia" w:hAnsiTheme="minorEastAsia" w:cs="Times New Roman"/>
          <w:color w:val="000000"/>
          <w:sz w:val="24"/>
          <w:szCs w:val="24"/>
        </w:rPr>
        <w:t>增长情况</w:t>
      </w:r>
      <w:r w:rsidR="00A4283C"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  <w:r w:rsidR="00C521C9">
        <w:rPr>
          <w:rFonts w:asciiTheme="minorEastAsia" w:hAnsiTheme="minorEastAsia" w:cs="Times New Roman" w:hint="eastAsia"/>
          <w:color w:val="000000"/>
          <w:sz w:val="24"/>
          <w:szCs w:val="24"/>
        </w:rPr>
        <w:t>企业数</w:t>
      </w:r>
      <w:r w:rsidR="00C521C9">
        <w:rPr>
          <w:rFonts w:asciiTheme="minorEastAsia" w:hAnsiTheme="minorEastAsia" w:cs="Times New Roman"/>
          <w:color w:val="000000"/>
          <w:sz w:val="24"/>
          <w:szCs w:val="24"/>
        </w:rPr>
        <w:t>、</w:t>
      </w:r>
      <w:r w:rsidR="00C521C9">
        <w:rPr>
          <w:rFonts w:asciiTheme="minorEastAsia" w:hAnsiTheme="minorEastAsia" w:cs="Times New Roman" w:hint="eastAsia"/>
          <w:color w:val="000000"/>
          <w:sz w:val="24"/>
          <w:szCs w:val="24"/>
        </w:rPr>
        <w:t>班线</w:t>
      </w:r>
      <w:r w:rsidR="00C521C9">
        <w:rPr>
          <w:rFonts w:asciiTheme="minorEastAsia" w:hAnsiTheme="minorEastAsia" w:cs="Times New Roman"/>
          <w:color w:val="000000"/>
          <w:sz w:val="24"/>
          <w:szCs w:val="24"/>
        </w:rPr>
        <w:t>数、</w:t>
      </w:r>
      <w:r w:rsidR="0021750C">
        <w:rPr>
          <w:rFonts w:asciiTheme="minorEastAsia" w:hAnsiTheme="minorEastAsia" w:cs="Times New Roman" w:hint="eastAsia"/>
          <w:color w:val="000000"/>
          <w:sz w:val="24"/>
          <w:szCs w:val="24"/>
        </w:rPr>
        <w:t>车辆</w:t>
      </w:r>
      <w:r w:rsidR="0021750C">
        <w:rPr>
          <w:rFonts w:asciiTheme="minorEastAsia" w:hAnsiTheme="minorEastAsia" w:cs="Times New Roman"/>
          <w:color w:val="000000"/>
          <w:sz w:val="24"/>
          <w:szCs w:val="24"/>
        </w:rPr>
        <w:t>数</w:t>
      </w:r>
      <w:r w:rsidR="00C521C9">
        <w:rPr>
          <w:rFonts w:asciiTheme="minorEastAsia" w:hAnsiTheme="minorEastAsia" w:cs="Times New Roman" w:hint="eastAsia"/>
          <w:color w:val="000000"/>
          <w:sz w:val="24"/>
          <w:szCs w:val="24"/>
        </w:rPr>
        <w:t>、</w:t>
      </w:r>
      <w:r w:rsidR="00A74ABC">
        <w:rPr>
          <w:rFonts w:asciiTheme="minorEastAsia" w:hAnsiTheme="minorEastAsia" w:cs="Times New Roman"/>
          <w:color w:val="000000"/>
          <w:sz w:val="24"/>
          <w:szCs w:val="24"/>
        </w:rPr>
        <w:t>运送人数</w:t>
      </w:r>
      <w:r w:rsidR="0021750C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4283C" w:rsidRDefault="00BC1F15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D71B86">
        <w:rPr>
          <w:rFonts w:asciiTheme="minorEastAsia" w:hAnsiTheme="minorEastAsia" w:cs="Times New Roman"/>
          <w:color w:val="000000"/>
          <w:sz w:val="24"/>
          <w:szCs w:val="24"/>
        </w:rPr>
        <w:t>(18)</w:t>
      </w:r>
      <w:r w:rsidR="00D71B86" w:rsidRPr="00AE11CB">
        <w:rPr>
          <w:rFonts w:asciiTheme="minorEastAsia" w:hAnsiTheme="minorEastAsia" w:cs="Times New Roman" w:hint="eastAsia"/>
          <w:color w:val="0070C0"/>
          <w:sz w:val="24"/>
          <w:szCs w:val="24"/>
        </w:rPr>
        <w:t>汽车</w:t>
      </w:r>
      <w:r w:rsidR="00D71B86" w:rsidRPr="00AE11CB">
        <w:rPr>
          <w:rFonts w:asciiTheme="minorEastAsia" w:hAnsiTheme="minorEastAsia" w:cs="Times New Roman"/>
          <w:color w:val="0070C0"/>
          <w:sz w:val="24"/>
          <w:szCs w:val="24"/>
        </w:rPr>
        <w:t>租赁业户按照年份和区县划分统计分析；</w:t>
      </w:r>
    </w:p>
    <w:p w:rsidR="00D71B86" w:rsidRPr="00D71B86" w:rsidRDefault="00D71B86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>(19)</w:t>
      </w:r>
      <w:r w:rsidR="00C17F24">
        <w:rPr>
          <w:rFonts w:asciiTheme="minorEastAsia" w:hAnsiTheme="minorEastAsia" w:cs="Times New Roman"/>
          <w:color w:val="0070C0"/>
          <w:sz w:val="24"/>
          <w:szCs w:val="24"/>
        </w:rPr>
        <w:tab/>
      </w:r>
    </w:p>
    <w:p w:rsidR="00F972E8" w:rsidRDefault="00F972E8" w:rsidP="00F972E8">
      <w:pPr>
        <w:spacing w:afterLines="50" w:after="156" w:line="288" w:lineRule="auto"/>
        <w:jc w:val="left"/>
        <w:outlineLvl w:val="3"/>
        <w:rPr>
          <w:rFonts w:ascii="仿宋" w:eastAsia="仿宋" w:hAnsi="仿宋" w:cs="Times New Roman"/>
          <w:b/>
          <w:color w:val="000000"/>
          <w:sz w:val="24"/>
          <w:szCs w:val="24"/>
        </w:rPr>
      </w:pPr>
      <w:r w:rsidRPr="00F972E8">
        <w:rPr>
          <w:rFonts w:ascii="仿宋" w:eastAsia="仿宋" w:hAnsi="仿宋" w:cs="Times New Roman" w:hint="eastAsia"/>
          <w:b/>
          <w:color w:val="000000"/>
          <w:sz w:val="24"/>
          <w:szCs w:val="24"/>
        </w:rPr>
        <w:t>3.1.</w:t>
      </w:r>
      <w:r w:rsidR="00F403CD">
        <w:rPr>
          <w:rFonts w:ascii="仿宋" w:eastAsia="仿宋" w:hAnsi="仿宋" w:cs="Times New Roman"/>
          <w:b/>
          <w:color w:val="000000"/>
          <w:sz w:val="24"/>
          <w:szCs w:val="24"/>
        </w:rPr>
        <w:t>2</w:t>
      </w:r>
      <w:r w:rsidRPr="00F972E8">
        <w:rPr>
          <w:rFonts w:ascii="仿宋" w:eastAsia="仿宋" w:hAnsi="仿宋" w:cs="Times New Roman" w:hint="eastAsia"/>
          <w:b/>
          <w:color w:val="000000"/>
          <w:sz w:val="24"/>
          <w:szCs w:val="24"/>
        </w:rPr>
        <w:t>.</w:t>
      </w:r>
      <w:r w:rsidR="005E2BA2">
        <w:rPr>
          <w:rFonts w:ascii="仿宋" w:eastAsia="仿宋" w:hAnsi="仿宋" w:cs="Times New Roman"/>
          <w:b/>
          <w:color w:val="000000"/>
          <w:sz w:val="24"/>
          <w:szCs w:val="24"/>
        </w:rPr>
        <w:t>2</w:t>
      </w:r>
      <w:r>
        <w:rPr>
          <w:rFonts w:ascii="仿宋" w:eastAsia="仿宋" w:hAnsi="仿宋" w:cs="Times New Roman"/>
          <w:b/>
          <w:color w:val="000000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b/>
          <w:color w:val="000000"/>
          <w:sz w:val="24"/>
          <w:szCs w:val="24"/>
        </w:rPr>
        <w:t>客运</w:t>
      </w:r>
      <w:r>
        <w:rPr>
          <w:rFonts w:ascii="仿宋" w:eastAsia="仿宋" w:hAnsi="仿宋" w:cs="Times New Roman"/>
          <w:b/>
          <w:color w:val="000000"/>
          <w:sz w:val="24"/>
          <w:szCs w:val="24"/>
        </w:rPr>
        <w:t>车辆运力</w:t>
      </w:r>
      <w:r>
        <w:rPr>
          <w:rFonts w:ascii="仿宋" w:eastAsia="仿宋" w:hAnsi="仿宋" w:cs="Times New Roman" w:hint="eastAsia"/>
          <w:b/>
          <w:color w:val="000000"/>
          <w:sz w:val="24"/>
          <w:szCs w:val="24"/>
        </w:rPr>
        <w:t>结构</w:t>
      </w:r>
    </w:p>
    <w:p w:rsidR="00F972E8" w:rsidRPr="00655247" w:rsidRDefault="00F972E8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（1）车辆等级</w:t>
      </w:r>
      <w:r w:rsidRPr="00655247">
        <w:rPr>
          <w:rFonts w:asciiTheme="minorEastAsia" w:hAnsiTheme="minorEastAsia" w:cs="Times New Roman"/>
          <w:color w:val="FF0000"/>
          <w:sz w:val="24"/>
          <w:szCs w:val="24"/>
        </w:rPr>
        <w:t>对比</w:t>
      </w:r>
      <w:r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分析</w:t>
      </w:r>
    </w:p>
    <w:p w:rsidR="00F972E8" w:rsidRPr="00655247" w:rsidRDefault="00F972E8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（2）经营</w:t>
      </w:r>
      <w:r w:rsidRPr="00655247">
        <w:rPr>
          <w:rFonts w:asciiTheme="minorEastAsia" w:hAnsiTheme="minorEastAsia" w:cs="Times New Roman"/>
          <w:color w:val="FF0000"/>
          <w:sz w:val="24"/>
          <w:szCs w:val="24"/>
        </w:rPr>
        <w:t>范围</w:t>
      </w:r>
      <w:r w:rsidR="00BC1F15"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（省际</w:t>
      </w:r>
      <w:r w:rsidR="00BC1F15" w:rsidRPr="00655247">
        <w:rPr>
          <w:rFonts w:asciiTheme="minorEastAsia" w:hAnsiTheme="minorEastAsia" w:cs="Times New Roman"/>
          <w:color w:val="FF0000"/>
          <w:sz w:val="24"/>
          <w:szCs w:val="24"/>
        </w:rPr>
        <w:t>、市</w:t>
      </w:r>
      <w:r w:rsidR="00BC1F15"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际</w:t>
      </w:r>
      <w:r w:rsidR="00BC1F15" w:rsidRPr="00655247">
        <w:rPr>
          <w:rFonts w:asciiTheme="minorEastAsia" w:hAnsiTheme="minorEastAsia" w:cs="Times New Roman"/>
          <w:color w:val="FF0000"/>
          <w:sz w:val="24"/>
          <w:szCs w:val="24"/>
        </w:rPr>
        <w:t>、县际）</w:t>
      </w:r>
      <w:r w:rsidRPr="00655247">
        <w:rPr>
          <w:rFonts w:asciiTheme="minorEastAsia" w:hAnsiTheme="minorEastAsia" w:cs="Times New Roman"/>
          <w:color w:val="FF0000"/>
          <w:sz w:val="24"/>
          <w:szCs w:val="24"/>
        </w:rPr>
        <w:t>对比</w:t>
      </w:r>
      <w:r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分析</w:t>
      </w:r>
    </w:p>
    <w:p w:rsidR="00F972E8" w:rsidRPr="00655247" w:rsidRDefault="00F972E8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（3）</w:t>
      </w:r>
      <w:r w:rsidR="000E701A"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地</w:t>
      </w:r>
      <w:r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区</w:t>
      </w:r>
      <w:r w:rsidRPr="00655247">
        <w:rPr>
          <w:rFonts w:asciiTheme="minorEastAsia" w:hAnsiTheme="minorEastAsia" w:cs="Times New Roman"/>
          <w:color w:val="FF0000"/>
          <w:sz w:val="24"/>
          <w:szCs w:val="24"/>
        </w:rPr>
        <w:t>车辆数对比</w:t>
      </w:r>
      <w:r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图</w:t>
      </w:r>
    </w:p>
    <w:p w:rsidR="000E701A" w:rsidRPr="00655247" w:rsidRDefault="000E701A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（4</w:t>
      </w:r>
      <w:r w:rsidRPr="00655247">
        <w:rPr>
          <w:rFonts w:asciiTheme="minorEastAsia" w:hAnsiTheme="minorEastAsia" w:cs="Times New Roman"/>
          <w:color w:val="FF0000"/>
          <w:sz w:val="24"/>
          <w:szCs w:val="24"/>
        </w:rPr>
        <w:t>）</w:t>
      </w:r>
      <w:r w:rsidRPr="00655247">
        <w:rPr>
          <w:rFonts w:asciiTheme="minorEastAsia" w:hAnsiTheme="minorEastAsia" w:cs="Times New Roman" w:hint="eastAsia"/>
          <w:color w:val="FF0000"/>
          <w:sz w:val="24"/>
          <w:szCs w:val="24"/>
        </w:rPr>
        <w:t>燃料</w:t>
      </w:r>
      <w:r w:rsidRPr="00655247">
        <w:rPr>
          <w:rFonts w:asciiTheme="minorEastAsia" w:hAnsiTheme="minorEastAsia" w:cs="Times New Roman"/>
          <w:color w:val="FF0000"/>
          <w:sz w:val="24"/>
          <w:szCs w:val="24"/>
        </w:rPr>
        <w:t>类型对比分析</w:t>
      </w:r>
    </w:p>
    <w:p w:rsidR="00F972E8" w:rsidRPr="00985624" w:rsidRDefault="00F972E8" w:rsidP="00501776">
      <w:pPr>
        <w:pStyle w:val="4"/>
        <w:rPr>
          <w:color w:val="FF0000"/>
        </w:rPr>
      </w:pPr>
      <w:r w:rsidRPr="00EB72D0">
        <w:rPr>
          <w:rFonts w:hint="eastAsia"/>
        </w:rPr>
        <w:t>3.1.</w:t>
      </w:r>
      <w:r w:rsidR="00F403CD" w:rsidRPr="00EB72D0">
        <w:t>2</w:t>
      </w:r>
      <w:r w:rsidRPr="00EB72D0">
        <w:rPr>
          <w:rFonts w:hint="eastAsia"/>
        </w:rPr>
        <w:t>.</w:t>
      </w:r>
      <w:r w:rsidR="005E2BA2">
        <w:t>3</w:t>
      </w:r>
      <w:r w:rsidRPr="00EB72D0">
        <w:t xml:space="preserve"> </w:t>
      </w:r>
      <w:r w:rsidRPr="00EB72D0">
        <w:rPr>
          <w:rFonts w:hint="eastAsia"/>
        </w:rPr>
        <w:t>客运</w:t>
      </w:r>
      <w:r w:rsidR="00B51E00" w:rsidRPr="00EB72D0">
        <w:rPr>
          <w:rFonts w:hint="eastAsia"/>
        </w:rPr>
        <w:t>行业数据</w:t>
      </w:r>
      <w:r w:rsidRPr="00EB72D0">
        <w:t>分析</w:t>
      </w:r>
    </w:p>
    <w:p w:rsidR="00B51E00" w:rsidRPr="004E6BBC" w:rsidRDefault="0010391C" w:rsidP="0010391C">
      <w:pPr>
        <w:spacing w:afterLines="50" w:after="156" w:line="360" w:lineRule="auto"/>
        <w:jc w:val="left"/>
        <w:rPr>
          <w:rFonts w:asciiTheme="minorEastAsia" w:hAnsiTheme="minorEastAsia" w:cs="Times New Roman"/>
          <w:color w:val="0070C0"/>
          <w:sz w:val="24"/>
          <w:szCs w:val="24"/>
        </w:rPr>
      </w:pPr>
      <w:r w:rsidRPr="004E6BBC">
        <w:rPr>
          <w:rFonts w:asciiTheme="minorEastAsia" w:hAnsiTheme="minorEastAsia" w:cs="Times New Roman" w:hint="eastAsia"/>
          <w:color w:val="0070C0"/>
          <w:sz w:val="24"/>
          <w:szCs w:val="24"/>
        </w:rPr>
        <w:t>（1</w:t>
      </w:r>
      <w:r w:rsidRPr="004E6BBC">
        <w:rPr>
          <w:rFonts w:asciiTheme="minorEastAsia" w:hAnsiTheme="minorEastAsia" w:cs="Times New Roman"/>
          <w:color w:val="0070C0"/>
          <w:sz w:val="24"/>
          <w:szCs w:val="24"/>
        </w:rPr>
        <w:t>）</w:t>
      </w:r>
      <w:r w:rsidR="00376EC8" w:rsidRPr="004E6BBC">
        <w:rPr>
          <w:rFonts w:asciiTheme="minorEastAsia" w:hAnsiTheme="minorEastAsia" w:cs="Times New Roman" w:hint="eastAsia"/>
          <w:color w:val="0070C0"/>
          <w:sz w:val="24"/>
          <w:szCs w:val="24"/>
        </w:rPr>
        <w:t>按照</w:t>
      </w:r>
      <w:r w:rsidR="00376EC8" w:rsidRPr="004E6BBC">
        <w:rPr>
          <w:rFonts w:asciiTheme="minorEastAsia" w:hAnsiTheme="minorEastAsia" w:cs="Times New Roman"/>
          <w:color w:val="0070C0"/>
          <w:sz w:val="24"/>
          <w:szCs w:val="24"/>
        </w:rPr>
        <w:t>时间段对</w:t>
      </w:r>
      <w:r w:rsidRPr="004E6BBC">
        <w:rPr>
          <w:rFonts w:asciiTheme="minorEastAsia" w:hAnsiTheme="minorEastAsia" w:cs="Times New Roman" w:hint="eastAsia"/>
          <w:color w:val="0070C0"/>
          <w:sz w:val="24"/>
          <w:szCs w:val="24"/>
        </w:rPr>
        <w:t>省际中长途</w:t>
      </w:r>
      <w:r w:rsidRPr="004E6BBC">
        <w:rPr>
          <w:rFonts w:asciiTheme="minorEastAsia" w:hAnsiTheme="minorEastAsia" w:cs="Times New Roman"/>
          <w:color w:val="0070C0"/>
          <w:sz w:val="24"/>
          <w:szCs w:val="24"/>
        </w:rPr>
        <w:t>客流分布</w:t>
      </w:r>
      <w:r w:rsidR="00376EC8" w:rsidRPr="004E6BBC">
        <w:rPr>
          <w:rFonts w:asciiTheme="minorEastAsia" w:hAnsiTheme="minorEastAsia" w:cs="Times New Roman" w:hint="eastAsia"/>
          <w:color w:val="0070C0"/>
          <w:sz w:val="24"/>
          <w:szCs w:val="24"/>
        </w:rPr>
        <w:t>分析；</w:t>
      </w:r>
    </w:p>
    <w:p w:rsidR="0010391C" w:rsidRPr="004E6BBC" w:rsidRDefault="0010391C" w:rsidP="0010391C">
      <w:pPr>
        <w:spacing w:afterLines="50" w:after="156" w:line="360" w:lineRule="auto"/>
        <w:jc w:val="left"/>
        <w:rPr>
          <w:rFonts w:asciiTheme="minorEastAsia" w:hAnsiTheme="minorEastAsia" w:cs="Times New Roman"/>
          <w:color w:val="0070C0"/>
          <w:sz w:val="24"/>
          <w:szCs w:val="24"/>
        </w:rPr>
      </w:pPr>
      <w:r w:rsidRPr="004E6BBC">
        <w:rPr>
          <w:rFonts w:asciiTheme="minorEastAsia" w:hAnsiTheme="minorEastAsia" w:cs="Times New Roman" w:hint="eastAsia"/>
          <w:color w:val="0070C0"/>
          <w:sz w:val="24"/>
          <w:szCs w:val="24"/>
        </w:rPr>
        <w:t>（2</w:t>
      </w:r>
      <w:r w:rsidRPr="004E6BBC">
        <w:rPr>
          <w:rFonts w:asciiTheme="minorEastAsia" w:hAnsiTheme="minorEastAsia" w:cs="Times New Roman"/>
          <w:color w:val="0070C0"/>
          <w:sz w:val="24"/>
          <w:szCs w:val="24"/>
        </w:rPr>
        <w:t>）</w:t>
      </w:r>
      <w:r w:rsidR="00376EC8" w:rsidRPr="004E6BBC">
        <w:rPr>
          <w:rFonts w:asciiTheme="minorEastAsia" w:hAnsiTheme="minorEastAsia" w:cs="Times New Roman" w:hint="eastAsia"/>
          <w:color w:val="0070C0"/>
          <w:sz w:val="24"/>
          <w:szCs w:val="24"/>
        </w:rPr>
        <w:t>按照</w:t>
      </w:r>
      <w:r w:rsidR="00376EC8" w:rsidRPr="004E6BBC">
        <w:rPr>
          <w:rFonts w:asciiTheme="minorEastAsia" w:hAnsiTheme="minorEastAsia" w:cs="Times New Roman"/>
          <w:color w:val="0070C0"/>
          <w:sz w:val="24"/>
          <w:szCs w:val="24"/>
        </w:rPr>
        <w:t>时间段对</w:t>
      </w:r>
      <w:r w:rsidRPr="004E6BBC">
        <w:rPr>
          <w:rFonts w:asciiTheme="minorEastAsia" w:hAnsiTheme="minorEastAsia" w:cs="Times New Roman" w:hint="eastAsia"/>
          <w:color w:val="0070C0"/>
          <w:sz w:val="24"/>
          <w:szCs w:val="24"/>
        </w:rPr>
        <w:t>市际中长途</w:t>
      </w:r>
      <w:r w:rsidRPr="004E6BBC">
        <w:rPr>
          <w:rFonts w:asciiTheme="minorEastAsia" w:hAnsiTheme="minorEastAsia" w:cs="Times New Roman"/>
          <w:color w:val="0070C0"/>
          <w:sz w:val="24"/>
          <w:szCs w:val="24"/>
        </w:rPr>
        <w:t>客流分布</w:t>
      </w:r>
      <w:r w:rsidR="00376EC8" w:rsidRPr="004E6BBC">
        <w:rPr>
          <w:rFonts w:asciiTheme="minorEastAsia" w:hAnsiTheme="minorEastAsia" w:cs="Times New Roman" w:hint="eastAsia"/>
          <w:color w:val="0070C0"/>
          <w:sz w:val="24"/>
          <w:szCs w:val="24"/>
        </w:rPr>
        <w:t>分析；</w:t>
      </w:r>
    </w:p>
    <w:p w:rsidR="00376EC8" w:rsidRPr="00A93095" w:rsidRDefault="00376EC8" w:rsidP="00376EC8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 w:rsidRPr="00A93095">
        <w:rPr>
          <w:rFonts w:asciiTheme="minorEastAsia" w:hAnsiTheme="minorEastAsia" w:cs="Times New Roman" w:hint="eastAsia"/>
          <w:color w:val="FF0000"/>
          <w:sz w:val="24"/>
          <w:szCs w:val="24"/>
        </w:rPr>
        <w:t>（</w:t>
      </w:r>
      <w:r w:rsidRPr="00A93095">
        <w:rPr>
          <w:rFonts w:asciiTheme="minorEastAsia" w:hAnsiTheme="minorEastAsia" w:cs="Times New Roman"/>
          <w:color w:val="FF0000"/>
          <w:sz w:val="24"/>
          <w:szCs w:val="24"/>
        </w:rPr>
        <w:t>3）</w:t>
      </w:r>
      <w:r w:rsidRPr="00A93095">
        <w:rPr>
          <w:rFonts w:asciiTheme="minorEastAsia" w:hAnsiTheme="minorEastAsia" w:cs="Times New Roman" w:hint="eastAsia"/>
          <w:color w:val="FF0000"/>
          <w:sz w:val="24"/>
          <w:szCs w:val="24"/>
        </w:rPr>
        <w:t>按照</w:t>
      </w:r>
      <w:r w:rsidRPr="00A93095">
        <w:rPr>
          <w:rFonts w:asciiTheme="minorEastAsia" w:hAnsiTheme="minorEastAsia" w:cs="Times New Roman"/>
          <w:color w:val="FF0000"/>
          <w:sz w:val="24"/>
          <w:szCs w:val="24"/>
        </w:rPr>
        <w:t>时间段对</w:t>
      </w:r>
      <w:r w:rsidRPr="00A93095">
        <w:rPr>
          <w:rFonts w:asciiTheme="minorEastAsia" w:hAnsiTheme="minorEastAsia" w:cs="Times New Roman" w:hint="eastAsia"/>
          <w:color w:val="FF0000"/>
          <w:sz w:val="24"/>
          <w:szCs w:val="24"/>
        </w:rPr>
        <w:t>省际中长途</w:t>
      </w:r>
      <w:r w:rsidRPr="00A93095">
        <w:rPr>
          <w:rFonts w:asciiTheme="minorEastAsia" w:hAnsiTheme="minorEastAsia" w:cs="Times New Roman"/>
          <w:color w:val="FF0000"/>
          <w:sz w:val="24"/>
          <w:szCs w:val="24"/>
        </w:rPr>
        <w:t>客流</w:t>
      </w:r>
      <w:r w:rsidRPr="00A93095">
        <w:rPr>
          <w:rFonts w:asciiTheme="minorEastAsia" w:hAnsiTheme="minorEastAsia" w:cs="Times New Roman" w:hint="eastAsia"/>
          <w:color w:val="FF0000"/>
          <w:sz w:val="24"/>
          <w:szCs w:val="24"/>
        </w:rPr>
        <w:t>流向分析；</w:t>
      </w:r>
    </w:p>
    <w:p w:rsidR="00376EC8" w:rsidRPr="00A93095" w:rsidRDefault="00376EC8" w:rsidP="00376EC8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 w:rsidRPr="00A93095">
        <w:rPr>
          <w:rFonts w:asciiTheme="minorEastAsia" w:hAnsiTheme="minorEastAsia" w:cs="Times New Roman" w:hint="eastAsia"/>
          <w:color w:val="FF0000"/>
          <w:sz w:val="24"/>
          <w:szCs w:val="24"/>
        </w:rPr>
        <w:t>（</w:t>
      </w:r>
      <w:r w:rsidRPr="00A93095">
        <w:rPr>
          <w:rFonts w:asciiTheme="minorEastAsia" w:hAnsiTheme="minorEastAsia" w:cs="Times New Roman"/>
          <w:color w:val="FF0000"/>
          <w:sz w:val="24"/>
          <w:szCs w:val="24"/>
        </w:rPr>
        <w:t>4）</w:t>
      </w:r>
      <w:r w:rsidRPr="00A93095">
        <w:rPr>
          <w:rFonts w:asciiTheme="minorEastAsia" w:hAnsiTheme="minorEastAsia" w:cs="Times New Roman" w:hint="eastAsia"/>
          <w:color w:val="FF0000"/>
          <w:sz w:val="24"/>
          <w:szCs w:val="24"/>
        </w:rPr>
        <w:t>按照</w:t>
      </w:r>
      <w:r w:rsidRPr="00A93095">
        <w:rPr>
          <w:rFonts w:asciiTheme="minorEastAsia" w:hAnsiTheme="minorEastAsia" w:cs="Times New Roman"/>
          <w:color w:val="FF0000"/>
          <w:sz w:val="24"/>
          <w:szCs w:val="24"/>
        </w:rPr>
        <w:t>时间段对</w:t>
      </w:r>
      <w:r w:rsidRPr="00A93095">
        <w:rPr>
          <w:rFonts w:asciiTheme="minorEastAsia" w:hAnsiTheme="minorEastAsia" w:cs="Times New Roman" w:hint="eastAsia"/>
          <w:color w:val="FF0000"/>
          <w:sz w:val="24"/>
          <w:szCs w:val="24"/>
        </w:rPr>
        <w:t>市际中长途</w:t>
      </w:r>
      <w:r w:rsidRPr="00A93095">
        <w:rPr>
          <w:rFonts w:asciiTheme="minorEastAsia" w:hAnsiTheme="minorEastAsia" w:cs="Times New Roman"/>
          <w:color w:val="FF0000"/>
          <w:sz w:val="24"/>
          <w:szCs w:val="24"/>
        </w:rPr>
        <w:t>客流</w:t>
      </w:r>
      <w:r w:rsidRPr="00A93095">
        <w:rPr>
          <w:rFonts w:asciiTheme="minorEastAsia" w:hAnsiTheme="minorEastAsia" w:cs="Times New Roman" w:hint="eastAsia"/>
          <w:color w:val="FF0000"/>
          <w:sz w:val="24"/>
          <w:szCs w:val="24"/>
        </w:rPr>
        <w:t>流向分析；</w:t>
      </w:r>
    </w:p>
    <w:p w:rsidR="0010391C" w:rsidRPr="005F1D4F" w:rsidRDefault="0010391C" w:rsidP="0010391C">
      <w:pPr>
        <w:spacing w:afterLines="50" w:after="156" w:line="360" w:lineRule="auto"/>
        <w:jc w:val="left"/>
        <w:rPr>
          <w:rFonts w:asciiTheme="minorEastAsia" w:hAnsiTheme="minorEastAsia" w:cs="Times New Roman"/>
          <w:color w:val="0070C0"/>
          <w:sz w:val="24"/>
          <w:szCs w:val="24"/>
        </w:rPr>
      </w:pPr>
      <w:r w:rsidRPr="0010391C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76EC8">
        <w:rPr>
          <w:rFonts w:asciiTheme="minorEastAsia" w:hAnsiTheme="minorEastAsia" w:cs="Times New Roman"/>
          <w:color w:val="000000"/>
          <w:sz w:val="24"/>
          <w:szCs w:val="24"/>
        </w:rPr>
        <w:t>5</w:t>
      </w:r>
      <w:r w:rsidRPr="0010391C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="00376EC8" w:rsidRPr="005F1D4F">
        <w:rPr>
          <w:rFonts w:asciiTheme="minorEastAsia" w:hAnsiTheme="minorEastAsia" w:cs="Times New Roman" w:hint="eastAsia"/>
          <w:color w:val="0070C0"/>
          <w:sz w:val="24"/>
          <w:szCs w:val="24"/>
        </w:rPr>
        <w:t>按照</w:t>
      </w:r>
      <w:r w:rsidR="00376EC8" w:rsidRPr="005F1D4F">
        <w:rPr>
          <w:rFonts w:asciiTheme="minorEastAsia" w:hAnsiTheme="minorEastAsia" w:cs="Times New Roman"/>
          <w:color w:val="0070C0"/>
          <w:sz w:val="24"/>
          <w:szCs w:val="24"/>
        </w:rPr>
        <w:t>时间段对</w:t>
      </w:r>
      <w:r w:rsidRPr="005F1D4F">
        <w:rPr>
          <w:rFonts w:asciiTheme="minorEastAsia" w:hAnsiTheme="minorEastAsia" w:cs="Times New Roman" w:hint="eastAsia"/>
          <w:color w:val="0070C0"/>
          <w:sz w:val="24"/>
          <w:szCs w:val="24"/>
        </w:rPr>
        <w:t>旅游包车业务空间分布分析</w:t>
      </w:r>
      <w:r w:rsidR="00376EC8" w:rsidRPr="005F1D4F">
        <w:rPr>
          <w:rFonts w:asciiTheme="minorEastAsia" w:hAnsiTheme="minorEastAsia" w:cs="Times New Roman" w:hint="eastAsia"/>
          <w:color w:val="0070C0"/>
          <w:sz w:val="24"/>
          <w:szCs w:val="24"/>
        </w:rPr>
        <w:t>；</w:t>
      </w:r>
    </w:p>
    <w:p w:rsidR="0010391C" w:rsidRPr="005F1D4F" w:rsidRDefault="0010391C" w:rsidP="0010391C">
      <w:pPr>
        <w:spacing w:afterLines="50" w:after="156" w:line="360" w:lineRule="auto"/>
        <w:jc w:val="left"/>
        <w:rPr>
          <w:rFonts w:asciiTheme="minorEastAsia" w:hAnsiTheme="minorEastAsia" w:cs="Times New Roman"/>
          <w:color w:val="0070C0"/>
          <w:sz w:val="24"/>
          <w:szCs w:val="24"/>
        </w:rPr>
      </w:pPr>
      <w:r w:rsidRPr="005F1D4F">
        <w:rPr>
          <w:rFonts w:asciiTheme="minorEastAsia" w:hAnsiTheme="minorEastAsia" w:cs="Times New Roman" w:hint="eastAsia"/>
          <w:color w:val="0070C0"/>
          <w:sz w:val="24"/>
          <w:szCs w:val="24"/>
        </w:rPr>
        <w:t>（</w:t>
      </w:r>
      <w:r w:rsidR="00376EC8" w:rsidRPr="005F1D4F">
        <w:rPr>
          <w:rFonts w:asciiTheme="minorEastAsia" w:hAnsiTheme="minorEastAsia" w:cs="Times New Roman"/>
          <w:color w:val="0070C0"/>
          <w:sz w:val="24"/>
          <w:szCs w:val="24"/>
        </w:rPr>
        <w:t>6</w:t>
      </w:r>
      <w:r w:rsidRPr="005F1D4F">
        <w:rPr>
          <w:rFonts w:asciiTheme="minorEastAsia" w:hAnsiTheme="minorEastAsia" w:cs="Times New Roman"/>
          <w:color w:val="0070C0"/>
          <w:sz w:val="24"/>
          <w:szCs w:val="24"/>
        </w:rPr>
        <w:t>）</w:t>
      </w:r>
      <w:r w:rsidR="00376EC8" w:rsidRPr="005F1D4F">
        <w:rPr>
          <w:rFonts w:asciiTheme="minorEastAsia" w:hAnsiTheme="minorEastAsia" w:cs="Times New Roman" w:hint="eastAsia"/>
          <w:color w:val="0070C0"/>
          <w:sz w:val="24"/>
          <w:szCs w:val="24"/>
        </w:rPr>
        <w:t>按照</w:t>
      </w:r>
      <w:r w:rsidR="00376EC8" w:rsidRPr="005F1D4F">
        <w:rPr>
          <w:rFonts w:asciiTheme="minorEastAsia" w:hAnsiTheme="minorEastAsia" w:cs="Times New Roman"/>
          <w:color w:val="0070C0"/>
          <w:sz w:val="24"/>
          <w:szCs w:val="24"/>
        </w:rPr>
        <w:t>时间段对</w:t>
      </w:r>
      <w:r w:rsidRPr="005F1D4F">
        <w:rPr>
          <w:rFonts w:asciiTheme="minorEastAsia" w:hAnsiTheme="minorEastAsia" w:cs="Times New Roman" w:hint="eastAsia"/>
          <w:color w:val="0070C0"/>
          <w:sz w:val="24"/>
          <w:szCs w:val="24"/>
        </w:rPr>
        <w:t>全市旅游包车业务目的地省际分布</w:t>
      </w:r>
      <w:r w:rsidR="00376EC8" w:rsidRPr="005F1D4F">
        <w:rPr>
          <w:rFonts w:asciiTheme="minorEastAsia" w:hAnsiTheme="minorEastAsia" w:cs="Times New Roman" w:hint="eastAsia"/>
          <w:color w:val="0070C0"/>
          <w:sz w:val="24"/>
          <w:szCs w:val="24"/>
        </w:rPr>
        <w:t>；</w:t>
      </w:r>
    </w:p>
    <w:p w:rsidR="0010391C" w:rsidRPr="0010391C" w:rsidRDefault="0010391C" w:rsidP="0010391C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10391C"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>（</w:t>
      </w:r>
      <w:r w:rsidR="00376EC8">
        <w:rPr>
          <w:rFonts w:asciiTheme="minorEastAsia" w:hAnsiTheme="minorEastAsia" w:cs="Times New Roman"/>
          <w:color w:val="000000"/>
          <w:sz w:val="24"/>
          <w:szCs w:val="24"/>
        </w:rPr>
        <w:t>7</w:t>
      </w:r>
      <w:r w:rsidRPr="0010391C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="00376EC8" w:rsidRPr="004E41D7">
        <w:rPr>
          <w:rFonts w:asciiTheme="minorEastAsia" w:hAnsiTheme="minorEastAsia" w:cs="Times New Roman" w:hint="eastAsia"/>
          <w:color w:val="0070C0"/>
          <w:sz w:val="24"/>
          <w:szCs w:val="24"/>
        </w:rPr>
        <w:t>按照</w:t>
      </w:r>
      <w:r w:rsidR="00376EC8" w:rsidRPr="004E41D7">
        <w:rPr>
          <w:rFonts w:asciiTheme="minorEastAsia" w:hAnsiTheme="minorEastAsia" w:cs="Times New Roman"/>
          <w:color w:val="0070C0"/>
          <w:sz w:val="24"/>
          <w:szCs w:val="24"/>
        </w:rPr>
        <w:t>时间段对</w:t>
      </w:r>
      <w:r w:rsidRPr="004E41D7">
        <w:rPr>
          <w:rFonts w:asciiTheme="minorEastAsia" w:hAnsiTheme="minorEastAsia" w:cs="Times New Roman" w:hint="eastAsia"/>
          <w:color w:val="0070C0"/>
          <w:sz w:val="24"/>
          <w:szCs w:val="24"/>
        </w:rPr>
        <w:t>全市旅游包车业务目的地市际分布</w:t>
      </w:r>
    </w:p>
    <w:p w:rsidR="00EA1E0D" w:rsidRDefault="00EA1E0D" w:rsidP="00EA1E0D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>
        <w:rPr>
          <w:rFonts w:ascii="楷体" w:eastAsia="楷体" w:hAnsi="楷体" w:cs="Times New Roman" w:hint="eastAsia"/>
          <w:b/>
          <w:color w:val="000000"/>
          <w:sz w:val="30"/>
          <w:szCs w:val="30"/>
        </w:rPr>
        <w:t>3.1.</w:t>
      </w:r>
      <w:r w:rsidR="00F403CD">
        <w:rPr>
          <w:rFonts w:ascii="楷体" w:eastAsia="楷体" w:hAnsi="楷体" w:cs="Times New Roman"/>
          <w:b/>
          <w:color w:val="000000"/>
          <w:sz w:val="30"/>
          <w:szCs w:val="30"/>
        </w:rPr>
        <w:t>3</w:t>
      </w:r>
      <w:r>
        <w:rPr>
          <w:rFonts w:ascii="楷体" w:eastAsia="楷体" w:hAnsi="楷体" w:cs="Times New Roman"/>
          <w:b/>
          <w:color w:val="000000"/>
          <w:sz w:val="30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color w:val="000000"/>
          <w:sz w:val="30"/>
          <w:szCs w:val="30"/>
        </w:rPr>
        <w:t>货运</w:t>
      </w:r>
      <w:r>
        <w:rPr>
          <w:rFonts w:ascii="楷体" w:eastAsia="楷体" w:hAnsi="楷体" w:cs="Times New Roman"/>
          <w:b/>
          <w:color w:val="000000"/>
          <w:sz w:val="30"/>
          <w:szCs w:val="30"/>
        </w:rPr>
        <w:t>行业</w:t>
      </w:r>
      <w:r w:rsidR="003F5C4D">
        <w:rPr>
          <w:rFonts w:ascii="楷体" w:eastAsia="楷体" w:hAnsi="楷体" w:cs="Times New Roman" w:hint="eastAsia"/>
          <w:b/>
          <w:color w:val="000000"/>
          <w:sz w:val="30"/>
          <w:szCs w:val="30"/>
        </w:rPr>
        <w:t>（数据</w:t>
      </w:r>
      <w:r w:rsidR="003F5C4D">
        <w:rPr>
          <w:rFonts w:ascii="楷体" w:eastAsia="楷体" w:hAnsi="楷体" w:cs="Times New Roman"/>
          <w:b/>
          <w:color w:val="000000"/>
          <w:sz w:val="30"/>
          <w:szCs w:val="30"/>
        </w:rPr>
        <w:t>对接</w:t>
      </w:r>
      <w:r w:rsidR="003F5C4D">
        <w:rPr>
          <w:rFonts w:ascii="楷体" w:eastAsia="楷体" w:hAnsi="楷体" w:cs="Times New Roman" w:hint="eastAsia"/>
          <w:b/>
          <w:color w:val="000000"/>
          <w:sz w:val="30"/>
          <w:szCs w:val="30"/>
        </w:rPr>
        <w:t>运政在线</w:t>
      </w:r>
      <w:r w:rsidR="003F5C4D">
        <w:rPr>
          <w:rFonts w:ascii="楷体" w:eastAsia="楷体" w:hAnsi="楷体" w:cs="Times New Roman"/>
          <w:b/>
          <w:color w:val="000000"/>
          <w:sz w:val="30"/>
          <w:szCs w:val="30"/>
        </w:rPr>
        <w:t>、行政服务中心</w:t>
      </w:r>
      <w:r w:rsidR="003F5C4D">
        <w:rPr>
          <w:rFonts w:ascii="楷体" w:eastAsia="楷体" w:hAnsi="楷体" w:cs="Times New Roman" w:hint="eastAsia"/>
          <w:b/>
          <w:color w:val="000000"/>
          <w:sz w:val="30"/>
          <w:szCs w:val="30"/>
        </w:rPr>
        <w:t>、</w:t>
      </w:r>
      <w:r w:rsidR="003F5C4D">
        <w:rPr>
          <w:rFonts w:ascii="楷体" w:eastAsia="楷体" w:hAnsi="楷体" w:cs="Times New Roman"/>
          <w:b/>
          <w:color w:val="000000"/>
          <w:sz w:val="30"/>
          <w:szCs w:val="30"/>
        </w:rPr>
        <w:t>物价局、天泽）</w:t>
      </w:r>
    </w:p>
    <w:p w:rsidR="004A6D1C" w:rsidRDefault="004A6D1C" w:rsidP="004A6D1C">
      <w:pPr>
        <w:spacing w:afterLines="50" w:after="156" w:line="288" w:lineRule="auto"/>
        <w:jc w:val="left"/>
        <w:outlineLvl w:val="3"/>
        <w:rPr>
          <w:rFonts w:ascii="仿宋" w:eastAsia="仿宋" w:hAnsi="仿宋" w:cs="Times New Roman"/>
          <w:b/>
          <w:color w:val="000000"/>
          <w:sz w:val="24"/>
          <w:szCs w:val="24"/>
        </w:rPr>
      </w:pPr>
      <w:r w:rsidRPr="008D7D9A">
        <w:rPr>
          <w:rFonts w:ascii="仿宋" w:eastAsia="仿宋" w:hAnsi="仿宋" w:cs="Times New Roman" w:hint="eastAsia"/>
          <w:b/>
          <w:color w:val="000000"/>
          <w:sz w:val="24"/>
          <w:szCs w:val="24"/>
        </w:rPr>
        <w:t>3.1.</w:t>
      </w:r>
      <w:r w:rsidR="00F403CD">
        <w:rPr>
          <w:rFonts w:ascii="仿宋" w:eastAsia="仿宋" w:hAnsi="仿宋" w:cs="Times New Roman"/>
          <w:b/>
          <w:color w:val="000000"/>
          <w:sz w:val="24"/>
          <w:szCs w:val="24"/>
        </w:rPr>
        <w:t>3</w:t>
      </w:r>
      <w:r w:rsidRPr="008D7D9A">
        <w:rPr>
          <w:rFonts w:ascii="仿宋" w:eastAsia="仿宋" w:hAnsi="仿宋" w:cs="Times New Roman" w:hint="eastAsia"/>
          <w:b/>
          <w:color w:val="000000"/>
          <w:sz w:val="24"/>
          <w:szCs w:val="24"/>
        </w:rPr>
        <w:t>.1 道路</w:t>
      </w:r>
      <w:r>
        <w:rPr>
          <w:rFonts w:ascii="仿宋" w:eastAsia="仿宋" w:hAnsi="仿宋" w:cs="Times New Roman" w:hint="eastAsia"/>
          <w:b/>
          <w:color w:val="000000"/>
          <w:sz w:val="24"/>
          <w:szCs w:val="24"/>
        </w:rPr>
        <w:t>货运及</w:t>
      </w:r>
      <w:r>
        <w:rPr>
          <w:rFonts w:ascii="仿宋" w:eastAsia="仿宋" w:hAnsi="仿宋" w:cs="Times New Roman"/>
          <w:b/>
          <w:color w:val="000000"/>
          <w:sz w:val="24"/>
          <w:szCs w:val="24"/>
        </w:rPr>
        <w:t>物流</w:t>
      </w:r>
    </w:p>
    <w:p w:rsidR="004A6D1C" w:rsidRDefault="004A6D1C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4A6D1C">
        <w:rPr>
          <w:rFonts w:asciiTheme="minorEastAsia" w:hAnsiTheme="minorEastAsia" w:cs="Times New Roman" w:hint="eastAsia"/>
          <w:color w:val="000000"/>
          <w:sz w:val="24"/>
          <w:szCs w:val="24"/>
        </w:rPr>
        <w:t>（1）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货运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业户：</w:t>
      </w:r>
      <w:r w:rsidR="00CB3A27">
        <w:rPr>
          <w:rFonts w:asciiTheme="minorEastAsia" w:hAnsiTheme="minorEastAsia" w:cs="Times New Roman" w:hint="eastAsia"/>
          <w:color w:val="000000"/>
          <w:sz w:val="24"/>
          <w:szCs w:val="24"/>
        </w:rPr>
        <w:t>道路</w:t>
      </w:r>
      <w:r w:rsidR="0087156A">
        <w:rPr>
          <w:rFonts w:asciiTheme="minorEastAsia" w:hAnsiTheme="minorEastAsia" w:cs="Times New Roman" w:hint="eastAsia"/>
          <w:color w:val="000000"/>
          <w:sz w:val="24"/>
          <w:szCs w:val="24"/>
        </w:rPr>
        <w:t>业户</w:t>
      </w:r>
      <w:r w:rsidR="0087156A">
        <w:rPr>
          <w:rFonts w:asciiTheme="minorEastAsia" w:hAnsiTheme="minorEastAsia" w:cs="Times New Roman"/>
          <w:color w:val="000000"/>
          <w:sz w:val="24"/>
          <w:szCs w:val="24"/>
        </w:rPr>
        <w:t>总数（</w:t>
      </w:r>
      <w:r w:rsidR="0087156A">
        <w:rPr>
          <w:rFonts w:asciiTheme="minorEastAsia" w:hAnsiTheme="minorEastAsia" w:cs="Times New Roman" w:hint="eastAsia"/>
          <w:color w:val="000000"/>
          <w:sz w:val="24"/>
          <w:szCs w:val="24"/>
        </w:rPr>
        <w:t>家</w:t>
      </w:r>
      <w:r w:rsidR="0087156A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="0087156A">
        <w:rPr>
          <w:rFonts w:asciiTheme="minorEastAsia" w:hAnsiTheme="minorEastAsia" w:cs="Times New Roman" w:hint="eastAsia"/>
          <w:color w:val="000000"/>
          <w:sz w:val="24"/>
          <w:szCs w:val="24"/>
        </w:rPr>
        <w:t>，普货</w:t>
      </w:r>
      <w:r w:rsidR="0087156A">
        <w:rPr>
          <w:rFonts w:asciiTheme="minorEastAsia" w:hAnsiTheme="minorEastAsia" w:cs="Times New Roman"/>
          <w:color w:val="000000"/>
          <w:sz w:val="24"/>
          <w:szCs w:val="24"/>
        </w:rPr>
        <w:t>业户总数（</w:t>
      </w:r>
      <w:r w:rsidR="0087156A">
        <w:rPr>
          <w:rFonts w:asciiTheme="minorEastAsia" w:hAnsiTheme="minorEastAsia" w:cs="Times New Roman" w:hint="eastAsia"/>
          <w:color w:val="000000"/>
          <w:sz w:val="24"/>
          <w:szCs w:val="24"/>
        </w:rPr>
        <w:t>家</w:t>
      </w:r>
      <w:r w:rsidR="0087156A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="0087156A">
        <w:rPr>
          <w:rFonts w:asciiTheme="minorEastAsia" w:hAnsiTheme="minorEastAsia" w:cs="Times New Roman" w:hint="eastAsia"/>
          <w:color w:val="000000"/>
          <w:sz w:val="24"/>
          <w:szCs w:val="24"/>
        </w:rPr>
        <w:t>、</w:t>
      </w:r>
      <w:r w:rsidR="0087156A">
        <w:rPr>
          <w:rFonts w:asciiTheme="minorEastAsia" w:hAnsiTheme="minorEastAsia" w:cs="Times New Roman"/>
          <w:color w:val="000000"/>
          <w:sz w:val="24"/>
          <w:szCs w:val="24"/>
        </w:rPr>
        <w:t>危货业户总数（</w:t>
      </w:r>
      <w:r w:rsidR="0087156A">
        <w:rPr>
          <w:rFonts w:asciiTheme="minorEastAsia" w:hAnsiTheme="minorEastAsia" w:cs="Times New Roman" w:hint="eastAsia"/>
          <w:color w:val="000000"/>
          <w:sz w:val="24"/>
          <w:szCs w:val="24"/>
        </w:rPr>
        <w:t>家</w:t>
      </w:r>
      <w:r w:rsidR="0087156A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="0087156A">
        <w:rPr>
          <w:rFonts w:asciiTheme="minorEastAsia" w:hAnsiTheme="minorEastAsia" w:cs="Times New Roman" w:hint="eastAsia"/>
          <w:color w:val="000000"/>
          <w:sz w:val="24"/>
          <w:szCs w:val="24"/>
        </w:rPr>
        <w:t>、</w:t>
      </w:r>
      <w:r w:rsidR="0087156A">
        <w:rPr>
          <w:rFonts w:asciiTheme="minorEastAsia" w:hAnsiTheme="minorEastAsia" w:cs="Times New Roman"/>
          <w:color w:val="000000"/>
          <w:sz w:val="24"/>
          <w:szCs w:val="24"/>
        </w:rPr>
        <w:t>总数</w:t>
      </w:r>
      <w:r w:rsidR="0087156A">
        <w:rPr>
          <w:rFonts w:asciiTheme="minorEastAsia" w:hAnsiTheme="minorEastAsia" w:cs="Times New Roman" w:hint="eastAsia"/>
          <w:color w:val="000000"/>
          <w:sz w:val="24"/>
          <w:szCs w:val="24"/>
        </w:rPr>
        <w:t>同比</w:t>
      </w:r>
      <w:r w:rsidR="00281D99">
        <w:rPr>
          <w:rFonts w:asciiTheme="minorEastAsia" w:hAnsiTheme="minorEastAsia" w:cs="Times New Roman" w:hint="eastAsia"/>
          <w:color w:val="000000"/>
          <w:sz w:val="24"/>
          <w:szCs w:val="24"/>
        </w:rPr>
        <w:t>、</w:t>
      </w:r>
      <w:r w:rsidR="00281D99">
        <w:rPr>
          <w:rFonts w:asciiTheme="minorEastAsia" w:hAnsiTheme="minorEastAsia" w:cs="Times New Roman"/>
          <w:color w:val="000000"/>
          <w:sz w:val="24"/>
          <w:szCs w:val="24"/>
        </w:rPr>
        <w:t>重载普货业户规模</w:t>
      </w:r>
      <w:r w:rsidR="00B11401">
        <w:rPr>
          <w:rFonts w:asciiTheme="minorEastAsia" w:hAnsiTheme="minorEastAsia" w:cs="Times New Roman" w:hint="eastAsia"/>
          <w:color w:val="000000"/>
          <w:sz w:val="24"/>
          <w:szCs w:val="24"/>
        </w:rPr>
        <w:t>、</w:t>
      </w:r>
      <w:r w:rsidR="00B11401">
        <w:rPr>
          <w:rFonts w:asciiTheme="minorEastAsia" w:hAnsiTheme="minorEastAsia" w:cs="Times New Roman"/>
          <w:color w:val="000000"/>
          <w:sz w:val="24"/>
          <w:szCs w:val="24"/>
        </w:rPr>
        <w:t>辅助业户总数（</w:t>
      </w:r>
      <w:r w:rsidR="00B11401">
        <w:rPr>
          <w:rFonts w:asciiTheme="minorEastAsia" w:hAnsiTheme="minorEastAsia" w:cs="Times New Roman" w:hint="eastAsia"/>
          <w:color w:val="000000"/>
          <w:sz w:val="24"/>
          <w:szCs w:val="24"/>
        </w:rPr>
        <w:t>家</w:t>
      </w:r>
      <w:r w:rsidR="00B11401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="00113347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2E339F" w:rsidRPr="00F10841" w:rsidRDefault="000B592A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70C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(</w:t>
      </w:r>
      <w:r>
        <w:rPr>
          <w:rFonts w:asciiTheme="minorEastAsia" w:hAnsiTheme="minorEastAsia" w:cs="Times New Roman"/>
          <w:color w:val="000000"/>
          <w:sz w:val="24"/>
          <w:szCs w:val="24"/>
        </w:rPr>
        <w:t>2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</w:t>
      </w:r>
      <w:r w:rsidRPr="000B592A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Pr="00F10841">
        <w:rPr>
          <w:rFonts w:asciiTheme="minorEastAsia" w:hAnsiTheme="minorEastAsia" w:cs="Times New Roman" w:hint="eastAsia"/>
          <w:color w:val="0070C0"/>
          <w:sz w:val="24"/>
          <w:szCs w:val="24"/>
        </w:rPr>
        <w:t>普货</w:t>
      </w:r>
      <w:r w:rsidRPr="00F10841">
        <w:rPr>
          <w:rFonts w:asciiTheme="minorEastAsia" w:hAnsiTheme="minorEastAsia" w:cs="Times New Roman"/>
          <w:color w:val="0070C0"/>
          <w:sz w:val="24"/>
          <w:szCs w:val="24"/>
        </w:rPr>
        <w:t>业户按照区县</w:t>
      </w:r>
      <w:r w:rsidRPr="00F10841">
        <w:rPr>
          <w:rFonts w:asciiTheme="minorEastAsia" w:hAnsiTheme="minorEastAsia" w:cs="Times New Roman" w:hint="eastAsia"/>
          <w:color w:val="0070C0"/>
          <w:sz w:val="24"/>
          <w:szCs w:val="24"/>
        </w:rPr>
        <w:t>（要有</w:t>
      </w:r>
      <w:r w:rsidRPr="00F10841">
        <w:rPr>
          <w:rFonts w:asciiTheme="minorEastAsia" w:hAnsiTheme="minorEastAsia" w:cs="Times New Roman"/>
          <w:color w:val="0070C0"/>
          <w:sz w:val="24"/>
          <w:szCs w:val="24"/>
        </w:rPr>
        <w:t>园区、新区）、时间划分统计对比；</w:t>
      </w:r>
    </w:p>
    <w:p w:rsidR="000B592A" w:rsidRPr="00F10841" w:rsidRDefault="000B592A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70C0"/>
          <w:sz w:val="24"/>
          <w:szCs w:val="24"/>
        </w:rPr>
      </w:pPr>
      <w:r w:rsidRPr="00F10841">
        <w:rPr>
          <w:rFonts w:asciiTheme="minorEastAsia" w:hAnsiTheme="minorEastAsia" w:cs="Times New Roman" w:hint="eastAsia"/>
          <w:color w:val="0070C0"/>
          <w:sz w:val="24"/>
          <w:szCs w:val="24"/>
        </w:rPr>
        <w:t>(</w:t>
      </w:r>
      <w:r w:rsidRPr="00F10841">
        <w:rPr>
          <w:rFonts w:asciiTheme="minorEastAsia" w:hAnsiTheme="minorEastAsia" w:cs="Times New Roman"/>
          <w:color w:val="0070C0"/>
          <w:sz w:val="24"/>
          <w:szCs w:val="24"/>
        </w:rPr>
        <w:t>3</w:t>
      </w:r>
      <w:r w:rsidRPr="00F10841">
        <w:rPr>
          <w:rFonts w:asciiTheme="minorEastAsia" w:hAnsiTheme="minorEastAsia" w:cs="Times New Roman" w:hint="eastAsia"/>
          <w:color w:val="0070C0"/>
          <w:sz w:val="24"/>
          <w:szCs w:val="24"/>
        </w:rPr>
        <w:t>) 危货</w:t>
      </w:r>
      <w:r w:rsidRPr="00F10841">
        <w:rPr>
          <w:rFonts w:asciiTheme="minorEastAsia" w:hAnsiTheme="minorEastAsia" w:cs="Times New Roman"/>
          <w:color w:val="0070C0"/>
          <w:sz w:val="24"/>
          <w:szCs w:val="24"/>
        </w:rPr>
        <w:t>业户按照区县</w:t>
      </w:r>
      <w:r w:rsidRPr="00F10841">
        <w:rPr>
          <w:rFonts w:asciiTheme="minorEastAsia" w:hAnsiTheme="minorEastAsia" w:cs="Times New Roman" w:hint="eastAsia"/>
          <w:color w:val="0070C0"/>
          <w:sz w:val="24"/>
          <w:szCs w:val="24"/>
        </w:rPr>
        <w:t>（要有</w:t>
      </w:r>
      <w:r w:rsidRPr="00F10841">
        <w:rPr>
          <w:rFonts w:asciiTheme="minorEastAsia" w:hAnsiTheme="minorEastAsia" w:cs="Times New Roman"/>
          <w:color w:val="0070C0"/>
          <w:sz w:val="24"/>
          <w:szCs w:val="24"/>
        </w:rPr>
        <w:t>园区、新区）、时间划分统计对比；</w:t>
      </w:r>
    </w:p>
    <w:p w:rsidR="000B592A" w:rsidRDefault="000B592A" w:rsidP="000B592A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(</w:t>
      </w:r>
      <w:r>
        <w:rPr>
          <w:rFonts w:asciiTheme="minorEastAsia" w:hAnsiTheme="minorEastAsia" w:cs="Times New Roman"/>
          <w:color w:val="000000"/>
          <w:sz w:val="24"/>
          <w:szCs w:val="24"/>
        </w:rPr>
        <w:t>4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</w:t>
      </w:r>
      <w:r w:rsidRPr="000B592A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水路货运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</w:t>
      </w:r>
      <w:r w:rsidRPr="00F10841">
        <w:rPr>
          <w:rFonts w:asciiTheme="minorEastAsia" w:hAnsiTheme="minorEastAsia" w:cs="Times New Roman"/>
          <w:color w:val="0070C0"/>
          <w:sz w:val="24"/>
          <w:szCs w:val="24"/>
        </w:rPr>
        <w:t>辅助业户按照区县</w:t>
      </w:r>
      <w:r w:rsidRPr="00F10841">
        <w:rPr>
          <w:rFonts w:asciiTheme="minorEastAsia" w:hAnsiTheme="minorEastAsia" w:cs="Times New Roman" w:hint="eastAsia"/>
          <w:color w:val="0070C0"/>
          <w:sz w:val="24"/>
          <w:szCs w:val="24"/>
        </w:rPr>
        <w:t>（要有</w:t>
      </w:r>
      <w:r w:rsidRPr="00F10841">
        <w:rPr>
          <w:rFonts w:asciiTheme="minorEastAsia" w:hAnsiTheme="minorEastAsia" w:cs="Times New Roman"/>
          <w:color w:val="0070C0"/>
          <w:sz w:val="24"/>
          <w:szCs w:val="24"/>
        </w:rPr>
        <w:t>园区、新区）、时间划分统计对比</w:t>
      </w:r>
      <w:r>
        <w:rPr>
          <w:rFonts w:asciiTheme="minorEastAsia" w:hAnsiTheme="minorEastAsia" w:cs="Times New Roman"/>
          <w:color w:val="000000"/>
          <w:sz w:val="24"/>
          <w:szCs w:val="24"/>
        </w:rPr>
        <w:t>；</w:t>
      </w:r>
    </w:p>
    <w:p w:rsidR="00840E6F" w:rsidRDefault="00840E6F" w:rsidP="000B592A">
      <w:pPr>
        <w:spacing w:afterLines="50" w:after="156" w:line="360" w:lineRule="auto"/>
        <w:jc w:val="left"/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(</w:t>
      </w:r>
      <w:r>
        <w:rPr>
          <w:rFonts w:asciiTheme="minorEastAsia" w:hAnsiTheme="minorEastAsia" w:cs="Times New Roman"/>
          <w:color w:val="000000"/>
          <w:sz w:val="24"/>
          <w:szCs w:val="24"/>
        </w:rPr>
        <w:t>5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</w:t>
      </w:r>
      <w:r w:rsidRPr="00840E6F">
        <w:rPr>
          <w:rFonts w:asciiTheme="minorEastAsia" w:hAnsiTheme="minorEastAsia" w:hint="eastAsia"/>
          <w:color w:val="000000"/>
          <w:szCs w:val="24"/>
        </w:rPr>
        <w:t xml:space="preserve"> </w:t>
      </w:r>
      <w:r>
        <w:rPr>
          <w:rFonts w:asciiTheme="minorEastAsia" w:hAnsiTheme="minorEastAsia" w:hint="eastAsia"/>
          <w:color w:val="000000"/>
          <w:szCs w:val="24"/>
        </w:rPr>
        <w:t>水路</w:t>
      </w:r>
      <w:r>
        <w:rPr>
          <w:rFonts w:asciiTheme="minorEastAsia" w:hAnsiTheme="minorEastAsia"/>
          <w:color w:val="000000"/>
          <w:szCs w:val="24"/>
        </w:rPr>
        <w:t>货运</w:t>
      </w:r>
      <w:r>
        <w:rPr>
          <w:rFonts w:asciiTheme="minorEastAsia" w:hAnsiTheme="minorEastAsia" w:hint="eastAsia"/>
          <w:color w:val="000000"/>
          <w:szCs w:val="24"/>
        </w:rPr>
        <w:t>按照</w:t>
      </w:r>
      <w:r>
        <w:rPr>
          <w:rFonts w:asciiTheme="minorEastAsia" w:hAnsiTheme="minorEastAsia"/>
          <w:color w:val="000000"/>
          <w:szCs w:val="24"/>
        </w:rPr>
        <w:t>规模</w:t>
      </w:r>
      <w:r>
        <w:rPr>
          <w:rFonts w:asciiTheme="minorEastAsia" w:hAnsiTheme="minorEastAsia" w:hint="eastAsia"/>
          <w:color w:val="000000"/>
          <w:szCs w:val="24"/>
        </w:rPr>
        <w:t>(船只数)划分</w:t>
      </w:r>
      <w:r>
        <w:rPr>
          <w:rFonts w:asciiTheme="minorEastAsia" w:hAnsiTheme="minorEastAsia"/>
          <w:color w:val="000000"/>
          <w:szCs w:val="24"/>
        </w:rPr>
        <w:t>统计分析；</w:t>
      </w:r>
    </w:p>
    <w:p w:rsidR="00840E6F" w:rsidRDefault="00840E6F" w:rsidP="000B592A">
      <w:pPr>
        <w:spacing w:afterLines="50" w:after="156" w:line="360" w:lineRule="auto"/>
        <w:jc w:val="left"/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>(</w:t>
      </w:r>
      <w:r>
        <w:rPr>
          <w:rFonts w:asciiTheme="minorEastAsia" w:hAnsiTheme="minorEastAsia"/>
          <w:color w:val="000000"/>
          <w:szCs w:val="24"/>
        </w:rPr>
        <w:t>6</w:t>
      </w:r>
      <w:r>
        <w:rPr>
          <w:rFonts w:asciiTheme="minorEastAsia" w:hAnsiTheme="minorEastAsia" w:hint="eastAsia"/>
          <w:color w:val="000000"/>
          <w:szCs w:val="24"/>
        </w:rPr>
        <w:t>)水路</w:t>
      </w:r>
      <w:r>
        <w:rPr>
          <w:rFonts w:asciiTheme="minorEastAsia" w:hAnsiTheme="minorEastAsia"/>
          <w:color w:val="000000"/>
          <w:szCs w:val="24"/>
        </w:rPr>
        <w:t>的货船按照普通货船、危险品货船、集装箱、化学品、油船等划分统计分析；</w:t>
      </w:r>
    </w:p>
    <w:p w:rsidR="00840E6F" w:rsidRPr="00840E6F" w:rsidRDefault="00840E6F" w:rsidP="000B592A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Cs w:val="24"/>
        </w:rPr>
        <w:t>(7)</w:t>
      </w:r>
      <w:r>
        <w:rPr>
          <w:rFonts w:asciiTheme="minorEastAsia" w:hAnsiTheme="minorEastAsia" w:hint="eastAsia"/>
          <w:color w:val="000000"/>
          <w:szCs w:val="24"/>
        </w:rPr>
        <w:t>货船</w:t>
      </w:r>
      <w:r w:rsidR="00057230">
        <w:rPr>
          <w:rFonts w:asciiTheme="minorEastAsia" w:hAnsiTheme="minorEastAsia" w:hint="eastAsia"/>
          <w:color w:val="000000"/>
          <w:szCs w:val="24"/>
        </w:rPr>
        <w:t>的</w:t>
      </w:r>
      <w:r w:rsidR="00057230">
        <w:rPr>
          <w:rFonts w:asciiTheme="minorEastAsia" w:hAnsiTheme="minorEastAsia"/>
          <w:color w:val="000000"/>
          <w:szCs w:val="24"/>
        </w:rPr>
        <w:t>每年拆改情况；</w:t>
      </w:r>
    </w:p>
    <w:p w:rsidR="000B592A" w:rsidRDefault="000B592A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>(</w:t>
      </w:r>
      <w:r w:rsidR="00057230">
        <w:rPr>
          <w:rFonts w:asciiTheme="minorEastAsia" w:hAnsiTheme="minorEastAsia" w:cs="Times New Roman"/>
          <w:color w:val="000000"/>
          <w:sz w:val="24"/>
          <w:szCs w:val="24"/>
        </w:rPr>
        <w:t>8</w:t>
      </w:r>
      <w:r>
        <w:rPr>
          <w:rFonts w:asciiTheme="minorEastAsia" w:hAnsiTheme="minorEastAsia" w:cs="Times New Roman"/>
          <w:color w:val="000000"/>
          <w:sz w:val="24"/>
          <w:szCs w:val="24"/>
        </w:rPr>
        <w:t>)</w:t>
      </w:r>
      <w:r w:rsidR="00AC183C" w:rsidRPr="0028048A">
        <w:rPr>
          <w:rFonts w:asciiTheme="minorEastAsia" w:hAnsiTheme="minorEastAsia" w:cs="Times New Roman" w:hint="eastAsia"/>
          <w:color w:val="0070C0"/>
          <w:sz w:val="24"/>
          <w:szCs w:val="24"/>
        </w:rPr>
        <w:t>货运</w:t>
      </w:r>
      <w:r w:rsidRPr="0028048A">
        <w:rPr>
          <w:rFonts w:asciiTheme="minorEastAsia" w:hAnsiTheme="minorEastAsia" w:cs="Times New Roman"/>
          <w:color w:val="0070C0"/>
          <w:sz w:val="24"/>
          <w:szCs w:val="24"/>
        </w:rPr>
        <w:t>业户按</w:t>
      </w:r>
      <w:r>
        <w:rPr>
          <w:rFonts w:asciiTheme="minorEastAsia" w:hAnsiTheme="minorEastAsia" w:cs="Times New Roman"/>
          <w:color w:val="000000"/>
          <w:sz w:val="24"/>
          <w:szCs w:val="24"/>
        </w:rPr>
        <w:t>照</w:t>
      </w:r>
      <w:r w:rsidR="00AC183C">
        <w:rPr>
          <w:rFonts w:asciiTheme="minorEastAsia" w:hAnsiTheme="minorEastAsia" w:cs="Times New Roman" w:hint="eastAsia"/>
          <w:color w:val="000000"/>
          <w:sz w:val="24"/>
          <w:szCs w:val="24"/>
        </w:rPr>
        <w:t>专用</w:t>
      </w:r>
      <w:r w:rsidR="00AC183C">
        <w:rPr>
          <w:rFonts w:asciiTheme="minorEastAsia" w:hAnsiTheme="minorEastAsia" w:cs="Times New Roman"/>
          <w:color w:val="000000"/>
          <w:sz w:val="24"/>
          <w:szCs w:val="24"/>
        </w:rPr>
        <w:t>运输业户、大件运输业户、个体业户、专业运输业户、集装箱运输业户等划分</w:t>
      </w:r>
      <w:r w:rsidR="00AC183C">
        <w:rPr>
          <w:rFonts w:asciiTheme="minorEastAsia" w:hAnsiTheme="minorEastAsia" w:cs="Times New Roman" w:hint="eastAsia"/>
          <w:color w:val="000000"/>
          <w:sz w:val="24"/>
          <w:szCs w:val="24"/>
        </w:rPr>
        <w:t>统计</w:t>
      </w:r>
      <w:r w:rsidR="00AC183C">
        <w:rPr>
          <w:rFonts w:asciiTheme="minorEastAsia" w:hAnsiTheme="minorEastAsia" w:cs="Times New Roman"/>
          <w:color w:val="000000"/>
          <w:sz w:val="24"/>
          <w:szCs w:val="24"/>
        </w:rPr>
        <w:t>对比</w:t>
      </w:r>
      <w:r w:rsidR="00AC183C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C183C" w:rsidRPr="000B592A" w:rsidRDefault="00AC183C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(</w:t>
      </w:r>
      <w:r w:rsidR="00057230">
        <w:rPr>
          <w:rFonts w:asciiTheme="minorEastAsia" w:hAnsiTheme="minorEastAsia" w:cs="Times New Roman"/>
          <w:color w:val="000000"/>
          <w:sz w:val="24"/>
          <w:szCs w:val="24"/>
        </w:rPr>
        <w:t>9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</w:t>
      </w:r>
      <w:r w:rsidRPr="00AE11CB">
        <w:rPr>
          <w:rFonts w:asciiTheme="minorEastAsia" w:hAnsiTheme="minorEastAsia" w:cs="Times New Roman" w:hint="eastAsia"/>
          <w:color w:val="002060"/>
          <w:sz w:val="24"/>
          <w:szCs w:val="24"/>
        </w:rPr>
        <w:t>货运</w:t>
      </w:r>
      <w:r w:rsidRPr="00AE11CB">
        <w:rPr>
          <w:rFonts w:asciiTheme="minorEastAsia" w:hAnsiTheme="minorEastAsia" w:cs="Times New Roman"/>
          <w:color w:val="002060"/>
          <w:sz w:val="24"/>
          <w:szCs w:val="24"/>
        </w:rPr>
        <w:t>业户按照拥有车辆的规模划分统计对比；</w:t>
      </w:r>
    </w:p>
    <w:p w:rsidR="0087156A" w:rsidRDefault="000B592A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>(</w:t>
      </w:r>
      <w:r w:rsidR="00057230">
        <w:rPr>
          <w:rFonts w:asciiTheme="minorEastAsia" w:hAnsiTheme="minorEastAsia" w:cs="Times New Roman"/>
          <w:color w:val="000000"/>
          <w:sz w:val="24"/>
          <w:szCs w:val="24"/>
        </w:rPr>
        <w:t>10</w:t>
      </w:r>
      <w:r>
        <w:rPr>
          <w:rFonts w:asciiTheme="minorEastAsia" w:hAnsiTheme="minorEastAsia" w:cs="Times New Roman"/>
          <w:color w:val="000000"/>
          <w:sz w:val="24"/>
          <w:szCs w:val="24"/>
        </w:rPr>
        <w:t xml:space="preserve">) </w:t>
      </w:r>
      <w:r w:rsidR="00281D99">
        <w:rPr>
          <w:rFonts w:asciiTheme="minorEastAsia" w:hAnsiTheme="minorEastAsia" w:cs="Times New Roman" w:hint="eastAsia"/>
          <w:color w:val="000000"/>
          <w:sz w:val="24"/>
          <w:szCs w:val="24"/>
        </w:rPr>
        <w:t>货运</w:t>
      </w:r>
      <w:r w:rsidR="00281D99">
        <w:rPr>
          <w:rFonts w:asciiTheme="minorEastAsia" w:hAnsiTheme="minorEastAsia" w:cs="Times New Roman"/>
          <w:color w:val="000000"/>
          <w:sz w:val="24"/>
          <w:szCs w:val="24"/>
        </w:rPr>
        <w:t>从业</w:t>
      </w:r>
      <w:r w:rsidR="00281D99">
        <w:rPr>
          <w:rFonts w:asciiTheme="minorEastAsia" w:hAnsiTheme="minorEastAsia" w:cs="Times New Roman" w:hint="eastAsia"/>
          <w:color w:val="000000"/>
          <w:sz w:val="24"/>
          <w:szCs w:val="24"/>
        </w:rPr>
        <w:t>人员</w:t>
      </w:r>
      <w:r w:rsidR="00281D99">
        <w:rPr>
          <w:rFonts w:asciiTheme="minorEastAsia" w:hAnsiTheme="minorEastAsia" w:cs="Times New Roman"/>
          <w:color w:val="000000"/>
          <w:sz w:val="24"/>
          <w:szCs w:val="24"/>
        </w:rPr>
        <w:t>：</w:t>
      </w:r>
      <w:r w:rsidR="00281D99" w:rsidRPr="00281D99">
        <w:rPr>
          <w:rFonts w:asciiTheme="minorEastAsia" w:hAnsiTheme="minorEastAsia" w:cs="Times New Roman"/>
          <w:color w:val="000000"/>
          <w:sz w:val="24"/>
          <w:szCs w:val="24"/>
        </w:rPr>
        <w:t>总数</w:t>
      </w:r>
      <w:r w:rsidR="00281D99" w:rsidRPr="00281D99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281D99" w:rsidRPr="00281D99">
        <w:rPr>
          <w:rFonts w:asciiTheme="minorEastAsia" w:hAnsiTheme="minorEastAsia" w:cs="Times New Roman"/>
          <w:color w:val="000000"/>
          <w:sz w:val="24"/>
          <w:szCs w:val="24"/>
        </w:rPr>
        <w:t>人</w:t>
      </w:r>
      <w:r w:rsidR="00281D99" w:rsidRPr="00281D99">
        <w:rPr>
          <w:rFonts w:asciiTheme="minorEastAsia" w:hAnsiTheme="minorEastAsia" w:cs="Times New Roman" w:hint="eastAsia"/>
          <w:color w:val="000000"/>
          <w:sz w:val="24"/>
          <w:szCs w:val="24"/>
        </w:rPr>
        <w:t>）、</w:t>
      </w:r>
      <w:r w:rsidR="00281D99" w:rsidRPr="00281D99">
        <w:rPr>
          <w:rFonts w:asciiTheme="minorEastAsia" w:hAnsiTheme="minorEastAsia" w:cs="Times New Roman"/>
          <w:color w:val="000000"/>
          <w:sz w:val="24"/>
          <w:szCs w:val="24"/>
        </w:rPr>
        <w:t>年增</w:t>
      </w:r>
      <w:r w:rsidR="00281D99" w:rsidRPr="00281D99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281D99" w:rsidRPr="00281D99">
        <w:rPr>
          <w:rFonts w:asciiTheme="minorEastAsia" w:hAnsiTheme="minorEastAsia" w:cs="Times New Roman"/>
          <w:color w:val="000000"/>
          <w:sz w:val="24"/>
          <w:szCs w:val="24"/>
        </w:rPr>
        <w:t>人</w:t>
      </w:r>
      <w:r w:rsidR="00281D99" w:rsidRPr="00281D99">
        <w:rPr>
          <w:rFonts w:asciiTheme="minorEastAsia" w:hAnsiTheme="minorEastAsia" w:cs="Times New Roman" w:hint="eastAsia"/>
          <w:color w:val="000000"/>
          <w:sz w:val="24"/>
          <w:szCs w:val="24"/>
        </w:rPr>
        <w:t>）、</w:t>
      </w:r>
      <w:r w:rsidR="00281D99" w:rsidRPr="00281D99">
        <w:rPr>
          <w:rFonts w:asciiTheme="minorEastAsia" w:hAnsiTheme="minorEastAsia" w:cs="Times New Roman"/>
          <w:color w:val="000000"/>
          <w:sz w:val="24"/>
          <w:szCs w:val="24"/>
        </w:rPr>
        <w:t>同</w:t>
      </w:r>
      <w:r w:rsidR="00281D99" w:rsidRPr="00281D99">
        <w:rPr>
          <w:rFonts w:asciiTheme="minorEastAsia" w:hAnsiTheme="minorEastAsia" w:cs="Times New Roman" w:hint="eastAsia"/>
          <w:color w:val="000000"/>
          <w:sz w:val="24"/>
          <w:szCs w:val="24"/>
        </w:rPr>
        <w:t>比（%）</w:t>
      </w:r>
      <w:r w:rsidR="00113347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281D99" w:rsidRDefault="00AC183C" w:rsidP="002C5926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>(</w:t>
      </w:r>
      <w:r w:rsidR="00057230">
        <w:rPr>
          <w:rFonts w:asciiTheme="minorEastAsia" w:hAnsiTheme="minorEastAsia"/>
          <w:color w:val="000000"/>
          <w:szCs w:val="24"/>
        </w:rPr>
        <w:t>11</w:t>
      </w:r>
      <w:r>
        <w:rPr>
          <w:rFonts w:asciiTheme="minorEastAsia" w:hAnsiTheme="minorEastAsia" w:hint="eastAsia"/>
          <w:color w:val="000000"/>
          <w:szCs w:val="24"/>
        </w:rPr>
        <w:t>)</w:t>
      </w:r>
      <w:r>
        <w:rPr>
          <w:rFonts w:asciiTheme="minorEastAsia" w:hAnsiTheme="minorEastAsia"/>
          <w:color w:val="000000"/>
          <w:szCs w:val="24"/>
        </w:rPr>
        <w:t xml:space="preserve"> </w:t>
      </w:r>
      <w:r w:rsidR="00281D99">
        <w:rPr>
          <w:rFonts w:asciiTheme="minorEastAsia" w:hAnsiTheme="minorEastAsia" w:hint="eastAsia"/>
          <w:color w:val="000000"/>
          <w:szCs w:val="24"/>
        </w:rPr>
        <w:t>危货</w:t>
      </w:r>
      <w:r w:rsidR="00281D99">
        <w:rPr>
          <w:rFonts w:asciiTheme="minorEastAsia" w:hAnsiTheme="minorEastAsia"/>
          <w:color w:val="000000"/>
          <w:szCs w:val="24"/>
        </w:rPr>
        <w:t>从业人员：</w:t>
      </w:r>
      <w:r w:rsidR="00281D99" w:rsidRPr="00281D99">
        <w:rPr>
          <w:rFonts w:asciiTheme="minorEastAsia" w:eastAsiaTheme="minorEastAsia" w:hAnsiTheme="minorEastAsia"/>
          <w:color w:val="000000"/>
          <w:szCs w:val="24"/>
        </w:rPr>
        <w:t>总数</w:t>
      </w:r>
      <w:r w:rsidR="00281D99" w:rsidRPr="00281D99">
        <w:rPr>
          <w:rFonts w:asciiTheme="minorEastAsia" w:eastAsiaTheme="minorEastAsia" w:hAnsiTheme="minorEastAsia" w:hint="eastAsia"/>
          <w:color w:val="000000"/>
          <w:szCs w:val="24"/>
        </w:rPr>
        <w:t>（</w:t>
      </w:r>
      <w:r w:rsidR="00281D99" w:rsidRPr="00281D99">
        <w:rPr>
          <w:rFonts w:asciiTheme="minorEastAsia" w:eastAsiaTheme="minorEastAsia" w:hAnsiTheme="minorEastAsia"/>
          <w:color w:val="000000"/>
          <w:szCs w:val="24"/>
        </w:rPr>
        <w:t>人</w:t>
      </w:r>
      <w:r w:rsidR="00281D99" w:rsidRPr="00281D99">
        <w:rPr>
          <w:rFonts w:asciiTheme="minorEastAsia" w:eastAsiaTheme="minorEastAsia" w:hAnsiTheme="minorEastAsia" w:hint="eastAsia"/>
          <w:color w:val="000000"/>
          <w:szCs w:val="24"/>
        </w:rPr>
        <w:t>）、</w:t>
      </w:r>
      <w:r w:rsidR="00281D99" w:rsidRPr="00281D99">
        <w:rPr>
          <w:rFonts w:asciiTheme="minorEastAsia" w:eastAsiaTheme="minorEastAsia" w:hAnsiTheme="minorEastAsia"/>
          <w:color w:val="000000"/>
          <w:szCs w:val="24"/>
        </w:rPr>
        <w:t>驾驶员</w:t>
      </w:r>
      <w:r w:rsidR="00281D99" w:rsidRPr="00281D99">
        <w:rPr>
          <w:rFonts w:asciiTheme="minorEastAsia" w:eastAsiaTheme="minorEastAsia" w:hAnsiTheme="minorEastAsia" w:hint="eastAsia"/>
          <w:color w:val="000000"/>
          <w:szCs w:val="24"/>
        </w:rPr>
        <w:t>（</w:t>
      </w:r>
      <w:r w:rsidR="00281D99" w:rsidRPr="00281D99">
        <w:rPr>
          <w:rFonts w:asciiTheme="minorEastAsia" w:eastAsiaTheme="minorEastAsia" w:hAnsiTheme="minorEastAsia"/>
          <w:color w:val="000000"/>
          <w:szCs w:val="24"/>
        </w:rPr>
        <w:t>人</w:t>
      </w:r>
      <w:r w:rsidR="00281D99" w:rsidRPr="00281D99">
        <w:rPr>
          <w:rFonts w:asciiTheme="minorEastAsia" w:eastAsiaTheme="minorEastAsia" w:hAnsiTheme="minorEastAsia" w:hint="eastAsia"/>
          <w:color w:val="000000"/>
          <w:szCs w:val="24"/>
        </w:rPr>
        <w:t>）、</w:t>
      </w:r>
      <w:r w:rsidR="00281D99" w:rsidRPr="00281D99">
        <w:rPr>
          <w:rFonts w:asciiTheme="minorEastAsia" w:eastAsiaTheme="minorEastAsia" w:hAnsiTheme="minorEastAsia"/>
          <w:color w:val="000000"/>
          <w:szCs w:val="24"/>
        </w:rPr>
        <w:t>装卸员</w:t>
      </w:r>
      <w:r w:rsidR="00281D99" w:rsidRPr="00281D99">
        <w:rPr>
          <w:rFonts w:asciiTheme="minorEastAsia" w:eastAsiaTheme="minorEastAsia" w:hAnsiTheme="minorEastAsia" w:hint="eastAsia"/>
          <w:color w:val="000000"/>
          <w:szCs w:val="24"/>
        </w:rPr>
        <w:t>（</w:t>
      </w:r>
      <w:r w:rsidR="00281D99" w:rsidRPr="00281D99">
        <w:rPr>
          <w:rFonts w:asciiTheme="minorEastAsia" w:eastAsiaTheme="minorEastAsia" w:hAnsiTheme="minorEastAsia"/>
          <w:color w:val="000000"/>
          <w:szCs w:val="24"/>
        </w:rPr>
        <w:t>人</w:t>
      </w:r>
      <w:r w:rsidR="00281D99" w:rsidRPr="00281D99">
        <w:rPr>
          <w:rFonts w:asciiTheme="minorEastAsia" w:eastAsiaTheme="minorEastAsia" w:hAnsiTheme="minorEastAsia" w:hint="eastAsia"/>
          <w:color w:val="000000"/>
          <w:szCs w:val="24"/>
        </w:rPr>
        <w:t>）、</w:t>
      </w:r>
      <w:r w:rsidR="00281D99" w:rsidRPr="00281D99">
        <w:rPr>
          <w:rFonts w:asciiTheme="minorEastAsia" w:eastAsiaTheme="minorEastAsia" w:hAnsiTheme="minorEastAsia"/>
          <w:color w:val="000000"/>
          <w:szCs w:val="24"/>
        </w:rPr>
        <w:t>押运员</w:t>
      </w:r>
      <w:r w:rsidR="00281D99" w:rsidRPr="00281D99">
        <w:rPr>
          <w:rFonts w:asciiTheme="minorEastAsia" w:eastAsiaTheme="minorEastAsia" w:hAnsiTheme="minorEastAsia" w:hint="eastAsia"/>
          <w:color w:val="000000"/>
          <w:szCs w:val="24"/>
        </w:rPr>
        <w:t>（</w:t>
      </w:r>
      <w:r w:rsidR="00281D99" w:rsidRPr="00281D99">
        <w:rPr>
          <w:rFonts w:asciiTheme="minorEastAsia" w:eastAsiaTheme="minorEastAsia" w:hAnsiTheme="minorEastAsia"/>
          <w:color w:val="000000"/>
          <w:szCs w:val="24"/>
        </w:rPr>
        <w:t>人</w:t>
      </w:r>
      <w:r w:rsidR="00281D99" w:rsidRPr="00281D99">
        <w:rPr>
          <w:rFonts w:asciiTheme="minorEastAsia" w:eastAsiaTheme="minorEastAsia" w:hAnsiTheme="minorEastAsia" w:hint="eastAsia"/>
          <w:color w:val="000000"/>
          <w:szCs w:val="24"/>
        </w:rPr>
        <w:t>）、</w:t>
      </w:r>
      <w:r w:rsidR="00281D99" w:rsidRPr="00281D99">
        <w:rPr>
          <w:rFonts w:asciiTheme="minorEastAsia" w:eastAsiaTheme="minorEastAsia" w:hAnsiTheme="minorEastAsia"/>
          <w:color w:val="000000"/>
          <w:szCs w:val="24"/>
        </w:rPr>
        <w:t>放射性</w:t>
      </w:r>
      <w:r w:rsidR="00281D99" w:rsidRPr="00281D99">
        <w:rPr>
          <w:rFonts w:asciiTheme="minorEastAsia" w:eastAsiaTheme="minorEastAsia" w:hAnsiTheme="minorEastAsia" w:hint="eastAsia"/>
          <w:color w:val="000000"/>
          <w:szCs w:val="24"/>
        </w:rPr>
        <w:t>（</w:t>
      </w:r>
      <w:r w:rsidR="00281D99" w:rsidRPr="00281D99">
        <w:rPr>
          <w:rFonts w:asciiTheme="minorEastAsia" w:eastAsiaTheme="minorEastAsia" w:hAnsiTheme="minorEastAsia"/>
          <w:color w:val="000000"/>
          <w:szCs w:val="24"/>
        </w:rPr>
        <w:t>人</w:t>
      </w:r>
      <w:r w:rsidR="00281D99" w:rsidRPr="00281D99">
        <w:rPr>
          <w:rFonts w:asciiTheme="minorEastAsia" w:eastAsiaTheme="minorEastAsia" w:hAnsiTheme="minorEastAsia" w:hint="eastAsia"/>
          <w:color w:val="000000"/>
          <w:szCs w:val="24"/>
        </w:rPr>
        <w:t>）</w:t>
      </w:r>
      <w:r w:rsidR="00113347">
        <w:rPr>
          <w:rFonts w:asciiTheme="minorEastAsia" w:eastAsiaTheme="minorEastAsia" w:hAnsiTheme="minorEastAsia" w:hint="eastAsia"/>
          <w:color w:val="000000"/>
          <w:szCs w:val="24"/>
        </w:rPr>
        <w:t>；</w:t>
      </w:r>
    </w:p>
    <w:p w:rsidR="00281D99" w:rsidRDefault="00281D99" w:rsidP="002C5926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color w:val="000000"/>
          <w:szCs w:val="24"/>
        </w:rPr>
      </w:pPr>
      <w:r>
        <w:rPr>
          <w:rFonts w:asciiTheme="minorEastAsia" w:eastAsiaTheme="minorEastAsia" w:hAnsiTheme="minorEastAsia" w:hint="eastAsia"/>
          <w:color w:val="000000"/>
          <w:szCs w:val="24"/>
        </w:rPr>
        <w:t>（</w:t>
      </w:r>
      <w:r w:rsidR="00057230">
        <w:rPr>
          <w:rFonts w:asciiTheme="minorEastAsia" w:eastAsiaTheme="minorEastAsia" w:hAnsiTheme="minorEastAsia"/>
          <w:color w:val="000000"/>
          <w:szCs w:val="24"/>
        </w:rPr>
        <w:t>12</w:t>
      </w:r>
      <w:r>
        <w:rPr>
          <w:rFonts w:asciiTheme="minorEastAsia" w:eastAsiaTheme="minorEastAsia" w:hAnsiTheme="minorEastAsia" w:hint="eastAsia"/>
          <w:color w:val="000000"/>
          <w:szCs w:val="24"/>
        </w:rPr>
        <w:t>）</w:t>
      </w:r>
      <w:r w:rsidRPr="00BF7409">
        <w:rPr>
          <w:rFonts w:asciiTheme="minorEastAsia" w:eastAsiaTheme="minorEastAsia" w:hAnsiTheme="minorEastAsia" w:hint="eastAsia"/>
          <w:color w:val="0070C0"/>
          <w:szCs w:val="24"/>
        </w:rPr>
        <w:t>货运</w:t>
      </w:r>
      <w:r w:rsidRPr="00BF7409">
        <w:rPr>
          <w:rFonts w:asciiTheme="minorEastAsia" w:eastAsiaTheme="minorEastAsia" w:hAnsiTheme="minorEastAsia"/>
          <w:color w:val="0070C0"/>
          <w:szCs w:val="24"/>
        </w:rPr>
        <w:t>运力：</w:t>
      </w:r>
      <w:r>
        <w:rPr>
          <w:rFonts w:asciiTheme="minorEastAsia" w:eastAsiaTheme="minorEastAsia" w:hAnsiTheme="minorEastAsia" w:hint="eastAsia"/>
          <w:color w:val="000000"/>
          <w:szCs w:val="24"/>
        </w:rPr>
        <w:t>普货</w:t>
      </w:r>
      <w:r w:rsidR="00751893">
        <w:rPr>
          <w:rFonts w:asciiTheme="minorEastAsia" w:eastAsiaTheme="minorEastAsia" w:hAnsiTheme="minorEastAsia" w:hint="eastAsia"/>
          <w:color w:val="000000"/>
          <w:szCs w:val="24"/>
        </w:rPr>
        <w:t>运输（普货</w:t>
      </w:r>
      <w:r w:rsidR="00751893">
        <w:rPr>
          <w:rFonts w:asciiTheme="minorEastAsia" w:eastAsiaTheme="minorEastAsia" w:hAnsiTheme="minorEastAsia"/>
          <w:color w:val="000000"/>
          <w:szCs w:val="24"/>
        </w:rPr>
        <w:t>车辆、专用运输车辆、大件运输车辆的数目以及同比情况）</w:t>
      </w:r>
      <w:r>
        <w:rPr>
          <w:rFonts w:asciiTheme="minorEastAsia" w:eastAsiaTheme="minorEastAsia" w:hAnsiTheme="minorEastAsia" w:hint="eastAsia"/>
          <w:color w:val="000000"/>
          <w:szCs w:val="24"/>
        </w:rPr>
        <w:t>、</w:t>
      </w:r>
      <w:r w:rsidR="00751893">
        <w:rPr>
          <w:rFonts w:asciiTheme="minorEastAsia" w:eastAsiaTheme="minorEastAsia" w:hAnsiTheme="minorEastAsia" w:hint="eastAsia"/>
          <w:color w:val="000000"/>
          <w:szCs w:val="24"/>
        </w:rPr>
        <w:t>危险品运输（危险品</w:t>
      </w:r>
      <w:r w:rsidR="00751893">
        <w:rPr>
          <w:rFonts w:asciiTheme="minorEastAsia" w:eastAsiaTheme="minorEastAsia" w:hAnsiTheme="minorEastAsia"/>
          <w:color w:val="000000"/>
          <w:szCs w:val="24"/>
        </w:rPr>
        <w:t>车辆、</w:t>
      </w:r>
      <w:r w:rsidR="00751893">
        <w:rPr>
          <w:rFonts w:asciiTheme="minorEastAsia" w:eastAsiaTheme="minorEastAsia" w:hAnsiTheme="minorEastAsia" w:hint="eastAsia"/>
          <w:color w:val="000000"/>
          <w:szCs w:val="24"/>
        </w:rPr>
        <w:t>罐</w:t>
      </w:r>
      <w:r w:rsidR="00751893">
        <w:rPr>
          <w:rFonts w:asciiTheme="minorEastAsia" w:eastAsiaTheme="minorEastAsia" w:hAnsiTheme="minorEastAsia"/>
          <w:color w:val="000000"/>
          <w:szCs w:val="24"/>
        </w:rPr>
        <w:t>车、</w:t>
      </w:r>
      <w:r w:rsidR="00751893">
        <w:rPr>
          <w:rFonts w:asciiTheme="minorEastAsia" w:eastAsiaTheme="minorEastAsia" w:hAnsiTheme="minorEastAsia" w:hint="eastAsia"/>
          <w:color w:val="000000"/>
          <w:szCs w:val="24"/>
        </w:rPr>
        <w:t>集装箱车</w:t>
      </w:r>
      <w:r w:rsidR="00751893">
        <w:rPr>
          <w:rFonts w:asciiTheme="minorEastAsia" w:eastAsiaTheme="minorEastAsia" w:hAnsiTheme="minorEastAsia"/>
          <w:color w:val="000000"/>
          <w:szCs w:val="24"/>
        </w:rPr>
        <w:t>和厢车的数目以及同比情况）</w:t>
      </w:r>
      <w:r w:rsidR="00AC183C">
        <w:rPr>
          <w:rFonts w:asciiTheme="minorEastAsia" w:eastAsiaTheme="minorEastAsia" w:hAnsiTheme="minorEastAsia" w:hint="eastAsia"/>
          <w:color w:val="000000"/>
          <w:szCs w:val="24"/>
        </w:rPr>
        <w:t>；</w:t>
      </w:r>
    </w:p>
    <w:p w:rsidR="00D9344D" w:rsidRDefault="00D9344D" w:rsidP="002C5926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color w:val="000000"/>
          <w:szCs w:val="24"/>
        </w:rPr>
      </w:pPr>
      <w:r>
        <w:rPr>
          <w:rFonts w:asciiTheme="minorEastAsia" w:eastAsiaTheme="minorEastAsia" w:hAnsiTheme="minorEastAsia" w:hint="eastAsia"/>
          <w:color w:val="000000"/>
          <w:szCs w:val="24"/>
        </w:rPr>
        <w:t>（</w:t>
      </w:r>
      <w:r w:rsidR="00AC183C">
        <w:rPr>
          <w:rFonts w:asciiTheme="minorEastAsia" w:eastAsiaTheme="minorEastAsia" w:hAnsiTheme="minorEastAsia"/>
          <w:color w:val="000000"/>
          <w:szCs w:val="24"/>
        </w:rPr>
        <w:t>1</w:t>
      </w:r>
      <w:r w:rsidR="00057230">
        <w:rPr>
          <w:rFonts w:asciiTheme="minorEastAsia" w:eastAsiaTheme="minorEastAsia" w:hAnsiTheme="minorEastAsia"/>
          <w:color w:val="000000"/>
          <w:szCs w:val="24"/>
        </w:rPr>
        <w:t>3</w:t>
      </w:r>
      <w:r>
        <w:rPr>
          <w:rFonts w:asciiTheme="minorEastAsia" w:eastAsiaTheme="minorEastAsia" w:hAnsiTheme="minorEastAsia" w:hint="eastAsia"/>
          <w:color w:val="000000"/>
          <w:szCs w:val="24"/>
        </w:rPr>
        <w:t>）</w:t>
      </w:r>
      <w:r w:rsidRPr="00BF7409">
        <w:rPr>
          <w:rFonts w:asciiTheme="minorEastAsia" w:eastAsiaTheme="minorEastAsia" w:hAnsiTheme="minorEastAsia" w:hint="eastAsia"/>
          <w:color w:val="0070C0"/>
          <w:szCs w:val="24"/>
        </w:rPr>
        <w:t>货运</w:t>
      </w:r>
      <w:r w:rsidRPr="00BF7409">
        <w:rPr>
          <w:rFonts w:asciiTheme="minorEastAsia" w:eastAsiaTheme="minorEastAsia" w:hAnsiTheme="minorEastAsia"/>
          <w:color w:val="0070C0"/>
          <w:szCs w:val="24"/>
        </w:rPr>
        <w:t>场站</w:t>
      </w:r>
      <w:r>
        <w:rPr>
          <w:rFonts w:asciiTheme="minorEastAsia" w:eastAsiaTheme="minorEastAsia" w:hAnsiTheme="minorEastAsia"/>
          <w:color w:val="000000"/>
          <w:szCs w:val="24"/>
        </w:rPr>
        <w:t>：</w:t>
      </w:r>
      <w:r>
        <w:rPr>
          <w:rFonts w:asciiTheme="minorEastAsia" w:eastAsiaTheme="minorEastAsia" w:hAnsiTheme="minorEastAsia" w:hint="eastAsia"/>
          <w:color w:val="000000"/>
          <w:szCs w:val="24"/>
        </w:rPr>
        <w:t>场站</w:t>
      </w:r>
      <w:r>
        <w:rPr>
          <w:rFonts w:asciiTheme="minorEastAsia" w:eastAsiaTheme="minorEastAsia" w:hAnsiTheme="minorEastAsia"/>
          <w:color w:val="000000"/>
          <w:szCs w:val="24"/>
        </w:rPr>
        <w:t>总数（</w:t>
      </w:r>
      <w:r>
        <w:rPr>
          <w:rFonts w:asciiTheme="minorEastAsia" w:eastAsiaTheme="minorEastAsia" w:hAnsiTheme="minorEastAsia" w:hint="eastAsia"/>
          <w:color w:val="000000"/>
          <w:szCs w:val="24"/>
        </w:rPr>
        <w:t>家</w:t>
      </w:r>
      <w:r>
        <w:rPr>
          <w:rFonts w:asciiTheme="minorEastAsia" w:eastAsiaTheme="minorEastAsia" w:hAnsiTheme="minorEastAsia"/>
          <w:color w:val="000000"/>
          <w:szCs w:val="24"/>
        </w:rPr>
        <w:t>）</w:t>
      </w:r>
      <w:r>
        <w:rPr>
          <w:rFonts w:asciiTheme="minorEastAsia" w:eastAsiaTheme="minorEastAsia" w:hAnsiTheme="minorEastAsia" w:hint="eastAsia"/>
          <w:color w:val="000000"/>
          <w:szCs w:val="24"/>
        </w:rPr>
        <w:t>、</w:t>
      </w:r>
      <w:r>
        <w:rPr>
          <w:rFonts w:asciiTheme="minorEastAsia" w:eastAsiaTheme="minorEastAsia" w:hAnsiTheme="minorEastAsia"/>
          <w:color w:val="000000"/>
          <w:szCs w:val="24"/>
        </w:rPr>
        <w:t>同比</w:t>
      </w:r>
      <w:r w:rsidR="00113347">
        <w:rPr>
          <w:rFonts w:asciiTheme="minorEastAsia" w:eastAsiaTheme="minorEastAsia" w:hAnsiTheme="minorEastAsia" w:hint="eastAsia"/>
          <w:color w:val="000000"/>
          <w:szCs w:val="24"/>
        </w:rPr>
        <w:t>；</w:t>
      </w:r>
    </w:p>
    <w:p w:rsidR="00AC183C" w:rsidRDefault="00AC183C" w:rsidP="00AC183C">
      <w:pPr>
        <w:pStyle w:val="1"/>
        <w:spacing w:line="360" w:lineRule="auto"/>
        <w:ind w:firstLineChars="50" w:firstLine="120"/>
        <w:rPr>
          <w:rFonts w:asciiTheme="minorEastAsia" w:eastAsiaTheme="minorEastAsia" w:hAnsiTheme="minorEastAsia"/>
          <w:color w:val="000000"/>
          <w:szCs w:val="24"/>
        </w:rPr>
      </w:pPr>
      <w:r>
        <w:rPr>
          <w:rFonts w:asciiTheme="minorEastAsia" w:eastAsiaTheme="minorEastAsia" w:hAnsiTheme="minorEastAsia" w:hint="eastAsia"/>
          <w:color w:val="000000"/>
          <w:szCs w:val="24"/>
        </w:rPr>
        <w:t>(</w:t>
      </w:r>
      <w:r>
        <w:rPr>
          <w:rFonts w:asciiTheme="minorEastAsia" w:eastAsiaTheme="minorEastAsia" w:hAnsiTheme="minorEastAsia"/>
          <w:color w:val="000000"/>
          <w:szCs w:val="24"/>
        </w:rPr>
        <w:t>1</w:t>
      </w:r>
      <w:r w:rsidR="00057230">
        <w:rPr>
          <w:rFonts w:asciiTheme="minorEastAsia" w:eastAsiaTheme="minorEastAsia" w:hAnsiTheme="minorEastAsia"/>
          <w:color w:val="000000"/>
          <w:szCs w:val="24"/>
        </w:rPr>
        <w:t>4</w:t>
      </w:r>
      <w:r w:rsidRPr="00DA251F">
        <w:rPr>
          <w:rFonts w:asciiTheme="minorEastAsia" w:eastAsiaTheme="minorEastAsia" w:hAnsiTheme="minorEastAsia" w:hint="eastAsia"/>
          <w:color w:val="FF0000"/>
          <w:szCs w:val="24"/>
        </w:rPr>
        <w:t>)货运</w:t>
      </w:r>
      <w:r w:rsidRPr="00DA251F">
        <w:rPr>
          <w:rFonts w:asciiTheme="minorEastAsia" w:eastAsiaTheme="minorEastAsia" w:hAnsiTheme="minorEastAsia"/>
          <w:color w:val="FF0000"/>
          <w:szCs w:val="24"/>
        </w:rPr>
        <w:t>场站的物流基地统计分析</w:t>
      </w:r>
      <w:r>
        <w:rPr>
          <w:rFonts w:asciiTheme="minorEastAsia" w:eastAsiaTheme="minorEastAsia" w:hAnsiTheme="minorEastAsia"/>
          <w:color w:val="000000"/>
          <w:szCs w:val="24"/>
        </w:rPr>
        <w:t>；</w:t>
      </w:r>
    </w:p>
    <w:p w:rsidR="00840E6F" w:rsidRDefault="00840E6F" w:rsidP="00AC183C">
      <w:pPr>
        <w:pStyle w:val="1"/>
        <w:spacing w:line="360" w:lineRule="auto"/>
        <w:ind w:firstLineChars="50" w:firstLine="120"/>
        <w:rPr>
          <w:rFonts w:asciiTheme="minorEastAsia" w:eastAsiaTheme="minorEastAsia" w:hAnsiTheme="minorEastAsia"/>
          <w:color w:val="000000"/>
          <w:szCs w:val="24"/>
        </w:rPr>
      </w:pPr>
      <w:r>
        <w:rPr>
          <w:rFonts w:asciiTheme="minorEastAsia" w:eastAsiaTheme="minorEastAsia" w:hAnsiTheme="minorEastAsia" w:hint="eastAsia"/>
          <w:color w:val="000000"/>
          <w:szCs w:val="24"/>
        </w:rPr>
        <w:t>(</w:t>
      </w:r>
      <w:r>
        <w:rPr>
          <w:rFonts w:asciiTheme="minorEastAsia" w:eastAsiaTheme="minorEastAsia" w:hAnsiTheme="minorEastAsia"/>
          <w:color w:val="000000"/>
          <w:szCs w:val="24"/>
        </w:rPr>
        <w:t>1</w:t>
      </w:r>
      <w:r w:rsidR="00057230">
        <w:rPr>
          <w:rFonts w:asciiTheme="minorEastAsia" w:eastAsiaTheme="minorEastAsia" w:hAnsiTheme="minorEastAsia"/>
          <w:color w:val="000000"/>
          <w:szCs w:val="24"/>
        </w:rPr>
        <w:t>5</w:t>
      </w:r>
      <w:r>
        <w:rPr>
          <w:rFonts w:asciiTheme="minorEastAsia" w:eastAsiaTheme="minorEastAsia" w:hAnsiTheme="minorEastAsia" w:hint="eastAsia"/>
          <w:color w:val="000000"/>
          <w:szCs w:val="24"/>
        </w:rPr>
        <w:t>)</w:t>
      </w:r>
      <w:r w:rsidRPr="00DA251F">
        <w:rPr>
          <w:rFonts w:asciiTheme="minorEastAsia" w:eastAsiaTheme="minorEastAsia" w:hAnsiTheme="minorEastAsia" w:hint="eastAsia"/>
          <w:color w:val="0070C0"/>
          <w:szCs w:val="24"/>
        </w:rPr>
        <w:t>水路</w:t>
      </w:r>
      <w:r w:rsidRPr="00DA251F">
        <w:rPr>
          <w:rFonts w:asciiTheme="minorEastAsia" w:eastAsiaTheme="minorEastAsia" w:hAnsiTheme="minorEastAsia"/>
          <w:color w:val="0070C0"/>
          <w:szCs w:val="24"/>
        </w:rPr>
        <w:t>货运运力</w:t>
      </w:r>
      <w:r w:rsidR="003F5C4D">
        <w:rPr>
          <w:rFonts w:asciiTheme="minorEastAsia" w:eastAsiaTheme="minorEastAsia" w:hAnsiTheme="minorEastAsia" w:hint="eastAsia"/>
          <w:color w:val="000000"/>
          <w:szCs w:val="24"/>
        </w:rPr>
        <w:t>；</w:t>
      </w:r>
    </w:p>
    <w:p w:rsidR="00B11401" w:rsidRPr="004429EB" w:rsidRDefault="00B11401" w:rsidP="002C5926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color w:val="000000" w:themeColor="text1"/>
          <w:szCs w:val="24"/>
        </w:rPr>
      </w:pPr>
      <w:r w:rsidRPr="004429EB">
        <w:rPr>
          <w:rFonts w:asciiTheme="minorEastAsia" w:eastAsiaTheme="minorEastAsia" w:hAnsiTheme="minorEastAsia" w:hint="eastAsia"/>
          <w:color w:val="000000" w:themeColor="text1"/>
          <w:szCs w:val="24"/>
        </w:rPr>
        <w:t>（</w:t>
      </w:r>
      <w:r w:rsidR="00057230">
        <w:rPr>
          <w:rFonts w:asciiTheme="minorEastAsia" w:eastAsiaTheme="minorEastAsia" w:hAnsiTheme="minorEastAsia"/>
          <w:color w:val="000000" w:themeColor="text1"/>
          <w:szCs w:val="24"/>
        </w:rPr>
        <w:t>16</w:t>
      </w:r>
      <w:r w:rsidRPr="004429EB">
        <w:rPr>
          <w:rFonts w:asciiTheme="minorEastAsia" w:eastAsiaTheme="minorEastAsia" w:hAnsiTheme="minorEastAsia" w:hint="eastAsia"/>
          <w:color w:val="000000" w:themeColor="text1"/>
          <w:szCs w:val="24"/>
        </w:rPr>
        <w:t>）重点</w:t>
      </w:r>
      <w:r w:rsidRPr="004429EB">
        <w:rPr>
          <w:rFonts w:asciiTheme="minorEastAsia" w:eastAsiaTheme="minorEastAsia" w:hAnsiTheme="minorEastAsia"/>
          <w:color w:val="000000" w:themeColor="text1"/>
          <w:szCs w:val="24"/>
        </w:rPr>
        <w:t>项目：</w:t>
      </w:r>
      <w:r w:rsidRPr="004429EB">
        <w:rPr>
          <w:rFonts w:asciiTheme="minorEastAsia" w:eastAsiaTheme="minorEastAsia" w:hAnsiTheme="minorEastAsia" w:hint="eastAsia"/>
          <w:color w:val="000000" w:themeColor="text1"/>
          <w:szCs w:val="24"/>
        </w:rPr>
        <w:t>甩</w:t>
      </w:r>
      <w:r w:rsidRPr="004429EB">
        <w:rPr>
          <w:rFonts w:asciiTheme="minorEastAsia" w:eastAsiaTheme="minorEastAsia" w:hAnsiTheme="minorEastAsia"/>
          <w:color w:val="000000" w:themeColor="text1"/>
          <w:szCs w:val="24"/>
        </w:rPr>
        <w:t>挂运输、</w:t>
      </w:r>
      <w:r w:rsidRPr="004429EB">
        <w:rPr>
          <w:rFonts w:asciiTheme="minorEastAsia" w:eastAsiaTheme="minorEastAsia" w:hAnsiTheme="minorEastAsia" w:hint="eastAsia"/>
          <w:color w:val="000000" w:themeColor="text1"/>
          <w:szCs w:val="24"/>
        </w:rPr>
        <w:t>城市</w:t>
      </w:r>
      <w:r w:rsidRPr="004429EB">
        <w:rPr>
          <w:rFonts w:asciiTheme="minorEastAsia" w:eastAsiaTheme="minorEastAsia" w:hAnsiTheme="minorEastAsia"/>
          <w:color w:val="000000" w:themeColor="text1"/>
          <w:szCs w:val="24"/>
        </w:rPr>
        <w:t>配送、多式联运</w:t>
      </w:r>
      <w:r w:rsidR="00751893">
        <w:rPr>
          <w:rFonts w:asciiTheme="minorEastAsia" w:eastAsiaTheme="minorEastAsia" w:hAnsiTheme="minorEastAsia" w:hint="eastAsia"/>
          <w:color w:val="000000" w:themeColor="text1"/>
          <w:szCs w:val="24"/>
        </w:rPr>
        <w:t>（“</w:t>
      </w:r>
      <w:r w:rsidR="004429EB" w:rsidRPr="00751893">
        <w:rPr>
          <w:rFonts w:asciiTheme="minorEastAsia" w:eastAsiaTheme="minorEastAsia" w:hAnsiTheme="minorEastAsia" w:hint="eastAsia"/>
          <w:color w:val="000000" w:themeColor="text1"/>
          <w:szCs w:val="24"/>
        </w:rPr>
        <w:t>苏</w:t>
      </w:r>
      <w:r w:rsidR="004429EB" w:rsidRPr="00751893">
        <w:rPr>
          <w:rFonts w:asciiTheme="minorEastAsia" w:eastAsiaTheme="minorEastAsia" w:hAnsiTheme="minorEastAsia"/>
          <w:color w:val="000000" w:themeColor="text1"/>
          <w:szCs w:val="24"/>
        </w:rPr>
        <w:t>满</w:t>
      </w:r>
      <w:r w:rsidR="004429EB" w:rsidRPr="00751893">
        <w:rPr>
          <w:rFonts w:asciiTheme="minorEastAsia" w:eastAsiaTheme="minorEastAsia" w:hAnsiTheme="minorEastAsia" w:hint="eastAsia"/>
          <w:color w:val="000000" w:themeColor="text1"/>
          <w:szCs w:val="24"/>
        </w:rPr>
        <w:t>欧</w:t>
      </w:r>
      <w:r w:rsidR="00751893">
        <w:rPr>
          <w:rFonts w:asciiTheme="minorEastAsia" w:eastAsiaTheme="minorEastAsia" w:hAnsiTheme="minorEastAsia" w:hint="eastAsia"/>
          <w:color w:val="000000" w:themeColor="text1"/>
          <w:szCs w:val="24"/>
        </w:rPr>
        <w:t>”</w:t>
      </w:r>
      <w:r w:rsidR="004429EB" w:rsidRPr="00751893">
        <w:rPr>
          <w:rFonts w:asciiTheme="minorEastAsia" w:eastAsiaTheme="minorEastAsia" w:hAnsiTheme="minorEastAsia"/>
          <w:color w:val="000000" w:themeColor="text1"/>
          <w:szCs w:val="24"/>
        </w:rPr>
        <w:t>专线</w:t>
      </w:r>
      <w:r w:rsidR="00751893">
        <w:rPr>
          <w:rFonts w:asciiTheme="minorEastAsia" w:eastAsiaTheme="minorEastAsia" w:hAnsiTheme="minorEastAsia" w:hint="eastAsia"/>
          <w:color w:val="000000" w:themeColor="text1"/>
          <w:szCs w:val="24"/>
        </w:rPr>
        <w:t>）</w:t>
      </w:r>
      <w:r w:rsidR="00113347">
        <w:rPr>
          <w:rFonts w:asciiTheme="minorEastAsia" w:eastAsiaTheme="minorEastAsia" w:hAnsiTheme="minorEastAsia" w:hint="eastAsia"/>
          <w:color w:val="000000" w:themeColor="text1"/>
          <w:szCs w:val="24"/>
        </w:rPr>
        <w:t>；</w:t>
      </w:r>
    </w:p>
    <w:p w:rsidR="00B11401" w:rsidRDefault="00B11401" w:rsidP="002C5926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color w:val="000000"/>
          <w:szCs w:val="24"/>
        </w:rPr>
      </w:pPr>
      <w:r>
        <w:rPr>
          <w:rFonts w:asciiTheme="minorEastAsia" w:eastAsiaTheme="minorEastAsia" w:hAnsiTheme="minorEastAsia" w:hint="eastAsia"/>
          <w:color w:val="000000"/>
          <w:szCs w:val="24"/>
        </w:rPr>
        <w:lastRenderedPageBreak/>
        <w:t>（</w:t>
      </w:r>
      <w:r w:rsidR="00057230">
        <w:rPr>
          <w:rFonts w:asciiTheme="minorEastAsia" w:eastAsiaTheme="minorEastAsia" w:hAnsiTheme="minorEastAsia" w:hint="eastAsia"/>
          <w:color w:val="000000"/>
          <w:szCs w:val="24"/>
        </w:rPr>
        <w:t>1</w:t>
      </w:r>
      <w:r>
        <w:rPr>
          <w:rFonts w:asciiTheme="minorEastAsia" w:eastAsiaTheme="minorEastAsia" w:hAnsiTheme="minorEastAsia" w:hint="eastAsia"/>
          <w:color w:val="000000"/>
          <w:szCs w:val="24"/>
        </w:rPr>
        <w:t>7）物流</w:t>
      </w:r>
      <w:r>
        <w:rPr>
          <w:rFonts w:asciiTheme="minorEastAsia" w:eastAsiaTheme="minorEastAsia" w:hAnsiTheme="minorEastAsia"/>
          <w:color w:val="000000"/>
          <w:szCs w:val="24"/>
        </w:rPr>
        <w:t>行情：</w:t>
      </w:r>
      <w:r w:rsidRPr="00BF7409">
        <w:rPr>
          <w:rFonts w:asciiTheme="minorEastAsia" w:eastAsiaTheme="minorEastAsia" w:hAnsiTheme="minorEastAsia" w:hint="eastAsia"/>
          <w:color w:val="0070C0"/>
          <w:szCs w:val="24"/>
        </w:rPr>
        <w:t>物流业</w:t>
      </w:r>
      <w:r w:rsidRPr="00BF7409">
        <w:rPr>
          <w:rFonts w:asciiTheme="minorEastAsia" w:eastAsiaTheme="minorEastAsia" w:hAnsiTheme="minorEastAsia"/>
          <w:color w:val="0070C0"/>
          <w:szCs w:val="24"/>
        </w:rPr>
        <w:t>增加</w:t>
      </w:r>
      <w:r w:rsidRPr="00BF7409">
        <w:rPr>
          <w:rFonts w:asciiTheme="minorEastAsia" w:eastAsiaTheme="minorEastAsia" w:hAnsiTheme="minorEastAsia" w:hint="eastAsia"/>
          <w:color w:val="0070C0"/>
          <w:szCs w:val="24"/>
        </w:rPr>
        <w:t>量</w:t>
      </w:r>
      <w:r w:rsidRPr="00BF7409">
        <w:rPr>
          <w:rFonts w:asciiTheme="minorEastAsia" w:eastAsiaTheme="minorEastAsia" w:hAnsiTheme="minorEastAsia"/>
          <w:color w:val="0070C0"/>
          <w:szCs w:val="24"/>
        </w:rPr>
        <w:t>、社会物流总额及总费用</w:t>
      </w:r>
      <w:r>
        <w:rPr>
          <w:rFonts w:asciiTheme="minorEastAsia" w:eastAsiaTheme="minorEastAsia" w:hAnsiTheme="minorEastAsia"/>
          <w:color w:val="000000"/>
          <w:szCs w:val="24"/>
        </w:rPr>
        <w:t>、市场运价、企业经营效益</w:t>
      </w:r>
      <w:r w:rsidR="00113347">
        <w:rPr>
          <w:rFonts w:asciiTheme="minorEastAsia" w:eastAsiaTheme="minorEastAsia" w:hAnsiTheme="minorEastAsia" w:hint="eastAsia"/>
          <w:color w:val="000000"/>
          <w:szCs w:val="24"/>
        </w:rPr>
        <w:t>；</w:t>
      </w:r>
    </w:p>
    <w:p w:rsidR="00805BE4" w:rsidRPr="00710B9B" w:rsidRDefault="00B11401" w:rsidP="002C5926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color w:val="FF0000"/>
          <w:szCs w:val="24"/>
        </w:rPr>
      </w:pPr>
      <w:r w:rsidRPr="00710B9B">
        <w:rPr>
          <w:rFonts w:asciiTheme="minorEastAsia" w:eastAsiaTheme="minorEastAsia" w:hAnsiTheme="minorEastAsia" w:hint="eastAsia"/>
          <w:color w:val="FF0000"/>
          <w:szCs w:val="24"/>
        </w:rPr>
        <w:t>（</w:t>
      </w:r>
      <w:r w:rsidR="00057230" w:rsidRPr="00710B9B">
        <w:rPr>
          <w:rFonts w:asciiTheme="minorEastAsia" w:eastAsiaTheme="minorEastAsia" w:hAnsiTheme="minorEastAsia" w:hint="eastAsia"/>
          <w:color w:val="FF0000"/>
          <w:szCs w:val="24"/>
        </w:rPr>
        <w:t>1</w:t>
      </w:r>
      <w:r w:rsidRPr="00710B9B">
        <w:rPr>
          <w:rFonts w:asciiTheme="minorEastAsia" w:eastAsiaTheme="minorEastAsia" w:hAnsiTheme="minorEastAsia" w:hint="eastAsia"/>
          <w:color w:val="FF0000"/>
          <w:szCs w:val="24"/>
        </w:rPr>
        <w:t>8）</w:t>
      </w:r>
      <w:r w:rsidR="00EB2EEA" w:rsidRPr="00710B9B">
        <w:rPr>
          <w:rFonts w:asciiTheme="minorEastAsia" w:eastAsiaTheme="minorEastAsia" w:hAnsiTheme="minorEastAsia" w:hint="eastAsia"/>
          <w:color w:val="FF0000"/>
          <w:szCs w:val="24"/>
        </w:rPr>
        <w:t>电子路单分析</w:t>
      </w:r>
      <w:r w:rsidR="00805BE4" w:rsidRPr="00710B9B">
        <w:rPr>
          <w:rFonts w:asciiTheme="minorEastAsia" w:eastAsiaTheme="minorEastAsia" w:hAnsiTheme="minorEastAsia" w:hint="eastAsia"/>
          <w:color w:val="FF0000"/>
          <w:szCs w:val="24"/>
        </w:rPr>
        <w:t>：</w:t>
      </w:r>
      <w:r w:rsidR="00805BE4" w:rsidRPr="00B31D08">
        <w:rPr>
          <w:rFonts w:asciiTheme="minorEastAsia" w:eastAsiaTheme="minorEastAsia" w:hAnsiTheme="minorEastAsia"/>
          <w:color w:val="0070C0"/>
          <w:szCs w:val="24"/>
        </w:rPr>
        <w:t>车辆流向示意图</w:t>
      </w:r>
      <w:r w:rsidR="00805BE4" w:rsidRPr="00710B9B">
        <w:rPr>
          <w:rFonts w:asciiTheme="minorEastAsia" w:eastAsiaTheme="minorEastAsia" w:hAnsiTheme="minorEastAsia"/>
          <w:color w:val="FF0000"/>
          <w:szCs w:val="24"/>
        </w:rPr>
        <w:t>、热力图</w:t>
      </w:r>
      <w:r w:rsidR="00805BE4" w:rsidRPr="00710B9B">
        <w:rPr>
          <w:rFonts w:asciiTheme="minorEastAsia" w:eastAsiaTheme="minorEastAsia" w:hAnsiTheme="minorEastAsia" w:hint="eastAsia"/>
          <w:color w:val="FF0000"/>
          <w:szCs w:val="24"/>
        </w:rPr>
        <w:t>,流向</w:t>
      </w:r>
      <w:r w:rsidR="00805BE4" w:rsidRPr="00710B9B">
        <w:rPr>
          <w:rFonts w:asciiTheme="minorEastAsia" w:eastAsiaTheme="minorEastAsia" w:hAnsiTheme="minorEastAsia"/>
          <w:color w:val="FF0000"/>
          <w:szCs w:val="24"/>
        </w:rPr>
        <w:t>各省的</w:t>
      </w:r>
      <w:r w:rsidR="00805BE4" w:rsidRPr="00710B9B">
        <w:rPr>
          <w:rFonts w:asciiTheme="minorEastAsia" w:eastAsiaTheme="minorEastAsia" w:hAnsiTheme="minorEastAsia" w:hint="eastAsia"/>
          <w:color w:val="FF0000"/>
          <w:szCs w:val="24"/>
        </w:rPr>
        <w:t>排名</w:t>
      </w:r>
      <w:r w:rsidR="00805BE4" w:rsidRPr="00710B9B">
        <w:rPr>
          <w:rFonts w:asciiTheme="minorEastAsia" w:eastAsiaTheme="minorEastAsia" w:hAnsiTheme="minorEastAsia"/>
          <w:color w:val="FF0000"/>
          <w:szCs w:val="24"/>
        </w:rPr>
        <w:t>；</w:t>
      </w:r>
    </w:p>
    <w:p w:rsidR="00805BE4" w:rsidRPr="00710B9B" w:rsidRDefault="00805BE4" w:rsidP="002C5926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color w:val="FF0000"/>
          <w:szCs w:val="24"/>
        </w:rPr>
      </w:pPr>
      <w:r w:rsidRPr="00710B9B">
        <w:rPr>
          <w:rFonts w:asciiTheme="minorEastAsia" w:eastAsiaTheme="minorEastAsia" w:hAnsiTheme="minorEastAsia" w:hint="eastAsia"/>
          <w:color w:val="FF0000"/>
          <w:szCs w:val="24"/>
        </w:rPr>
        <w:t>(</w:t>
      </w:r>
      <w:r w:rsidRPr="00710B9B">
        <w:rPr>
          <w:rFonts w:asciiTheme="minorEastAsia" w:eastAsiaTheme="minorEastAsia" w:hAnsiTheme="minorEastAsia"/>
          <w:color w:val="FF0000"/>
          <w:szCs w:val="24"/>
        </w:rPr>
        <w:t xml:space="preserve">19) </w:t>
      </w:r>
      <w:r w:rsidR="00EB2EEA" w:rsidRPr="00710B9B">
        <w:rPr>
          <w:rFonts w:asciiTheme="minorEastAsia" w:eastAsiaTheme="minorEastAsia" w:hAnsiTheme="minorEastAsia" w:hint="eastAsia"/>
          <w:color w:val="FF0000"/>
          <w:szCs w:val="24"/>
        </w:rPr>
        <w:t>危险品电子路单分析</w:t>
      </w:r>
      <w:r w:rsidRPr="00710B9B">
        <w:rPr>
          <w:rFonts w:asciiTheme="minorEastAsia" w:eastAsiaTheme="minorEastAsia" w:hAnsiTheme="minorEastAsia" w:hint="eastAsia"/>
          <w:color w:val="FF0000"/>
          <w:szCs w:val="24"/>
        </w:rPr>
        <w:t>:</w:t>
      </w:r>
      <w:r w:rsidRPr="00710B9B">
        <w:rPr>
          <w:rFonts w:asciiTheme="minorEastAsia" w:eastAsiaTheme="minorEastAsia" w:hAnsiTheme="minorEastAsia"/>
          <w:color w:val="FF0000"/>
          <w:szCs w:val="24"/>
        </w:rPr>
        <w:t xml:space="preserve"> </w:t>
      </w:r>
      <w:r w:rsidRPr="00B31D08">
        <w:rPr>
          <w:rFonts w:asciiTheme="minorEastAsia" w:eastAsiaTheme="minorEastAsia" w:hAnsiTheme="minorEastAsia"/>
          <w:color w:val="0070C0"/>
          <w:szCs w:val="24"/>
        </w:rPr>
        <w:t>车辆流向示意图</w:t>
      </w:r>
      <w:r w:rsidRPr="00710B9B">
        <w:rPr>
          <w:rFonts w:asciiTheme="minorEastAsia" w:eastAsiaTheme="minorEastAsia" w:hAnsiTheme="minorEastAsia"/>
          <w:color w:val="FF0000"/>
          <w:szCs w:val="24"/>
        </w:rPr>
        <w:t>、热力图</w:t>
      </w:r>
      <w:r w:rsidRPr="00710B9B">
        <w:rPr>
          <w:rFonts w:asciiTheme="minorEastAsia" w:eastAsiaTheme="minorEastAsia" w:hAnsiTheme="minorEastAsia" w:hint="eastAsia"/>
          <w:color w:val="FF0000"/>
          <w:szCs w:val="24"/>
        </w:rPr>
        <w:t>,流向</w:t>
      </w:r>
      <w:r w:rsidRPr="00710B9B">
        <w:rPr>
          <w:rFonts w:asciiTheme="minorEastAsia" w:eastAsiaTheme="minorEastAsia" w:hAnsiTheme="minorEastAsia"/>
          <w:color w:val="FF0000"/>
          <w:szCs w:val="24"/>
        </w:rPr>
        <w:t>各省的</w:t>
      </w:r>
      <w:r w:rsidRPr="00710B9B">
        <w:rPr>
          <w:rFonts w:asciiTheme="minorEastAsia" w:eastAsiaTheme="minorEastAsia" w:hAnsiTheme="minorEastAsia" w:hint="eastAsia"/>
          <w:color w:val="FF0000"/>
          <w:szCs w:val="24"/>
        </w:rPr>
        <w:t>排名</w:t>
      </w:r>
      <w:r w:rsidRPr="00710B9B">
        <w:rPr>
          <w:rFonts w:asciiTheme="minorEastAsia" w:eastAsiaTheme="minorEastAsia" w:hAnsiTheme="minorEastAsia"/>
          <w:color w:val="FF0000"/>
          <w:szCs w:val="24"/>
        </w:rPr>
        <w:t>；</w:t>
      </w:r>
    </w:p>
    <w:p w:rsidR="003F5C4D" w:rsidRDefault="00805BE4" w:rsidP="002C5926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color w:val="000000"/>
          <w:szCs w:val="24"/>
        </w:rPr>
      </w:pPr>
      <w:r>
        <w:rPr>
          <w:rFonts w:asciiTheme="minorEastAsia" w:eastAsiaTheme="minorEastAsia" w:hAnsiTheme="minorEastAsia"/>
          <w:color w:val="000000"/>
          <w:szCs w:val="24"/>
        </w:rPr>
        <w:t>(20)</w:t>
      </w:r>
      <w:r w:rsidRPr="00B31D08">
        <w:rPr>
          <w:rFonts w:asciiTheme="minorEastAsia" w:eastAsiaTheme="minorEastAsia" w:hAnsiTheme="minorEastAsia" w:hint="eastAsia"/>
          <w:color w:val="FF0000"/>
          <w:szCs w:val="24"/>
        </w:rPr>
        <w:t>流进</w:t>
      </w:r>
      <w:r w:rsidRPr="00B31D08">
        <w:rPr>
          <w:rFonts w:asciiTheme="minorEastAsia" w:eastAsiaTheme="minorEastAsia" w:hAnsiTheme="minorEastAsia"/>
          <w:color w:val="FF0000"/>
          <w:szCs w:val="24"/>
        </w:rPr>
        <w:t>流出的</w:t>
      </w:r>
      <w:r w:rsidRPr="00B31D08">
        <w:rPr>
          <w:rFonts w:asciiTheme="minorEastAsia" w:eastAsiaTheme="minorEastAsia" w:hAnsiTheme="minorEastAsia" w:hint="eastAsia"/>
          <w:color w:val="FF0000"/>
          <w:szCs w:val="24"/>
        </w:rPr>
        <w:t>危险品</w:t>
      </w:r>
      <w:r w:rsidR="00B3122E" w:rsidRPr="00B31D08">
        <w:rPr>
          <w:rFonts w:asciiTheme="minorEastAsia" w:eastAsiaTheme="minorEastAsia" w:hAnsiTheme="minorEastAsia"/>
          <w:color w:val="FF0000"/>
          <w:szCs w:val="24"/>
        </w:rPr>
        <w:t>按等级和种类划分统计对比</w:t>
      </w:r>
      <w:r w:rsidRPr="00B31D08">
        <w:rPr>
          <w:rFonts w:asciiTheme="minorEastAsia" w:eastAsiaTheme="minorEastAsia" w:hAnsiTheme="minorEastAsia"/>
          <w:color w:val="FF0000"/>
          <w:szCs w:val="24"/>
        </w:rPr>
        <w:t>；</w:t>
      </w:r>
    </w:p>
    <w:p w:rsidR="003F5C4D" w:rsidRDefault="003F5C4D" w:rsidP="002C5926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color w:val="000000"/>
          <w:szCs w:val="24"/>
        </w:rPr>
      </w:pPr>
      <w:r>
        <w:rPr>
          <w:rFonts w:asciiTheme="minorEastAsia" w:eastAsiaTheme="minorEastAsia" w:hAnsiTheme="minorEastAsia" w:hint="eastAsia"/>
          <w:color w:val="000000"/>
          <w:szCs w:val="24"/>
        </w:rPr>
        <w:t>(</w:t>
      </w:r>
      <w:r>
        <w:rPr>
          <w:rFonts w:asciiTheme="minorEastAsia" w:eastAsiaTheme="minorEastAsia" w:hAnsiTheme="minorEastAsia"/>
          <w:color w:val="000000"/>
          <w:szCs w:val="24"/>
        </w:rPr>
        <w:t>21</w:t>
      </w:r>
      <w:r>
        <w:rPr>
          <w:rFonts w:asciiTheme="minorEastAsia" w:eastAsiaTheme="minorEastAsia" w:hAnsiTheme="minorEastAsia" w:hint="eastAsia"/>
          <w:color w:val="000000"/>
          <w:szCs w:val="24"/>
        </w:rPr>
        <w:t>)行政服务</w:t>
      </w:r>
      <w:r>
        <w:rPr>
          <w:rFonts w:asciiTheme="minorEastAsia" w:eastAsiaTheme="minorEastAsia" w:hAnsiTheme="minorEastAsia"/>
          <w:color w:val="000000"/>
          <w:szCs w:val="24"/>
        </w:rPr>
        <w:t>中心的每天的业务办理情况；</w:t>
      </w:r>
    </w:p>
    <w:p w:rsidR="002E339F" w:rsidRPr="00B11401" w:rsidRDefault="00057230" w:rsidP="002C5926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color w:val="000000"/>
          <w:szCs w:val="24"/>
        </w:rPr>
      </w:pPr>
      <w:r>
        <w:rPr>
          <w:rFonts w:asciiTheme="minorEastAsia" w:eastAsiaTheme="minorEastAsia" w:hAnsiTheme="minorEastAsia" w:hint="eastAsia"/>
          <w:color w:val="000000"/>
          <w:szCs w:val="24"/>
        </w:rPr>
        <w:t xml:space="preserve"> </w:t>
      </w:r>
    </w:p>
    <w:p w:rsidR="00CB3A27" w:rsidRDefault="00CB3A27" w:rsidP="0011006E">
      <w:pPr>
        <w:spacing w:afterLines="50" w:after="156" w:line="288" w:lineRule="auto"/>
        <w:ind w:firstLine="420"/>
        <w:jc w:val="left"/>
        <w:outlineLvl w:val="3"/>
        <w:rPr>
          <w:rFonts w:ascii="仿宋" w:eastAsia="仿宋" w:hAnsi="仿宋" w:cs="Times New Roman"/>
          <w:b/>
          <w:color w:val="000000"/>
          <w:sz w:val="24"/>
          <w:szCs w:val="24"/>
        </w:rPr>
      </w:pPr>
      <w:r w:rsidRPr="008D7D9A">
        <w:rPr>
          <w:rFonts w:ascii="仿宋" w:eastAsia="仿宋" w:hAnsi="仿宋" w:cs="Times New Roman" w:hint="eastAsia"/>
          <w:b/>
          <w:color w:val="000000"/>
          <w:sz w:val="24"/>
          <w:szCs w:val="24"/>
        </w:rPr>
        <w:t>3.1.</w:t>
      </w:r>
      <w:r w:rsidR="00F403CD">
        <w:rPr>
          <w:rFonts w:ascii="仿宋" w:eastAsia="仿宋" w:hAnsi="仿宋" w:cs="Times New Roman"/>
          <w:b/>
          <w:color w:val="000000"/>
          <w:sz w:val="24"/>
          <w:szCs w:val="24"/>
        </w:rPr>
        <w:t>3</w:t>
      </w:r>
      <w:r w:rsidRPr="008D7D9A">
        <w:rPr>
          <w:rFonts w:ascii="仿宋" w:eastAsia="仿宋" w:hAnsi="仿宋" w:cs="Times New Roman" w:hint="eastAsia"/>
          <w:b/>
          <w:color w:val="000000"/>
          <w:sz w:val="24"/>
          <w:szCs w:val="24"/>
        </w:rPr>
        <w:t>.</w:t>
      </w:r>
      <w:r w:rsidR="00B3122E">
        <w:rPr>
          <w:rFonts w:ascii="仿宋" w:eastAsia="仿宋" w:hAnsi="仿宋" w:cs="Times New Roman"/>
          <w:b/>
          <w:color w:val="000000"/>
          <w:sz w:val="24"/>
          <w:szCs w:val="24"/>
        </w:rPr>
        <w:t>2</w:t>
      </w:r>
      <w:r w:rsidR="00CB0F93">
        <w:rPr>
          <w:rFonts w:ascii="仿宋" w:eastAsia="仿宋" w:hAnsi="仿宋" w:cs="Times New Roman" w:hint="eastAsia"/>
          <w:b/>
          <w:color w:val="000000"/>
          <w:sz w:val="24"/>
          <w:szCs w:val="24"/>
        </w:rPr>
        <w:t>货运车辆运力结构</w:t>
      </w:r>
    </w:p>
    <w:p w:rsidR="00CB0F93" w:rsidRPr="00CB0F93" w:rsidRDefault="00CB0F93" w:rsidP="002F7B33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CB0F93">
        <w:rPr>
          <w:rFonts w:asciiTheme="minorEastAsia" w:hAnsiTheme="minorEastAsia" w:cs="Times New Roman" w:hint="eastAsia"/>
          <w:color w:val="000000"/>
          <w:sz w:val="24"/>
          <w:szCs w:val="24"/>
        </w:rPr>
        <w:t>（1）经营范围对比</w:t>
      </w:r>
    </w:p>
    <w:p w:rsidR="00CB3A27" w:rsidRDefault="00CB0F93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（2）城区车辆数对比</w:t>
      </w:r>
    </w:p>
    <w:p w:rsidR="00057A1B" w:rsidRDefault="00057A1B" w:rsidP="00057A1B">
      <w:pPr>
        <w:spacing w:afterLines="50" w:after="156" w:line="288" w:lineRule="auto"/>
        <w:jc w:val="left"/>
        <w:outlineLvl w:val="3"/>
        <w:rPr>
          <w:rFonts w:ascii="仿宋" w:eastAsia="仿宋" w:hAnsi="仿宋" w:cs="Times New Roman"/>
          <w:b/>
          <w:color w:val="000000"/>
          <w:sz w:val="24"/>
          <w:szCs w:val="24"/>
        </w:rPr>
      </w:pPr>
      <w:r w:rsidRPr="00057A1B">
        <w:rPr>
          <w:rFonts w:ascii="仿宋" w:eastAsia="仿宋" w:hAnsi="仿宋" w:cs="Times New Roman" w:hint="eastAsia"/>
          <w:b/>
          <w:color w:val="000000"/>
          <w:sz w:val="24"/>
          <w:szCs w:val="24"/>
        </w:rPr>
        <w:t>3.1.3.</w:t>
      </w:r>
      <w:r w:rsidR="00B3122E">
        <w:rPr>
          <w:rFonts w:ascii="仿宋" w:eastAsia="仿宋" w:hAnsi="仿宋" w:cs="Times New Roman"/>
          <w:b/>
          <w:color w:val="000000"/>
          <w:sz w:val="24"/>
          <w:szCs w:val="24"/>
        </w:rPr>
        <w:t>3</w:t>
      </w:r>
      <w:r w:rsidRPr="00057A1B">
        <w:rPr>
          <w:rFonts w:ascii="仿宋" w:eastAsia="仿宋" w:hAnsi="仿宋" w:cs="Times New Roman" w:hint="eastAsia"/>
          <w:b/>
          <w:color w:val="000000"/>
          <w:sz w:val="24"/>
          <w:szCs w:val="24"/>
        </w:rPr>
        <w:t xml:space="preserve"> </w:t>
      </w:r>
      <w:r w:rsidR="00FD5D60">
        <w:rPr>
          <w:rFonts w:ascii="仿宋" w:eastAsia="仿宋" w:hAnsi="仿宋" w:cs="Times New Roman" w:hint="eastAsia"/>
          <w:b/>
          <w:color w:val="000000"/>
          <w:sz w:val="24"/>
          <w:szCs w:val="24"/>
        </w:rPr>
        <w:t>货运</w:t>
      </w:r>
      <w:r w:rsidRPr="00057A1B">
        <w:rPr>
          <w:rFonts w:ascii="仿宋" w:eastAsia="仿宋" w:hAnsi="仿宋" w:cs="Times New Roman" w:hint="eastAsia"/>
          <w:b/>
          <w:color w:val="000000"/>
          <w:sz w:val="24"/>
          <w:szCs w:val="24"/>
        </w:rPr>
        <w:t>行业数据分析</w:t>
      </w:r>
    </w:p>
    <w:p w:rsidR="00FD5D60" w:rsidRPr="00FD5D60" w:rsidRDefault="00FD5D60" w:rsidP="00FD5D60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FD5D60"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Pr="00FD5D60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FD5D60">
        <w:rPr>
          <w:rFonts w:asciiTheme="minorEastAsia" w:hAnsiTheme="minorEastAsia" w:cs="Times New Roman" w:hint="eastAsia"/>
          <w:color w:val="000000"/>
          <w:sz w:val="24"/>
          <w:szCs w:val="24"/>
        </w:rPr>
        <w:t>危险货物道路运输车辆电子运单总数分析</w:t>
      </w:r>
    </w:p>
    <w:p w:rsidR="00FD5D60" w:rsidRPr="00FD5D60" w:rsidRDefault="00FD5D60" w:rsidP="00FD5D60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FD5D60">
        <w:rPr>
          <w:rFonts w:asciiTheme="minorEastAsia" w:hAnsiTheme="minorEastAsia" w:cs="Times New Roman" w:hint="eastAsia"/>
          <w:color w:val="000000"/>
          <w:sz w:val="24"/>
          <w:szCs w:val="24"/>
        </w:rPr>
        <w:t>（2</w:t>
      </w:r>
      <w:r w:rsidRPr="00FD5D60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FD5D60">
        <w:rPr>
          <w:rFonts w:asciiTheme="minorEastAsia" w:hAnsiTheme="minorEastAsia" w:cs="Times New Roman" w:hint="eastAsia"/>
          <w:color w:val="000000"/>
          <w:sz w:val="24"/>
          <w:szCs w:val="24"/>
        </w:rPr>
        <w:t>危险货物道路运输车辆流量分析</w:t>
      </w:r>
    </w:p>
    <w:p w:rsidR="00FD5D60" w:rsidRPr="00FD5D60" w:rsidRDefault="00FD5D60" w:rsidP="00FD5D60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FD5D60">
        <w:rPr>
          <w:rFonts w:asciiTheme="minorEastAsia" w:hAnsiTheme="minorEastAsia" w:cs="Times New Roman" w:hint="eastAsia"/>
          <w:color w:val="000000"/>
          <w:sz w:val="24"/>
          <w:szCs w:val="24"/>
        </w:rPr>
        <w:t>（3</w:t>
      </w:r>
      <w:r w:rsidRPr="00FD5D60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FD5D60">
        <w:rPr>
          <w:rFonts w:asciiTheme="minorEastAsia" w:hAnsiTheme="minorEastAsia" w:cs="Times New Roman" w:hint="eastAsia"/>
          <w:color w:val="000000"/>
          <w:sz w:val="24"/>
          <w:szCs w:val="24"/>
        </w:rPr>
        <w:t>危险货物道路运输流时情况分析</w:t>
      </w:r>
    </w:p>
    <w:p w:rsidR="00FD5D60" w:rsidRPr="00FD5D60" w:rsidRDefault="00FD5D60" w:rsidP="00FD5D60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FD5D60">
        <w:rPr>
          <w:rFonts w:asciiTheme="minorEastAsia" w:hAnsiTheme="minorEastAsia" w:cs="Times New Roman" w:hint="eastAsia"/>
          <w:color w:val="000000"/>
          <w:sz w:val="24"/>
          <w:szCs w:val="24"/>
        </w:rPr>
        <w:t>（4</w:t>
      </w:r>
      <w:r w:rsidRPr="00FD5D60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FD5D60">
        <w:rPr>
          <w:rFonts w:asciiTheme="minorEastAsia" w:hAnsiTheme="minorEastAsia" w:cs="Times New Roman" w:hint="eastAsia"/>
          <w:color w:val="000000"/>
          <w:sz w:val="24"/>
          <w:szCs w:val="24"/>
        </w:rPr>
        <w:t>危险货物道路运输流向情况分析</w:t>
      </w:r>
    </w:p>
    <w:p w:rsidR="00EA1E0D" w:rsidRDefault="00EA1E0D" w:rsidP="00EA1E0D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>
        <w:rPr>
          <w:rFonts w:ascii="楷体" w:eastAsia="楷体" w:hAnsi="楷体" w:cs="Times New Roman" w:hint="eastAsia"/>
          <w:b/>
          <w:color w:val="000000"/>
          <w:sz w:val="30"/>
          <w:szCs w:val="30"/>
        </w:rPr>
        <w:t>3.1.</w:t>
      </w:r>
      <w:r w:rsidR="00F403CD">
        <w:rPr>
          <w:rFonts w:ascii="楷体" w:eastAsia="楷体" w:hAnsi="楷体" w:cs="Times New Roman"/>
          <w:b/>
          <w:color w:val="000000"/>
          <w:sz w:val="30"/>
          <w:szCs w:val="30"/>
        </w:rPr>
        <w:t>4</w:t>
      </w:r>
      <w:r>
        <w:rPr>
          <w:rFonts w:ascii="楷体" w:eastAsia="楷体" w:hAnsi="楷体" w:cs="Times New Roman"/>
          <w:b/>
          <w:color w:val="000000"/>
          <w:sz w:val="30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color w:val="000000"/>
          <w:sz w:val="30"/>
          <w:szCs w:val="30"/>
        </w:rPr>
        <w:t>维修</w:t>
      </w:r>
      <w:r>
        <w:rPr>
          <w:rFonts w:ascii="楷体" w:eastAsia="楷体" w:hAnsi="楷体" w:cs="Times New Roman"/>
          <w:b/>
          <w:color w:val="000000"/>
          <w:sz w:val="30"/>
          <w:szCs w:val="30"/>
        </w:rPr>
        <w:t>行业</w:t>
      </w:r>
      <w:r w:rsidR="00582C7C">
        <w:rPr>
          <w:rFonts w:ascii="楷体" w:eastAsia="楷体" w:hAnsi="楷体" w:cs="Times New Roman" w:hint="eastAsia"/>
          <w:b/>
          <w:color w:val="000000"/>
          <w:sz w:val="30"/>
          <w:szCs w:val="30"/>
        </w:rPr>
        <w:t>（数据</w:t>
      </w:r>
      <w:r w:rsidR="00582C7C">
        <w:rPr>
          <w:rFonts w:ascii="楷体" w:eastAsia="楷体" w:hAnsi="楷体" w:cs="Times New Roman"/>
          <w:b/>
          <w:color w:val="000000"/>
          <w:sz w:val="30"/>
          <w:szCs w:val="30"/>
        </w:rPr>
        <w:t>参照修车网</w:t>
      </w:r>
      <w:r w:rsidR="00582C7C">
        <w:rPr>
          <w:rFonts w:ascii="楷体" w:eastAsia="楷体" w:hAnsi="楷体" w:cs="Times New Roman" w:hint="eastAsia"/>
          <w:b/>
          <w:color w:val="000000"/>
          <w:sz w:val="30"/>
          <w:szCs w:val="30"/>
        </w:rPr>
        <w:t>、</w:t>
      </w:r>
      <w:r w:rsidR="00582C7C">
        <w:rPr>
          <w:rFonts w:ascii="楷体" w:eastAsia="楷体" w:hAnsi="楷体" w:cs="Times New Roman"/>
          <w:b/>
          <w:color w:val="000000"/>
          <w:sz w:val="30"/>
          <w:szCs w:val="30"/>
        </w:rPr>
        <w:t>运政在线）</w:t>
      </w:r>
    </w:p>
    <w:p w:rsidR="00110F39" w:rsidRDefault="00110F39" w:rsidP="00110F39">
      <w:pPr>
        <w:spacing w:afterLines="50" w:after="156" w:line="288" w:lineRule="auto"/>
        <w:jc w:val="left"/>
        <w:outlineLvl w:val="3"/>
        <w:rPr>
          <w:rFonts w:ascii="仿宋" w:eastAsia="仿宋" w:hAnsi="仿宋" w:cs="Times New Roman"/>
          <w:b/>
          <w:color w:val="000000"/>
          <w:sz w:val="24"/>
          <w:szCs w:val="24"/>
        </w:rPr>
      </w:pPr>
      <w:r w:rsidRPr="00110F39">
        <w:rPr>
          <w:rFonts w:ascii="仿宋" w:eastAsia="仿宋" w:hAnsi="仿宋" w:cs="Times New Roman" w:hint="eastAsia"/>
          <w:b/>
          <w:color w:val="000000"/>
          <w:sz w:val="24"/>
          <w:szCs w:val="24"/>
        </w:rPr>
        <w:t>3.1.</w:t>
      </w:r>
      <w:r w:rsidR="00F403CD">
        <w:rPr>
          <w:rFonts w:ascii="仿宋" w:eastAsia="仿宋" w:hAnsi="仿宋" w:cs="Times New Roman"/>
          <w:b/>
          <w:color w:val="000000"/>
          <w:sz w:val="24"/>
          <w:szCs w:val="24"/>
        </w:rPr>
        <w:t>4</w:t>
      </w:r>
      <w:r w:rsidRPr="00110F39">
        <w:rPr>
          <w:rFonts w:ascii="仿宋" w:eastAsia="仿宋" w:hAnsi="仿宋" w:cs="Times New Roman" w:hint="eastAsia"/>
          <w:b/>
          <w:color w:val="000000"/>
          <w:sz w:val="24"/>
          <w:szCs w:val="24"/>
        </w:rPr>
        <w:t>.1</w:t>
      </w:r>
      <w:r>
        <w:rPr>
          <w:rFonts w:ascii="仿宋" w:eastAsia="仿宋" w:hAnsi="仿宋" w:cs="Times New Roman" w:hint="eastAsia"/>
          <w:b/>
          <w:color w:val="000000"/>
          <w:sz w:val="24"/>
          <w:szCs w:val="24"/>
        </w:rPr>
        <w:t>机动车维修行业</w:t>
      </w:r>
    </w:p>
    <w:p w:rsidR="00110F39" w:rsidRDefault="00110F39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110F39">
        <w:rPr>
          <w:rFonts w:asciiTheme="minorEastAsia" w:hAnsiTheme="minorEastAsia" w:cs="Times New Roman" w:hint="eastAsia"/>
          <w:color w:val="000000"/>
          <w:sz w:val="24"/>
          <w:szCs w:val="24"/>
        </w:rPr>
        <w:t>（1）</w:t>
      </w:r>
      <w:r w:rsidRPr="003F7DDD">
        <w:rPr>
          <w:rFonts w:asciiTheme="minorEastAsia" w:hAnsiTheme="minorEastAsia" w:cs="Times New Roman" w:hint="eastAsia"/>
          <w:color w:val="0070C0"/>
          <w:sz w:val="24"/>
          <w:szCs w:val="24"/>
        </w:rPr>
        <w:t>维修业户总数及变化</w:t>
      </w:r>
      <w:r w:rsidR="00582C7C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582C7C" w:rsidRDefault="00582C7C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(</w:t>
      </w:r>
      <w:r>
        <w:rPr>
          <w:rFonts w:asciiTheme="minorEastAsia" w:hAnsiTheme="minorEastAsia" w:cs="Times New Roman"/>
          <w:color w:val="000000"/>
          <w:sz w:val="24"/>
          <w:szCs w:val="24"/>
        </w:rPr>
        <w:t>2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)维修</w:t>
      </w:r>
      <w:r>
        <w:rPr>
          <w:rFonts w:asciiTheme="minorEastAsia" w:hAnsiTheme="minorEastAsia" w:cs="Times New Roman"/>
          <w:color w:val="000000"/>
          <w:sz w:val="24"/>
          <w:szCs w:val="24"/>
        </w:rPr>
        <w:t>业户年审情况；</w:t>
      </w:r>
    </w:p>
    <w:p w:rsidR="00582C7C" w:rsidRDefault="00582C7C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>(3)</w:t>
      </w:r>
      <w:r w:rsidRPr="00952CCE">
        <w:rPr>
          <w:rFonts w:asciiTheme="minorEastAsia" w:hAnsiTheme="minorEastAsia" w:cs="Times New Roman" w:hint="eastAsia"/>
          <w:color w:val="0070C0"/>
          <w:sz w:val="24"/>
          <w:szCs w:val="24"/>
        </w:rPr>
        <w:t>维修</w:t>
      </w:r>
      <w:r w:rsidRPr="00952CCE">
        <w:rPr>
          <w:rFonts w:asciiTheme="minorEastAsia" w:hAnsiTheme="minorEastAsia" w:cs="Times New Roman"/>
          <w:color w:val="0070C0"/>
          <w:sz w:val="24"/>
          <w:szCs w:val="24"/>
        </w:rPr>
        <w:t>业户按照</w:t>
      </w:r>
      <w:r w:rsidRPr="00952CCE">
        <w:rPr>
          <w:rFonts w:asciiTheme="minorEastAsia" w:hAnsiTheme="minorEastAsia" w:cs="Times New Roman" w:hint="eastAsia"/>
          <w:color w:val="0070C0"/>
          <w:sz w:val="24"/>
          <w:szCs w:val="24"/>
        </w:rPr>
        <w:t>一类</w:t>
      </w:r>
      <w:r w:rsidRPr="00952CCE">
        <w:rPr>
          <w:rFonts w:asciiTheme="minorEastAsia" w:hAnsiTheme="minorEastAsia" w:cs="Times New Roman"/>
          <w:color w:val="0070C0"/>
          <w:sz w:val="24"/>
          <w:szCs w:val="24"/>
        </w:rPr>
        <w:t>、二类、三类、汽车快修</w:t>
      </w:r>
      <w:r w:rsidRPr="00952CCE">
        <w:rPr>
          <w:rFonts w:asciiTheme="minorEastAsia" w:hAnsiTheme="minorEastAsia" w:cs="Times New Roman" w:hint="eastAsia"/>
          <w:color w:val="0070C0"/>
          <w:sz w:val="24"/>
          <w:szCs w:val="24"/>
        </w:rPr>
        <w:t>等</w:t>
      </w:r>
      <w:r w:rsidRPr="00952CCE">
        <w:rPr>
          <w:rFonts w:asciiTheme="minorEastAsia" w:hAnsiTheme="minorEastAsia" w:cs="Times New Roman"/>
          <w:color w:val="0070C0"/>
          <w:sz w:val="24"/>
          <w:szCs w:val="24"/>
        </w:rPr>
        <w:t>划分统计；</w:t>
      </w:r>
    </w:p>
    <w:p w:rsidR="00D67081" w:rsidRPr="00D67081" w:rsidRDefault="00D67081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(</w:t>
      </w:r>
      <w:r>
        <w:rPr>
          <w:rFonts w:asciiTheme="minorEastAsia" w:hAnsiTheme="minorEastAsia" w:cs="Times New Roman"/>
          <w:color w:val="000000"/>
          <w:sz w:val="24"/>
          <w:szCs w:val="24"/>
        </w:rPr>
        <w:t>4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)维修</w:t>
      </w:r>
      <w:r>
        <w:rPr>
          <w:rFonts w:asciiTheme="minorEastAsia" w:hAnsiTheme="minorEastAsia" w:cs="Times New Roman"/>
          <w:color w:val="000000"/>
          <w:sz w:val="24"/>
          <w:szCs w:val="24"/>
        </w:rPr>
        <w:t>业户按照区县划分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统计</w:t>
      </w:r>
      <w:r>
        <w:rPr>
          <w:rFonts w:asciiTheme="minorEastAsia" w:hAnsiTheme="minorEastAsia" w:cs="Times New Roman"/>
          <w:color w:val="000000"/>
          <w:sz w:val="24"/>
          <w:szCs w:val="24"/>
        </w:rPr>
        <w:t>；</w:t>
      </w:r>
    </w:p>
    <w:p w:rsidR="00110F39" w:rsidRDefault="00110F39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D67081">
        <w:rPr>
          <w:rFonts w:asciiTheme="minorEastAsia" w:hAnsiTheme="minorEastAsia" w:cs="Times New Roman"/>
          <w:color w:val="000000"/>
          <w:sz w:val="24"/>
          <w:szCs w:val="24"/>
        </w:rPr>
        <w:t>5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1C689D" w:rsidRPr="00952CCE">
        <w:rPr>
          <w:rFonts w:asciiTheme="minorEastAsia" w:hAnsiTheme="minorEastAsia" w:cs="Times New Roman" w:hint="eastAsia"/>
          <w:color w:val="0070C0"/>
          <w:sz w:val="24"/>
          <w:szCs w:val="24"/>
        </w:rPr>
        <w:t>4S店发展情况：</w:t>
      </w:r>
      <w:r w:rsidR="001C689D">
        <w:rPr>
          <w:rFonts w:asciiTheme="minorEastAsia" w:hAnsiTheme="minorEastAsia" w:cs="Times New Roman" w:hint="eastAsia"/>
          <w:color w:val="000000"/>
          <w:sz w:val="24"/>
          <w:szCs w:val="24"/>
        </w:rPr>
        <w:t>维修站发展情况、维修市场分布、4S店各市县分布</w:t>
      </w:r>
    </w:p>
    <w:p w:rsidR="00110F39" w:rsidRDefault="001C689D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D67081">
        <w:rPr>
          <w:rFonts w:asciiTheme="minorEastAsia" w:hAnsiTheme="minorEastAsia" w:cs="Times New Roman"/>
          <w:color w:val="000000"/>
          <w:sz w:val="24"/>
          <w:szCs w:val="24"/>
        </w:rPr>
        <w:t>6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952CCE">
        <w:rPr>
          <w:rFonts w:asciiTheme="minorEastAsia" w:hAnsiTheme="minorEastAsia" w:cs="Times New Roman" w:hint="eastAsia"/>
          <w:color w:val="0070C0"/>
          <w:sz w:val="24"/>
          <w:szCs w:val="24"/>
        </w:rPr>
        <w:t>综合性维修企业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：企业数量、各市县分布</w:t>
      </w:r>
    </w:p>
    <w:p w:rsidR="001C689D" w:rsidRDefault="001C689D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D67081">
        <w:rPr>
          <w:rFonts w:asciiTheme="minorEastAsia" w:hAnsiTheme="minorEastAsia" w:cs="Times New Roman"/>
          <w:color w:val="000000"/>
          <w:sz w:val="24"/>
          <w:szCs w:val="24"/>
        </w:rPr>
        <w:t>7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952CCE">
        <w:rPr>
          <w:rFonts w:asciiTheme="minorEastAsia" w:hAnsiTheme="minorEastAsia" w:cs="Times New Roman" w:hint="eastAsia"/>
          <w:color w:val="0070C0"/>
          <w:sz w:val="24"/>
          <w:szCs w:val="24"/>
        </w:rPr>
        <w:t>连锁、快修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：产值变化，各市县分布</w:t>
      </w:r>
    </w:p>
    <w:p w:rsidR="001C689D" w:rsidRDefault="001C689D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>（</w:t>
      </w:r>
      <w:r w:rsidR="00D67081">
        <w:rPr>
          <w:rFonts w:asciiTheme="minorEastAsia" w:hAnsiTheme="minorEastAsia" w:cs="Times New Roman"/>
          <w:color w:val="000000"/>
          <w:sz w:val="24"/>
          <w:szCs w:val="24"/>
        </w:rPr>
        <w:t>8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952CCE">
        <w:rPr>
          <w:rFonts w:asciiTheme="minorEastAsia" w:hAnsiTheme="minorEastAsia" w:cs="Times New Roman" w:hint="eastAsia"/>
          <w:color w:val="0070C0"/>
          <w:sz w:val="24"/>
          <w:szCs w:val="24"/>
        </w:rPr>
        <w:t>三类专项维修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：业户总数，各市县分布</w:t>
      </w:r>
    </w:p>
    <w:p w:rsidR="00D2682E" w:rsidRDefault="00D2682E" w:rsidP="00D2682E">
      <w:pPr>
        <w:spacing w:afterLines="50" w:after="156" w:line="288" w:lineRule="auto"/>
        <w:jc w:val="left"/>
        <w:outlineLvl w:val="3"/>
        <w:rPr>
          <w:rFonts w:ascii="仿宋" w:eastAsia="仿宋" w:hAnsi="仿宋" w:cs="Times New Roman"/>
          <w:b/>
          <w:color w:val="000000"/>
          <w:sz w:val="24"/>
          <w:szCs w:val="24"/>
        </w:rPr>
      </w:pPr>
      <w:r w:rsidRPr="00110F39">
        <w:rPr>
          <w:rFonts w:ascii="仿宋" w:eastAsia="仿宋" w:hAnsi="仿宋" w:cs="Times New Roman" w:hint="eastAsia"/>
          <w:b/>
          <w:color w:val="000000"/>
          <w:sz w:val="24"/>
          <w:szCs w:val="24"/>
        </w:rPr>
        <w:t>3.1.</w:t>
      </w:r>
      <w:r w:rsidR="00F403CD">
        <w:rPr>
          <w:rFonts w:ascii="仿宋" w:eastAsia="仿宋" w:hAnsi="仿宋" w:cs="Times New Roman"/>
          <w:b/>
          <w:color w:val="000000"/>
          <w:sz w:val="24"/>
          <w:szCs w:val="24"/>
        </w:rPr>
        <w:t>4</w:t>
      </w:r>
      <w:r w:rsidRPr="00110F39">
        <w:rPr>
          <w:rFonts w:ascii="仿宋" w:eastAsia="仿宋" w:hAnsi="仿宋" w:cs="Times New Roman" w:hint="eastAsia"/>
          <w:b/>
          <w:color w:val="000000"/>
          <w:sz w:val="24"/>
          <w:szCs w:val="24"/>
        </w:rPr>
        <w:t>.</w:t>
      </w:r>
      <w:r>
        <w:rPr>
          <w:rFonts w:ascii="仿宋" w:eastAsia="仿宋" w:hAnsi="仿宋" w:cs="Times New Roman" w:hint="eastAsia"/>
          <w:b/>
          <w:color w:val="000000"/>
          <w:sz w:val="24"/>
          <w:szCs w:val="24"/>
        </w:rPr>
        <w:t>2机动车检测行业</w:t>
      </w:r>
    </w:p>
    <w:p w:rsidR="00D2682E" w:rsidRDefault="00D2682E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D2682E">
        <w:rPr>
          <w:rFonts w:asciiTheme="minorEastAsia" w:hAnsiTheme="minorEastAsia" w:cs="Times New Roman" w:hint="eastAsia"/>
          <w:color w:val="000000"/>
          <w:sz w:val="24"/>
          <w:szCs w:val="24"/>
        </w:rPr>
        <w:t>（1）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机动车检测行业</w:t>
      </w:r>
      <w:r w:rsidR="00582C7C">
        <w:rPr>
          <w:rFonts w:asciiTheme="minorEastAsia" w:hAnsiTheme="minorEastAsia" w:cs="Times New Roman" w:hint="eastAsia"/>
          <w:color w:val="000000"/>
          <w:sz w:val="24"/>
          <w:szCs w:val="24"/>
        </w:rPr>
        <w:t>业户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总数</w:t>
      </w:r>
    </w:p>
    <w:p w:rsidR="00D2682E" w:rsidRPr="001C689D" w:rsidRDefault="00D2682E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</w:t>
      </w:r>
      <w:r w:rsidRPr="00952CCE">
        <w:rPr>
          <w:rFonts w:asciiTheme="minorEastAsia" w:hAnsiTheme="minorEastAsia" w:cs="Times New Roman" w:hint="eastAsia"/>
          <w:color w:val="0070C0"/>
          <w:sz w:val="24"/>
          <w:szCs w:val="24"/>
        </w:rPr>
        <w:t>年检测总数量</w:t>
      </w:r>
    </w:p>
    <w:p w:rsidR="00EA1E0D" w:rsidRDefault="00EA1E0D" w:rsidP="00EA1E0D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>
        <w:rPr>
          <w:rFonts w:ascii="楷体" w:eastAsia="楷体" w:hAnsi="楷体" w:cs="Times New Roman"/>
          <w:b/>
          <w:color w:val="000000"/>
          <w:sz w:val="30"/>
          <w:szCs w:val="30"/>
        </w:rPr>
        <w:t>3.1.</w:t>
      </w:r>
      <w:r w:rsidR="00F403CD">
        <w:rPr>
          <w:rFonts w:ascii="楷体" w:eastAsia="楷体" w:hAnsi="楷体" w:cs="Times New Roman"/>
          <w:b/>
          <w:color w:val="000000"/>
          <w:sz w:val="30"/>
          <w:szCs w:val="30"/>
        </w:rPr>
        <w:t>5</w:t>
      </w:r>
      <w:r>
        <w:rPr>
          <w:rFonts w:ascii="楷体" w:eastAsia="楷体" w:hAnsi="楷体" w:cs="Times New Roman"/>
          <w:b/>
          <w:color w:val="000000"/>
          <w:sz w:val="30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color w:val="000000"/>
          <w:sz w:val="30"/>
          <w:szCs w:val="30"/>
        </w:rPr>
        <w:t>驾培</w:t>
      </w:r>
      <w:r>
        <w:rPr>
          <w:rFonts w:ascii="楷体" w:eastAsia="楷体" w:hAnsi="楷体" w:cs="Times New Roman"/>
          <w:b/>
          <w:color w:val="000000"/>
          <w:sz w:val="30"/>
          <w:szCs w:val="30"/>
        </w:rPr>
        <w:t>行业</w:t>
      </w:r>
      <w:r w:rsidR="009F023B">
        <w:rPr>
          <w:rFonts w:ascii="楷体" w:eastAsia="楷体" w:hAnsi="楷体" w:cs="Times New Roman" w:hint="eastAsia"/>
          <w:b/>
          <w:color w:val="000000"/>
          <w:sz w:val="30"/>
          <w:szCs w:val="30"/>
        </w:rPr>
        <w:t>(数据</w:t>
      </w:r>
      <w:r w:rsidR="009F023B">
        <w:rPr>
          <w:rFonts w:ascii="楷体" w:eastAsia="楷体" w:hAnsi="楷体" w:cs="Times New Roman"/>
          <w:b/>
          <w:color w:val="000000"/>
          <w:sz w:val="30"/>
          <w:szCs w:val="30"/>
        </w:rPr>
        <w:t>对接数据中心、</w:t>
      </w:r>
      <w:r w:rsidR="009F023B">
        <w:rPr>
          <w:rFonts w:ascii="楷体" w:eastAsia="楷体" w:hAnsi="楷体" w:cs="Times New Roman" w:hint="eastAsia"/>
          <w:b/>
          <w:color w:val="000000"/>
          <w:sz w:val="30"/>
          <w:szCs w:val="30"/>
        </w:rPr>
        <w:t>运政在线)</w:t>
      </w:r>
    </w:p>
    <w:p w:rsidR="00655560" w:rsidRDefault="002C5926" w:rsidP="002C5926">
      <w:pPr>
        <w:spacing w:afterLines="50" w:after="156" w:line="288" w:lineRule="auto"/>
        <w:jc w:val="left"/>
        <w:outlineLvl w:val="3"/>
        <w:rPr>
          <w:rFonts w:ascii="仿宋" w:eastAsia="仿宋" w:hAnsi="仿宋" w:cs="Times New Roman"/>
          <w:b/>
          <w:color w:val="000000"/>
          <w:sz w:val="24"/>
          <w:szCs w:val="24"/>
        </w:rPr>
      </w:pPr>
      <w:r w:rsidRPr="002C5926">
        <w:rPr>
          <w:rFonts w:ascii="仿宋" w:eastAsia="仿宋" w:hAnsi="仿宋" w:cs="Times New Roman" w:hint="eastAsia"/>
          <w:b/>
          <w:color w:val="000000"/>
          <w:sz w:val="24"/>
          <w:szCs w:val="24"/>
        </w:rPr>
        <w:t>3</w:t>
      </w:r>
      <w:r w:rsidRPr="002C5926">
        <w:rPr>
          <w:rFonts w:ascii="仿宋" w:eastAsia="仿宋" w:hAnsi="仿宋" w:cs="Times New Roman"/>
          <w:b/>
          <w:color w:val="000000"/>
          <w:sz w:val="24"/>
          <w:szCs w:val="24"/>
        </w:rPr>
        <w:t>.1.</w:t>
      </w:r>
      <w:r w:rsidR="00F403CD">
        <w:rPr>
          <w:rFonts w:ascii="仿宋" w:eastAsia="仿宋" w:hAnsi="仿宋" w:cs="Times New Roman"/>
          <w:b/>
          <w:color w:val="000000"/>
          <w:sz w:val="24"/>
          <w:szCs w:val="24"/>
        </w:rPr>
        <w:t>5</w:t>
      </w:r>
      <w:r w:rsidRPr="002C5926">
        <w:rPr>
          <w:rFonts w:ascii="仿宋" w:eastAsia="仿宋" w:hAnsi="仿宋" w:cs="Times New Roman"/>
          <w:b/>
          <w:color w:val="000000"/>
          <w:sz w:val="24"/>
          <w:szCs w:val="24"/>
        </w:rPr>
        <w:t xml:space="preserve">.1 </w:t>
      </w:r>
      <w:r w:rsidRPr="002C5926">
        <w:rPr>
          <w:rFonts w:ascii="仿宋" w:eastAsia="仿宋" w:hAnsi="仿宋" w:cs="Times New Roman" w:hint="eastAsia"/>
          <w:b/>
          <w:color w:val="000000"/>
          <w:sz w:val="24"/>
          <w:szCs w:val="24"/>
        </w:rPr>
        <w:t>驾培</w:t>
      </w:r>
      <w:r w:rsidR="00347A1F">
        <w:rPr>
          <w:rFonts w:ascii="仿宋" w:eastAsia="仿宋" w:hAnsi="仿宋" w:cs="Times New Roman" w:hint="eastAsia"/>
          <w:b/>
          <w:color w:val="000000"/>
          <w:sz w:val="24"/>
          <w:szCs w:val="24"/>
        </w:rPr>
        <w:t>行业</w:t>
      </w:r>
      <w:r w:rsidR="00347A1F">
        <w:rPr>
          <w:rFonts w:ascii="仿宋" w:eastAsia="仿宋" w:hAnsi="仿宋" w:cs="Times New Roman"/>
          <w:b/>
          <w:color w:val="000000"/>
          <w:sz w:val="24"/>
          <w:szCs w:val="24"/>
        </w:rPr>
        <w:t>发展情况</w:t>
      </w:r>
    </w:p>
    <w:p w:rsidR="002C5926" w:rsidRPr="00A30015" w:rsidRDefault="002C5926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A30015">
        <w:rPr>
          <w:rFonts w:asciiTheme="minorEastAsia" w:hAnsiTheme="minorEastAsia" w:cs="Times New Roman" w:hint="eastAsia"/>
          <w:color w:val="000000"/>
          <w:sz w:val="24"/>
          <w:szCs w:val="24"/>
        </w:rPr>
        <w:t>（1）网上申办</w:t>
      </w:r>
      <w:r w:rsidR="00B31394" w:rsidRPr="00A30015">
        <w:rPr>
          <w:rFonts w:asciiTheme="minorEastAsia" w:hAnsiTheme="minorEastAsia" w:cs="Times New Roman" w:hint="eastAsia"/>
          <w:color w:val="000000"/>
          <w:sz w:val="24"/>
          <w:szCs w:val="24"/>
        </w:rPr>
        <w:t>、培训</w:t>
      </w:r>
      <w:r w:rsidR="00B31394" w:rsidRPr="00A30015">
        <w:rPr>
          <w:rFonts w:asciiTheme="minorEastAsia" w:hAnsiTheme="minorEastAsia" w:cs="Times New Roman"/>
          <w:color w:val="000000"/>
          <w:sz w:val="24"/>
          <w:szCs w:val="24"/>
        </w:rPr>
        <w:t>人员</w:t>
      </w:r>
      <w:r w:rsidR="00B31394" w:rsidRPr="00A30015">
        <w:rPr>
          <w:rFonts w:asciiTheme="minorEastAsia" w:hAnsiTheme="minorEastAsia" w:cs="Times New Roman" w:hint="eastAsia"/>
          <w:color w:val="000000"/>
          <w:sz w:val="24"/>
          <w:szCs w:val="24"/>
        </w:rPr>
        <w:t>数量（人）、教练车</w:t>
      </w:r>
      <w:r w:rsidR="00B31394" w:rsidRPr="00A30015">
        <w:rPr>
          <w:rFonts w:asciiTheme="minorEastAsia" w:hAnsiTheme="minorEastAsia" w:cs="Times New Roman"/>
          <w:color w:val="000000"/>
          <w:sz w:val="24"/>
          <w:szCs w:val="24"/>
        </w:rPr>
        <w:t>数量（</w:t>
      </w:r>
      <w:r w:rsidR="00B31394" w:rsidRPr="00A30015">
        <w:rPr>
          <w:rFonts w:asciiTheme="minorEastAsia" w:hAnsiTheme="minorEastAsia" w:cs="Times New Roman" w:hint="eastAsia"/>
          <w:color w:val="000000"/>
          <w:sz w:val="24"/>
          <w:szCs w:val="24"/>
        </w:rPr>
        <w:t>辆</w:t>
      </w:r>
      <w:r w:rsidR="00B31394" w:rsidRPr="00A30015"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="00B31394" w:rsidRPr="00A30015">
        <w:rPr>
          <w:rFonts w:asciiTheme="minorEastAsia" w:hAnsiTheme="minorEastAsia" w:cs="Times New Roman" w:hint="eastAsia"/>
          <w:color w:val="000000"/>
          <w:sz w:val="24"/>
          <w:szCs w:val="24"/>
        </w:rPr>
        <w:t>、</w:t>
      </w:r>
      <w:r w:rsidR="00B31394" w:rsidRPr="00A30015">
        <w:rPr>
          <w:rFonts w:asciiTheme="minorEastAsia" w:hAnsiTheme="minorEastAsia" w:cs="Times New Roman"/>
          <w:color w:val="000000"/>
          <w:sz w:val="24"/>
          <w:szCs w:val="24"/>
        </w:rPr>
        <w:t>教练车分布</w:t>
      </w:r>
      <w:r w:rsidR="00751893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B31394" w:rsidRDefault="00B31394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A30015">
        <w:rPr>
          <w:rFonts w:asciiTheme="minorEastAsia" w:hAnsiTheme="minorEastAsia" w:cs="Times New Roman" w:hint="eastAsia"/>
          <w:color w:val="000000"/>
          <w:sz w:val="24"/>
          <w:szCs w:val="24"/>
        </w:rPr>
        <w:t>（2）</w:t>
      </w:r>
      <w:r w:rsidRPr="00851C70">
        <w:rPr>
          <w:rFonts w:asciiTheme="minorEastAsia" w:hAnsiTheme="minorEastAsia" w:cs="Times New Roman"/>
          <w:color w:val="FF0000"/>
          <w:sz w:val="24"/>
          <w:szCs w:val="24"/>
        </w:rPr>
        <w:t>行业市场分析：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驾驶</w:t>
      </w:r>
      <w:r w:rsidRPr="00851C70">
        <w:rPr>
          <w:rFonts w:asciiTheme="minorEastAsia" w:hAnsiTheme="minorEastAsia" w:cs="Times New Roman"/>
          <w:color w:val="FF0000"/>
          <w:sz w:val="24"/>
          <w:szCs w:val="24"/>
        </w:rPr>
        <w:t>业户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数量</w:t>
      </w:r>
      <w:r w:rsidRPr="00851C70">
        <w:rPr>
          <w:rFonts w:asciiTheme="minorEastAsia" w:hAnsiTheme="minorEastAsia" w:cs="Times New Roman"/>
          <w:color w:val="FF0000"/>
          <w:sz w:val="24"/>
          <w:szCs w:val="24"/>
        </w:rPr>
        <w:t>（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户</w:t>
      </w:r>
      <w:r w:rsidRPr="00851C70">
        <w:rPr>
          <w:rFonts w:asciiTheme="minorEastAsia" w:hAnsiTheme="minorEastAsia" w:cs="Times New Roman"/>
          <w:color w:val="FF0000"/>
          <w:sz w:val="24"/>
          <w:szCs w:val="24"/>
        </w:rPr>
        <w:t>）</w:t>
      </w:r>
      <w:r w:rsidR="00C32834"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驾校</w:t>
      </w:r>
      <w:r w:rsidR="00C32834" w:rsidRPr="00851C70">
        <w:rPr>
          <w:rFonts w:asciiTheme="minorEastAsia" w:hAnsiTheme="minorEastAsia" w:cs="Times New Roman"/>
          <w:color w:val="FF0000"/>
          <w:sz w:val="24"/>
          <w:szCs w:val="24"/>
        </w:rPr>
        <w:t>、</w:t>
      </w:r>
      <w:r w:rsidRPr="00851C70">
        <w:rPr>
          <w:rFonts w:asciiTheme="minorEastAsia" w:hAnsiTheme="minorEastAsia" w:cs="Times New Roman"/>
          <w:color w:val="FF0000"/>
          <w:sz w:val="24"/>
          <w:szCs w:val="24"/>
        </w:rPr>
        <w:t>预约容量、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行业</w:t>
      </w:r>
      <w:r w:rsidRPr="00851C70">
        <w:rPr>
          <w:rFonts w:asciiTheme="minorEastAsia" w:hAnsiTheme="minorEastAsia" w:cs="Times New Roman"/>
          <w:color w:val="FF0000"/>
          <w:sz w:val="24"/>
          <w:szCs w:val="24"/>
        </w:rPr>
        <w:t>供求、投诉率处理情况</w:t>
      </w:r>
      <w:r w:rsidR="00751893"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；</w:t>
      </w:r>
    </w:p>
    <w:p w:rsidR="00347A1F" w:rsidRDefault="00347A1F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驾校企业数量：</w:t>
      </w:r>
      <w:r w:rsidRPr="00851C70">
        <w:rPr>
          <w:rFonts w:asciiTheme="minorEastAsia" w:hAnsiTheme="minorEastAsia" w:cs="Times New Roman"/>
          <w:color w:val="FF0000"/>
          <w:sz w:val="24"/>
          <w:szCs w:val="24"/>
        </w:rPr>
        <w:t>按照模式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统计(智慧</w:t>
      </w:r>
      <w:r w:rsidRPr="00851C70">
        <w:rPr>
          <w:rFonts w:asciiTheme="minorEastAsia" w:hAnsiTheme="minorEastAsia" w:cs="Times New Roman"/>
          <w:color w:val="FF0000"/>
          <w:sz w:val="24"/>
          <w:szCs w:val="24"/>
        </w:rPr>
        <w:t>与传统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)；</w:t>
      </w:r>
    </w:p>
    <w:p w:rsidR="00347A1F" w:rsidRDefault="00347A1F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驾校企业数量：</w:t>
      </w:r>
      <w:r w:rsidRPr="00851C70">
        <w:rPr>
          <w:rFonts w:asciiTheme="minorEastAsia" w:hAnsiTheme="minorEastAsia" w:cs="Times New Roman"/>
          <w:color w:val="FF0000"/>
          <w:sz w:val="24"/>
          <w:szCs w:val="24"/>
        </w:rPr>
        <w:t>按照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行政区划统计(两种：一是市区、吴江、张家港</w:t>
      </w:r>
      <w:r w:rsidRPr="00851C70">
        <w:rPr>
          <w:rFonts w:asciiTheme="minorEastAsia" w:hAnsiTheme="minorEastAsia" w:cs="Times New Roman"/>
          <w:color w:val="FF0000"/>
          <w:sz w:val="24"/>
          <w:szCs w:val="24"/>
        </w:rPr>
        <w:t>、太仓、昆山、常熟；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二是</w:t>
      </w:r>
      <w:r w:rsidR="00AD7EFB" w:rsidRPr="00851C70">
        <w:rPr>
          <w:rFonts w:asciiTheme="minorEastAsia" w:hAnsiTheme="minorEastAsia" w:cs="Times New Roman"/>
          <w:color w:val="FF0000"/>
          <w:sz w:val="24"/>
          <w:szCs w:val="24"/>
        </w:rPr>
        <w:t>市区、吴中区、相城区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、吴江、张家港</w:t>
      </w:r>
      <w:r w:rsidRPr="00851C70">
        <w:rPr>
          <w:rFonts w:asciiTheme="minorEastAsia" w:hAnsiTheme="minorEastAsia" w:cs="Times New Roman"/>
          <w:color w:val="FF0000"/>
          <w:sz w:val="24"/>
          <w:szCs w:val="24"/>
        </w:rPr>
        <w:t>、太仓、昆山、常熟</w:t>
      </w:r>
      <w:r w:rsidRPr="00851C70">
        <w:rPr>
          <w:rFonts w:asciiTheme="minorEastAsia" w:hAnsiTheme="minorEastAsia" w:cs="Times New Roman" w:hint="eastAsia"/>
          <w:color w:val="FF0000"/>
          <w:sz w:val="24"/>
          <w:szCs w:val="24"/>
        </w:rPr>
        <w:t>)；</w:t>
      </w:r>
    </w:p>
    <w:p w:rsidR="00347A1F" w:rsidRDefault="00347A1F" w:rsidP="00347A1F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（3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驾校企业数量：</w:t>
      </w:r>
      <w:r w:rsidRPr="00557DA0"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 w:rsidR="00DF13F0">
        <w:rPr>
          <w:rFonts w:asciiTheme="minorEastAsia" w:hAnsiTheme="minorEastAsia" w:cs="Times New Roman" w:hint="eastAsia"/>
          <w:color w:val="000000"/>
          <w:sz w:val="24"/>
          <w:szCs w:val="24"/>
        </w:rPr>
        <w:t>近三年年度</w:t>
      </w:r>
      <w:r w:rsidR="00DF13F0">
        <w:rPr>
          <w:rFonts w:asciiTheme="minorEastAsia" w:hAnsiTheme="minorEastAsia" w:cs="Times New Roman"/>
          <w:color w:val="000000"/>
          <w:sz w:val="24"/>
          <w:szCs w:val="24"/>
        </w:rPr>
        <w:t>趋势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D7EFB" w:rsidRPr="00AD7EFB" w:rsidRDefault="00AD7EFB" w:rsidP="00347A1F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（4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驾校企业数量：</w:t>
      </w:r>
      <w:r w:rsidRPr="00557DA0"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一二三级</w:t>
      </w:r>
      <w:r>
        <w:rPr>
          <w:rFonts w:asciiTheme="minorEastAsia" w:hAnsiTheme="minorEastAsia" w:cs="Times New Roman"/>
          <w:color w:val="000000"/>
          <w:sz w:val="24"/>
          <w:szCs w:val="24"/>
        </w:rPr>
        <w:t>划分统计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D7EFB" w:rsidRDefault="00AD7EFB" w:rsidP="00AD7EFB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5）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教练员数量：</w:t>
      </w:r>
      <w:r>
        <w:rPr>
          <w:rFonts w:asciiTheme="minorEastAsia" w:hAnsiTheme="minorEastAsia" w:cs="Times New Roman"/>
          <w:color w:val="000000"/>
          <w:sz w:val="24"/>
          <w:szCs w:val="24"/>
        </w:rPr>
        <w:t>按照模式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统计(智慧</w:t>
      </w:r>
      <w:r>
        <w:rPr>
          <w:rFonts w:asciiTheme="minorEastAsia" w:hAnsiTheme="minorEastAsia" w:cs="Times New Roman"/>
          <w:color w:val="000000"/>
          <w:sz w:val="24"/>
          <w:szCs w:val="24"/>
        </w:rPr>
        <w:t>与传统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)；</w:t>
      </w:r>
    </w:p>
    <w:p w:rsidR="00AD7EFB" w:rsidRDefault="00AD7EFB" w:rsidP="00AD7EFB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6）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教练员数量：</w:t>
      </w:r>
      <w:r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行政区划统计(两种：一是市区、吴江、张家港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、太仓、昆山、常熟；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二是</w:t>
      </w:r>
      <w:r>
        <w:rPr>
          <w:rFonts w:asciiTheme="minorEastAsia" w:hAnsiTheme="minorEastAsia" w:cs="Times New Roman"/>
          <w:color w:val="000000"/>
          <w:sz w:val="24"/>
          <w:szCs w:val="24"/>
        </w:rPr>
        <w:t>市区、吴中区、相城区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、吴江、张家港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、太仓、昆山、常熟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)；</w:t>
      </w:r>
    </w:p>
    <w:p w:rsidR="00AD7EFB" w:rsidRDefault="00AD7EFB" w:rsidP="00AD7EFB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7）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教练员数量：</w:t>
      </w:r>
      <w:r w:rsidRPr="00557DA0"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近三年年度</w:t>
      </w:r>
      <w:r>
        <w:rPr>
          <w:rFonts w:asciiTheme="minorEastAsia" w:hAnsiTheme="minorEastAsia" w:cs="Times New Roman"/>
          <w:color w:val="000000"/>
          <w:sz w:val="24"/>
          <w:szCs w:val="24"/>
        </w:rPr>
        <w:t>趋势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D7EFB" w:rsidRPr="00AD7EFB" w:rsidRDefault="00AD7EFB" w:rsidP="00AD7EFB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8）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教练员数量：</w:t>
      </w:r>
      <w:r w:rsidRPr="00557DA0"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理论和</w:t>
      </w:r>
      <w:r>
        <w:rPr>
          <w:rFonts w:asciiTheme="minorEastAsia" w:hAnsiTheme="minorEastAsia" w:cs="Times New Roman"/>
          <w:color w:val="000000"/>
          <w:sz w:val="24"/>
          <w:szCs w:val="24"/>
        </w:rPr>
        <w:t>操作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(不同</w:t>
      </w:r>
      <w:r>
        <w:rPr>
          <w:rFonts w:asciiTheme="minorEastAsia" w:hAnsiTheme="minorEastAsia" w:cs="Times New Roman"/>
          <w:color w:val="000000"/>
          <w:sz w:val="24"/>
          <w:szCs w:val="24"/>
        </w:rPr>
        <w:t>车型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</w:t>
      </w:r>
      <w:r>
        <w:rPr>
          <w:rFonts w:asciiTheme="minorEastAsia" w:hAnsiTheme="minorEastAsia" w:cs="Times New Roman"/>
          <w:color w:val="000000"/>
          <w:sz w:val="24"/>
          <w:szCs w:val="24"/>
        </w:rPr>
        <w:t>划分统计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D7EFB" w:rsidRDefault="00AD7EFB" w:rsidP="00AD7EFB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9）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教练车数量：</w:t>
      </w:r>
      <w:r>
        <w:rPr>
          <w:rFonts w:asciiTheme="minorEastAsia" w:hAnsiTheme="minorEastAsia" w:cs="Times New Roman"/>
          <w:color w:val="000000"/>
          <w:sz w:val="24"/>
          <w:szCs w:val="24"/>
        </w:rPr>
        <w:t>按照模式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统计(智慧</w:t>
      </w:r>
      <w:r>
        <w:rPr>
          <w:rFonts w:asciiTheme="minorEastAsia" w:hAnsiTheme="minorEastAsia" w:cs="Times New Roman"/>
          <w:color w:val="000000"/>
          <w:sz w:val="24"/>
          <w:szCs w:val="24"/>
        </w:rPr>
        <w:t>与传统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)；</w:t>
      </w:r>
    </w:p>
    <w:p w:rsidR="00AD7EFB" w:rsidRDefault="00AD7EFB" w:rsidP="00AD7EFB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10）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教练车数量：</w:t>
      </w:r>
      <w:r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行政区划统计(两种：一是市区、吴江、张家港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、太仓、昆山、常熟；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二是</w:t>
      </w:r>
      <w:r>
        <w:rPr>
          <w:rFonts w:asciiTheme="minorEastAsia" w:hAnsiTheme="minorEastAsia" w:cs="Times New Roman"/>
          <w:color w:val="000000"/>
          <w:sz w:val="24"/>
          <w:szCs w:val="24"/>
        </w:rPr>
        <w:t>市区、吴中区、相城区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、吴江、张家港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、太仓、昆山、常熟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)；</w:t>
      </w:r>
    </w:p>
    <w:p w:rsidR="00AD7EFB" w:rsidRDefault="00AD7EFB" w:rsidP="00AD7EFB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11）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教练车数量：</w:t>
      </w:r>
      <w:r w:rsidRPr="00557DA0"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近三年年度</w:t>
      </w:r>
      <w:r>
        <w:rPr>
          <w:rFonts w:asciiTheme="minorEastAsia" w:hAnsiTheme="minorEastAsia" w:cs="Times New Roman"/>
          <w:color w:val="000000"/>
          <w:sz w:val="24"/>
          <w:szCs w:val="24"/>
        </w:rPr>
        <w:t>趋势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D7EFB" w:rsidRPr="00AD7EFB" w:rsidRDefault="00AD7EFB" w:rsidP="00AD7EFB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12）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教练车数量：</w:t>
      </w:r>
      <w:r w:rsidRPr="00557DA0"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不同</w:t>
      </w:r>
      <w:r>
        <w:rPr>
          <w:rFonts w:asciiTheme="minorEastAsia" w:hAnsiTheme="minorEastAsia" w:cs="Times New Roman"/>
          <w:color w:val="000000"/>
          <w:sz w:val="24"/>
          <w:szCs w:val="24"/>
        </w:rPr>
        <w:t>车型划分统计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347A1F" w:rsidRDefault="004937B1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（13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教练车</w:t>
      </w:r>
      <w:r>
        <w:rPr>
          <w:rFonts w:asciiTheme="minorEastAsia" w:hAnsiTheme="minorEastAsia" w:cs="Times New Roman"/>
          <w:color w:val="000000"/>
          <w:sz w:val="24"/>
          <w:szCs w:val="24"/>
        </w:rPr>
        <w:t>定期核查情况（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一年</w:t>
      </w:r>
      <w:r>
        <w:rPr>
          <w:rFonts w:asciiTheme="minorEastAsia" w:hAnsiTheme="minorEastAsia" w:cs="Times New Roman"/>
          <w:color w:val="000000"/>
          <w:sz w:val="24"/>
          <w:szCs w:val="24"/>
        </w:rPr>
        <w:t>核查一次）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4937B1" w:rsidRDefault="004937B1" w:rsidP="002C5926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（14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bookmarkStart w:id="0" w:name="_GoBack"/>
      <w:r>
        <w:rPr>
          <w:rFonts w:asciiTheme="minorEastAsia" w:hAnsiTheme="minorEastAsia" w:cs="Times New Roman" w:hint="eastAsia"/>
          <w:color w:val="000000"/>
          <w:sz w:val="24"/>
          <w:szCs w:val="24"/>
        </w:rPr>
        <w:t>智慧驾培</w:t>
      </w:r>
      <w:bookmarkEnd w:id="0"/>
      <w:r>
        <w:rPr>
          <w:rFonts w:asciiTheme="minorEastAsia" w:hAnsiTheme="minorEastAsia" w:cs="Times New Roman"/>
          <w:color w:val="000000"/>
          <w:sz w:val="24"/>
          <w:szCs w:val="24"/>
        </w:rPr>
        <w:t>的</w:t>
      </w:r>
      <w:r w:rsidRPr="000834F1">
        <w:rPr>
          <w:rFonts w:asciiTheme="minorEastAsia" w:hAnsiTheme="minorEastAsia" w:cs="Times New Roman" w:hint="eastAsia"/>
          <w:color w:val="FF0000"/>
          <w:sz w:val="24"/>
          <w:szCs w:val="24"/>
        </w:rPr>
        <w:t>近</w:t>
      </w:r>
      <w:r w:rsidRPr="000834F1">
        <w:rPr>
          <w:rFonts w:asciiTheme="minorEastAsia" w:hAnsiTheme="minorEastAsia" w:cs="Times New Roman"/>
          <w:color w:val="FF0000"/>
          <w:sz w:val="24"/>
          <w:szCs w:val="24"/>
        </w:rPr>
        <w:t>三年的预约率统计</w:t>
      </w:r>
      <w:r>
        <w:rPr>
          <w:rFonts w:asciiTheme="minorEastAsia" w:hAnsiTheme="minorEastAsia" w:cs="Times New Roman"/>
          <w:color w:val="000000"/>
          <w:sz w:val="24"/>
          <w:szCs w:val="24"/>
        </w:rPr>
        <w:t>；</w:t>
      </w:r>
    </w:p>
    <w:p w:rsidR="004937B1" w:rsidRDefault="004937B1" w:rsidP="004937B1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（15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8726B9">
        <w:rPr>
          <w:rFonts w:asciiTheme="minorEastAsia" w:hAnsiTheme="minorEastAsia" w:cs="Times New Roman" w:hint="eastAsia"/>
          <w:color w:val="0070C0"/>
          <w:sz w:val="24"/>
          <w:szCs w:val="24"/>
        </w:rPr>
        <w:t>开班</w:t>
      </w:r>
      <w:r w:rsidRPr="008726B9">
        <w:rPr>
          <w:rFonts w:asciiTheme="minorEastAsia" w:hAnsiTheme="minorEastAsia" w:cs="Times New Roman"/>
          <w:color w:val="0070C0"/>
          <w:sz w:val="24"/>
          <w:szCs w:val="24"/>
        </w:rPr>
        <w:t>和结业情况</w:t>
      </w:r>
      <w:r w:rsidRPr="008726B9">
        <w:rPr>
          <w:rFonts w:asciiTheme="minorEastAsia" w:hAnsiTheme="minorEastAsia" w:cs="Times New Roman" w:hint="eastAsia"/>
          <w:color w:val="0070C0"/>
          <w:sz w:val="24"/>
          <w:szCs w:val="24"/>
        </w:rPr>
        <w:t>：</w:t>
      </w:r>
      <w:r w:rsidRPr="008726B9">
        <w:rPr>
          <w:rFonts w:asciiTheme="minorEastAsia" w:hAnsiTheme="minorEastAsia" w:cs="Times New Roman"/>
          <w:color w:val="0070C0"/>
          <w:sz w:val="24"/>
          <w:szCs w:val="24"/>
        </w:rPr>
        <w:t>按照模式</w:t>
      </w:r>
      <w:r w:rsidRPr="008726B9">
        <w:rPr>
          <w:rFonts w:asciiTheme="minorEastAsia" w:hAnsiTheme="minorEastAsia" w:cs="Times New Roman" w:hint="eastAsia"/>
          <w:color w:val="0070C0"/>
          <w:sz w:val="24"/>
          <w:szCs w:val="24"/>
        </w:rPr>
        <w:t>统计(智慧</w:t>
      </w:r>
      <w:r w:rsidRPr="008726B9">
        <w:rPr>
          <w:rFonts w:asciiTheme="minorEastAsia" w:hAnsiTheme="minorEastAsia" w:cs="Times New Roman"/>
          <w:color w:val="0070C0"/>
          <w:sz w:val="24"/>
          <w:szCs w:val="24"/>
        </w:rPr>
        <w:t>与传统</w:t>
      </w:r>
      <w:r w:rsidRPr="008726B9">
        <w:rPr>
          <w:rFonts w:asciiTheme="minorEastAsia" w:hAnsiTheme="minorEastAsia" w:cs="Times New Roman" w:hint="eastAsia"/>
          <w:color w:val="0070C0"/>
          <w:sz w:val="24"/>
          <w:szCs w:val="24"/>
        </w:rPr>
        <w:t>)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4937B1" w:rsidRDefault="004937B1" w:rsidP="004937B1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16）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开班</w:t>
      </w:r>
      <w:r>
        <w:rPr>
          <w:rFonts w:asciiTheme="minorEastAsia" w:hAnsiTheme="minorEastAsia" w:cs="Times New Roman"/>
          <w:color w:val="000000"/>
          <w:sz w:val="24"/>
          <w:szCs w:val="24"/>
        </w:rPr>
        <w:t>和结业情况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  <w:r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行政区划统计(两种：一是市区、吴江、张家港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、太仓、昆山、常熟；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二是</w:t>
      </w:r>
      <w:r>
        <w:rPr>
          <w:rFonts w:asciiTheme="minorEastAsia" w:hAnsiTheme="minorEastAsia" w:cs="Times New Roman"/>
          <w:color w:val="000000"/>
          <w:sz w:val="24"/>
          <w:szCs w:val="24"/>
        </w:rPr>
        <w:t>市区、吴中区、相城区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、吴江、张家港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、太仓、昆山、常熟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)；</w:t>
      </w:r>
    </w:p>
    <w:p w:rsidR="004937B1" w:rsidRDefault="004937B1" w:rsidP="004937B1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17）</w:t>
      </w:r>
      <w:r w:rsidRPr="00DB0C56">
        <w:rPr>
          <w:rFonts w:asciiTheme="minorEastAsia" w:hAnsiTheme="minorEastAsia" w:cs="Times New Roman" w:hint="eastAsia"/>
          <w:color w:val="0070C0"/>
          <w:sz w:val="24"/>
          <w:szCs w:val="24"/>
        </w:rPr>
        <w:t>开班</w:t>
      </w:r>
      <w:r w:rsidRPr="00DB0C56">
        <w:rPr>
          <w:rFonts w:asciiTheme="minorEastAsia" w:hAnsiTheme="minorEastAsia" w:cs="Times New Roman"/>
          <w:color w:val="0070C0"/>
          <w:sz w:val="24"/>
          <w:szCs w:val="24"/>
        </w:rPr>
        <w:t>和结业情况</w:t>
      </w:r>
      <w:r w:rsidRPr="00DB0C56">
        <w:rPr>
          <w:rFonts w:asciiTheme="minorEastAsia" w:hAnsiTheme="minorEastAsia" w:cs="Times New Roman" w:hint="eastAsia"/>
          <w:color w:val="0070C0"/>
          <w:sz w:val="24"/>
          <w:szCs w:val="24"/>
        </w:rPr>
        <w:t>：</w:t>
      </w:r>
      <w:r w:rsidRPr="00DB0C56">
        <w:rPr>
          <w:rFonts w:asciiTheme="minorEastAsia" w:hAnsiTheme="minorEastAsia" w:cs="Times New Roman"/>
          <w:color w:val="0070C0"/>
          <w:sz w:val="24"/>
          <w:szCs w:val="24"/>
        </w:rPr>
        <w:t>按照</w:t>
      </w:r>
      <w:r w:rsidRPr="00DB0C56">
        <w:rPr>
          <w:rFonts w:asciiTheme="minorEastAsia" w:hAnsiTheme="minorEastAsia" w:cs="Times New Roman" w:hint="eastAsia"/>
          <w:color w:val="0070C0"/>
          <w:sz w:val="24"/>
          <w:szCs w:val="24"/>
        </w:rPr>
        <w:t>近三年年度</w:t>
      </w:r>
      <w:r w:rsidRPr="00DB0C56">
        <w:rPr>
          <w:rFonts w:asciiTheme="minorEastAsia" w:hAnsiTheme="minorEastAsia" w:cs="Times New Roman"/>
          <w:color w:val="0070C0"/>
          <w:sz w:val="24"/>
          <w:szCs w:val="24"/>
        </w:rPr>
        <w:t>趋势</w:t>
      </w:r>
      <w:r w:rsidRPr="00DB0C56">
        <w:rPr>
          <w:rFonts w:asciiTheme="minorEastAsia" w:hAnsiTheme="minorEastAsia" w:cs="Times New Roman" w:hint="eastAsia"/>
          <w:color w:val="0070C0"/>
          <w:sz w:val="24"/>
          <w:szCs w:val="24"/>
        </w:rPr>
        <w:t>；</w:t>
      </w:r>
    </w:p>
    <w:p w:rsidR="004937B1" w:rsidRDefault="004937B1" w:rsidP="004937B1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18）</w:t>
      </w:r>
      <w:r w:rsidR="003B53E9">
        <w:rPr>
          <w:rFonts w:asciiTheme="minorEastAsia" w:hAnsiTheme="minorEastAsia" w:cs="Times New Roman" w:hint="eastAsia"/>
          <w:color w:val="000000"/>
          <w:sz w:val="24"/>
          <w:szCs w:val="24"/>
        </w:rPr>
        <w:t>年度单车培训对比</w:t>
      </w:r>
      <w:r w:rsidR="003B53E9">
        <w:rPr>
          <w:rFonts w:asciiTheme="minorEastAsia" w:hAnsiTheme="minorEastAsia" w:cs="Times New Roman"/>
          <w:color w:val="000000"/>
          <w:sz w:val="24"/>
          <w:szCs w:val="24"/>
        </w:rPr>
        <w:t>分析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  <w:r>
        <w:rPr>
          <w:rFonts w:asciiTheme="minorEastAsia" w:hAnsiTheme="minorEastAsia" w:cs="Times New Roman"/>
          <w:color w:val="000000"/>
          <w:sz w:val="24"/>
          <w:szCs w:val="24"/>
        </w:rPr>
        <w:t>按照模式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统计(智慧</w:t>
      </w:r>
      <w:r>
        <w:rPr>
          <w:rFonts w:asciiTheme="minorEastAsia" w:hAnsiTheme="minorEastAsia" w:cs="Times New Roman"/>
          <w:color w:val="000000"/>
          <w:sz w:val="24"/>
          <w:szCs w:val="24"/>
        </w:rPr>
        <w:t>与传统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)；</w:t>
      </w:r>
    </w:p>
    <w:p w:rsidR="004937B1" w:rsidRDefault="004937B1" w:rsidP="004937B1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19）</w:t>
      </w:r>
      <w:r w:rsidR="003B53E9">
        <w:rPr>
          <w:rFonts w:asciiTheme="minorEastAsia" w:hAnsiTheme="minorEastAsia" w:cs="Times New Roman" w:hint="eastAsia"/>
          <w:color w:val="000000"/>
          <w:sz w:val="24"/>
          <w:szCs w:val="24"/>
        </w:rPr>
        <w:t>年度单车培训对比</w:t>
      </w:r>
      <w:r w:rsidR="003B53E9">
        <w:rPr>
          <w:rFonts w:asciiTheme="minorEastAsia" w:hAnsiTheme="minorEastAsia" w:cs="Times New Roman"/>
          <w:color w:val="000000"/>
          <w:sz w:val="24"/>
          <w:szCs w:val="24"/>
        </w:rPr>
        <w:t>分析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  <w:r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行政区划统计(两种：一是市区、吴江、张家港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、太仓、昆山、常熟；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二是</w:t>
      </w:r>
      <w:r>
        <w:rPr>
          <w:rFonts w:asciiTheme="minorEastAsia" w:hAnsiTheme="minorEastAsia" w:cs="Times New Roman"/>
          <w:color w:val="000000"/>
          <w:sz w:val="24"/>
          <w:szCs w:val="24"/>
        </w:rPr>
        <w:t>市区、吴中区、相城区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、吴江、张家港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、太仓、昆山、常熟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)；</w:t>
      </w:r>
    </w:p>
    <w:p w:rsidR="004937B1" w:rsidRDefault="004937B1" w:rsidP="004937B1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20）</w:t>
      </w:r>
      <w:r w:rsidR="003B53E9">
        <w:rPr>
          <w:rFonts w:asciiTheme="minorEastAsia" w:hAnsiTheme="minorEastAsia" w:cs="Times New Roman" w:hint="eastAsia"/>
          <w:color w:val="000000"/>
          <w:sz w:val="24"/>
          <w:szCs w:val="24"/>
        </w:rPr>
        <w:t>年度单车培训对比</w:t>
      </w:r>
      <w:r w:rsidR="003B53E9">
        <w:rPr>
          <w:rFonts w:asciiTheme="minorEastAsia" w:hAnsiTheme="minorEastAsia" w:cs="Times New Roman"/>
          <w:color w:val="000000"/>
          <w:sz w:val="24"/>
          <w:szCs w:val="24"/>
        </w:rPr>
        <w:t>分析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  <w:r w:rsidRPr="00557DA0"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近三年年度</w:t>
      </w:r>
      <w:r>
        <w:rPr>
          <w:rFonts w:asciiTheme="minorEastAsia" w:hAnsiTheme="minorEastAsia" w:cs="Times New Roman"/>
          <w:color w:val="000000"/>
          <w:sz w:val="24"/>
          <w:szCs w:val="24"/>
        </w:rPr>
        <w:t>趋势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4937B1" w:rsidRPr="00AD7EFB" w:rsidRDefault="004937B1" w:rsidP="004937B1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21）</w:t>
      </w:r>
      <w:r w:rsidR="003B53E9">
        <w:rPr>
          <w:rFonts w:asciiTheme="minorEastAsia" w:hAnsiTheme="minorEastAsia" w:cs="Times New Roman" w:hint="eastAsia"/>
          <w:color w:val="000000"/>
          <w:sz w:val="24"/>
          <w:szCs w:val="24"/>
        </w:rPr>
        <w:t>年度单车培训对比</w:t>
      </w:r>
      <w:r w:rsidR="003B53E9">
        <w:rPr>
          <w:rFonts w:asciiTheme="minorEastAsia" w:hAnsiTheme="minorEastAsia" w:cs="Times New Roman"/>
          <w:color w:val="000000"/>
          <w:sz w:val="24"/>
          <w:szCs w:val="24"/>
        </w:rPr>
        <w:t>分析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  <w:r w:rsidRPr="00557DA0">
        <w:rPr>
          <w:rFonts w:asciiTheme="minorEastAsia" w:hAnsiTheme="minorEastAsia" w:cs="Times New Roman"/>
          <w:color w:val="000000"/>
          <w:sz w:val="24"/>
          <w:szCs w:val="24"/>
        </w:rPr>
        <w:t>按照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不同</w:t>
      </w:r>
      <w:r>
        <w:rPr>
          <w:rFonts w:asciiTheme="minorEastAsia" w:hAnsiTheme="minorEastAsia" w:cs="Times New Roman"/>
          <w:color w:val="000000"/>
          <w:sz w:val="24"/>
          <w:szCs w:val="24"/>
        </w:rPr>
        <w:t>车型划分统计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4937B1" w:rsidRDefault="003B53E9" w:rsidP="004937B1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（22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有轨电车</w:t>
      </w:r>
      <w:r>
        <w:rPr>
          <w:rFonts w:asciiTheme="minorEastAsia" w:hAnsiTheme="minorEastAsia" w:cs="Times New Roman"/>
          <w:color w:val="000000"/>
          <w:sz w:val="24"/>
          <w:szCs w:val="24"/>
        </w:rPr>
        <w:t>的企业、教练员统计；</w:t>
      </w:r>
    </w:p>
    <w:p w:rsidR="003B53E9" w:rsidRDefault="003B53E9" w:rsidP="004937B1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>(23)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投诉率</w:t>
      </w:r>
      <w:r>
        <w:rPr>
          <w:rFonts w:asciiTheme="minorEastAsia" w:hAnsiTheme="minorEastAsia" w:cs="Times New Roman"/>
          <w:color w:val="000000"/>
          <w:sz w:val="24"/>
          <w:szCs w:val="24"/>
        </w:rPr>
        <w:t>情况预留</w:t>
      </w:r>
      <w:r w:rsidR="009F023B">
        <w:rPr>
          <w:rFonts w:asciiTheme="minorEastAsia" w:hAnsiTheme="minorEastAsia" w:cs="Times New Roman" w:hint="eastAsia"/>
          <w:color w:val="000000"/>
          <w:sz w:val="24"/>
          <w:szCs w:val="24"/>
        </w:rPr>
        <w:t>，由于</w:t>
      </w:r>
      <w:r w:rsidR="009F023B">
        <w:rPr>
          <w:rFonts w:asciiTheme="minorEastAsia" w:hAnsiTheme="minorEastAsia" w:cs="Times New Roman"/>
          <w:color w:val="000000"/>
          <w:sz w:val="24"/>
          <w:szCs w:val="24"/>
        </w:rPr>
        <w:t>数据要年度手工录入</w:t>
      </w:r>
      <w:r>
        <w:rPr>
          <w:rFonts w:asciiTheme="minorEastAsia" w:hAnsiTheme="minorEastAsia" w:cs="Times New Roman"/>
          <w:color w:val="000000"/>
          <w:sz w:val="24"/>
          <w:szCs w:val="24"/>
        </w:rPr>
        <w:t>；</w:t>
      </w:r>
    </w:p>
    <w:p w:rsidR="003B53E9" w:rsidRDefault="003B53E9" w:rsidP="004937B1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（24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考试（科目一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、科目二、科目三）合格率</w:t>
      </w:r>
      <w:r w:rsidR="009F023B">
        <w:rPr>
          <w:rFonts w:asciiTheme="minorEastAsia" w:hAnsiTheme="minorEastAsia" w:cs="Times New Roman" w:hint="eastAsia"/>
          <w:color w:val="000000"/>
          <w:sz w:val="24"/>
          <w:szCs w:val="24"/>
        </w:rPr>
        <w:t>预留，由于</w:t>
      </w:r>
      <w:r w:rsidR="009F023B">
        <w:rPr>
          <w:rFonts w:asciiTheme="minorEastAsia" w:hAnsiTheme="minorEastAsia" w:cs="Times New Roman"/>
          <w:color w:val="000000"/>
          <w:sz w:val="24"/>
          <w:szCs w:val="24"/>
        </w:rPr>
        <w:t>数据要年度手工录入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2727F9" w:rsidRPr="00A30015" w:rsidRDefault="009F023B" w:rsidP="009F023B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（25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教练员</w:t>
      </w:r>
      <w:r>
        <w:rPr>
          <w:rFonts w:asciiTheme="minorEastAsia" w:hAnsiTheme="minorEastAsia" w:cs="Times New Roman"/>
          <w:color w:val="000000"/>
          <w:sz w:val="24"/>
          <w:szCs w:val="24"/>
        </w:rPr>
        <w:t>年度受理和考核汇总；</w:t>
      </w:r>
    </w:p>
    <w:p w:rsidR="00EA1E0D" w:rsidRDefault="00EA1E0D" w:rsidP="00EA1E0D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>
        <w:rPr>
          <w:rFonts w:ascii="楷体" w:eastAsia="楷体" w:hAnsi="楷体" w:cs="Times New Roman" w:hint="eastAsia"/>
          <w:b/>
          <w:color w:val="000000"/>
          <w:sz w:val="30"/>
          <w:szCs w:val="30"/>
        </w:rPr>
        <w:t>3.1.</w:t>
      </w:r>
      <w:r w:rsidR="00F403CD">
        <w:rPr>
          <w:rFonts w:ascii="楷体" w:eastAsia="楷体" w:hAnsi="楷体" w:cs="Times New Roman"/>
          <w:b/>
          <w:color w:val="000000"/>
          <w:sz w:val="30"/>
          <w:szCs w:val="30"/>
        </w:rPr>
        <w:t>6</w:t>
      </w:r>
      <w:r>
        <w:rPr>
          <w:rFonts w:ascii="楷体" w:eastAsia="楷体" w:hAnsi="楷体" w:cs="Times New Roman" w:hint="eastAsia"/>
          <w:b/>
          <w:color w:val="000000"/>
          <w:sz w:val="30"/>
          <w:szCs w:val="30"/>
        </w:rPr>
        <w:t xml:space="preserve"> </w:t>
      </w:r>
      <w:r w:rsidR="000A0DD2" w:rsidRPr="000A0DD2">
        <w:rPr>
          <w:rFonts w:ascii="楷体" w:eastAsia="楷体" w:hAnsi="楷体" w:cs="Times New Roman"/>
          <w:b/>
          <w:color w:val="000000"/>
          <w:sz w:val="30"/>
          <w:szCs w:val="30"/>
        </w:rPr>
        <w:t>动态</w:t>
      </w:r>
      <w:r>
        <w:rPr>
          <w:rFonts w:ascii="楷体" w:eastAsia="楷体" w:hAnsi="楷体" w:cs="Times New Roman"/>
          <w:b/>
          <w:color w:val="000000"/>
          <w:sz w:val="30"/>
          <w:szCs w:val="30"/>
        </w:rPr>
        <w:t>监管</w:t>
      </w:r>
    </w:p>
    <w:p w:rsidR="00A30015" w:rsidRDefault="0036656C" w:rsidP="00A30015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A30015">
        <w:rPr>
          <w:rFonts w:asciiTheme="minorEastAsia" w:hAnsiTheme="minorEastAsia" w:cs="Times New Roman" w:hint="eastAsia"/>
          <w:color w:val="000000"/>
          <w:sz w:val="24"/>
          <w:szCs w:val="24"/>
        </w:rPr>
        <w:t>（1）</w:t>
      </w:r>
      <w:r w:rsidR="00A30015" w:rsidRPr="00A30015">
        <w:rPr>
          <w:rFonts w:asciiTheme="minorEastAsia" w:hAnsiTheme="minorEastAsia" w:cs="Times New Roman" w:hint="eastAsia"/>
          <w:color w:val="000000"/>
          <w:sz w:val="24"/>
          <w:szCs w:val="24"/>
        </w:rPr>
        <w:t>动态</w:t>
      </w:r>
      <w:r w:rsidR="00A30015" w:rsidRPr="00A30015">
        <w:rPr>
          <w:rFonts w:asciiTheme="minorEastAsia" w:hAnsiTheme="minorEastAsia" w:cs="Times New Roman"/>
          <w:color w:val="000000"/>
          <w:sz w:val="24"/>
          <w:szCs w:val="24"/>
        </w:rPr>
        <w:t>安全监管情况：动态安全监管数据年度对比、</w:t>
      </w:r>
      <w:r w:rsidR="00A30015" w:rsidRPr="00A30015">
        <w:rPr>
          <w:rFonts w:asciiTheme="minorEastAsia" w:hAnsiTheme="minorEastAsia" w:cs="Times New Roman" w:hint="eastAsia"/>
          <w:color w:val="000000"/>
          <w:sz w:val="24"/>
          <w:szCs w:val="24"/>
        </w:rPr>
        <w:t>客运</w:t>
      </w:r>
      <w:r w:rsidR="00A30015" w:rsidRPr="00A30015">
        <w:rPr>
          <w:rFonts w:asciiTheme="minorEastAsia" w:hAnsiTheme="minorEastAsia" w:cs="Times New Roman"/>
          <w:color w:val="000000"/>
          <w:sz w:val="24"/>
          <w:szCs w:val="24"/>
        </w:rPr>
        <w:t>各类异常安全监管信息年度对比、危货各类异常安全监管信息年度对比</w:t>
      </w:r>
      <w:r w:rsidR="00053621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4041D8" w:rsidRDefault="00426AA4" w:rsidP="00A30015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="00DA117D" w:rsidRPr="00341133">
        <w:rPr>
          <w:rFonts w:asciiTheme="minorEastAsia" w:hAnsiTheme="minorEastAsia" w:cs="Times New Roman" w:hint="eastAsia"/>
          <w:color w:val="FF0000"/>
          <w:sz w:val="24"/>
          <w:szCs w:val="24"/>
        </w:rPr>
        <w:t>客运</w:t>
      </w:r>
      <w:r w:rsidR="00DA117D" w:rsidRPr="00341133">
        <w:rPr>
          <w:rFonts w:asciiTheme="minorEastAsia" w:hAnsiTheme="minorEastAsia" w:cs="Times New Roman"/>
          <w:color w:val="FF0000"/>
          <w:sz w:val="24"/>
          <w:szCs w:val="24"/>
        </w:rPr>
        <w:t>动态</w:t>
      </w:r>
      <w:r w:rsidR="00DA117D" w:rsidRPr="00341133">
        <w:rPr>
          <w:rFonts w:asciiTheme="minorEastAsia" w:hAnsiTheme="minorEastAsia" w:cs="Times New Roman" w:hint="eastAsia"/>
          <w:color w:val="FF0000"/>
          <w:sz w:val="24"/>
          <w:szCs w:val="24"/>
        </w:rPr>
        <w:t>安全</w:t>
      </w:r>
      <w:r w:rsidR="004041D8" w:rsidRPr="00341133">
        <w:rPr>
          <w:rFonts w:asciiTheme="minorEastAsia" w:hAnsiTheme="minorEastAsia" w:cs="Times New Roman" w:hint="eastAsia"/>
          <w:color w:val="FF0000"/>
          <w:sz w:val="24"/>
          <w:szCs w:val="24"/>
        </w:rPr>
        <w:t>监管</w:t>
      </w:r>
      <w:r w:rsidR="00053621" w:rsidRPr="00341133">
        <w:rPr>
          <w:rFonts w:asciiTheme="minorEastAsia" w:hAnsiTheme="minorEastAsia" w:cs="Times New Roman" w:hint="eastAsia"/>
          <w:color w:val="FF0000"/>
          <w:sz w:val="24"/>
          <w:szCs w:val="24"/>
        </w:rPr>
        <w:t>情况</w:t>
      </w:r>
      <w:r w:rsidR="00053621" w:rsidRPr="00341133">
        <w:rPr>
          <w:rFonts w:asciiTheme="minorEastAsia" w:hAnsiTheme="minorEastAsia" w:cs="Times New Roman"/>
          <w:color w:val="FF0000"/>
          <w:sz w:val="24"/>
          <w:szCs w:val="24"/>
        </w:rPr>
        <w:t>：正常、越界、包车线路不符、包车线路未上报、2-5</w:t>
      </w:r>
      <w:r w:rsidR="00053621" w:rsidRPr="00341133">
        <w:rPr>
          <w:rFonts w:asciiTheme="minorEastAsia" w:hAnsiTheme="minorEastAsia" w:cs="Times New Roman" w:hint="eastAsia"/>
          <w:color w:val="FF0000"/>
          <w:sz w:val="24"/>
          <w:szCs w:val="24"/>
        </w:rPr>
        <w:t>点</w:t>
      </w:r>
      <w:r w:rsidR="00053621" w:rsidRPr="00341133">
        <w:rPr>
          <w:rFonts w:asciiTheme="minorEastAsia" w:hAnsiTheme="minorEastAsia" w:cs="Times New Roman"/>
          <w:color w:val="FF0000"/>
          <w:sz w:val="24"/>
          <w:szCs w:val="24"/>
        </w:rPr>
        <w:t>未停</w:t>
      </w:r>
      <w:r w:rsidR="00053621" w:rsidRPr="00341133">
        <w:rPr>
          <w:rFonts w:asciiTheme="minorEastAsia" w:hAnsiTheme="minorEastAsia" w:cs="Times New Roman" w:hint="eastAsia"/>
          <w:color w:val="FF0000"/>
          <w:sz w:val="24"/>
          <w:szCs w:val="24"/>
        </w:rPr>
        <w:t>驶、卫星</w:t>
      </w:r>
      <w:r w:rsidR="00053621" w:rsidRPr="00341133">
        <w:rPr>
          <w:rFonts w:asciiTheme="minorEastAsia" w:hAnsiTheme="minorEastAsia" w:cs="Times New Roman"/>
          <w:color w:val="FF0000"/>
          <w:sz w:val="24"/>
          <w:szCs w:val="24"/>
        </w:rPr>
        <w:t>定位数据故障</w:t>
      </w:r>
      <w:r w:rsidR="00053621" w:rsidRPr="00341133">
        <w:rPr>
          <w:rFonts w:asciiTheme="minorEastAsia" w:hAnsiTheme="minorEastAsia" w:cs="Times New Roman" w:hint="eastAsia"/>
          <w:color w:val="FF0000"/>
          <w:sz w:val="24"/>
          <w:szCs w:val="24"/>
        </w:rPr>
        <w:t>；</w:t>
      </w:r>
    </w:p>
    <w:p w:rsidR="004B175E" w:rsidRDefault="00053621" w:rsidP="00A30015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 xml:space="preserve"> （3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 w:rsidRPr="00F6599F">
        <w:rPr>
          <w:rFonts w:asciiTheme="minorEastAsia" w:hAnsiTheme="minorEastAsia" w:cs="Times New Roman" w:hint="eastAsia"/>
          <w:color w:val="FF0000"/>
          <w:sz w:val="24"/>
          <w:szCs w:val="24"/>
        </w:rPr>
        <w:t>危货</w:t>
      </w:r>
      <w:r w:rsidRPr="00F6599F">
        <w:rPr>
          <w:rFonts w:asciiTheme="minorEastAsia" w:hAnsiTheme="minorEastAsia" w:cs="Times New Roman"/>
          <w:color w:val="FF0000"/>
          <w:sz w:val="24"/>
          <w:szCs w:val="24"/>
        </w:rPr>
        <w:t>动态</w:t>
      </w:r>
      <w:r w:rsidRPr="00F6599F">
        <w:rPr>
          <w:rFonts w:asciiTheme="minorEastAsia" w:hAnsiTheme="minorEastAsia" w:cs="Times New Roman" w:hint="eastAsia"/>
          <w:color w:val="FF0000"/>
          <w:sz w:val="24"/>
          <w:szCs w:val="24"/>
        </w:rPr>
        <w:t>安全监管情况：</w:t>
      </w:r>
      <w:r w:rsidRPr="00F6599F">
        <w:rPr>
          <w:rFonts w:asciiTheme="minorEastAsia" w:hAnsiTheme="minorEastAsia" w:cs="Times New Roman"/>
          <w:color w:val="FF0000"/>
          <w:sz w:val="24"/>
          <w:szCs w:val="24"/>
        </w:rPr>
        <w:t>正常、电子运单不符、电子运单未上报、2-5</w:t>
      </w:r>
      <w:r w:rsidRPr="00F6599F">
        <w:rPr>
          <w:rFonts w:asciiTheme="minorEastAsia" w:hAnsiTheme="minorEastAsia" w:cs="Times New Roman" w:hint="eastAsia"/>
          <w:color w:val="FF0000"/>
          <w:sz w:val="24"/>
          <w:szCs w:val="24"/>
        </w:rPr>
        <w:t>点</w:t>
      </w:r>
      <w:r w:rsidRPr="00F6599F">
        <w:rPr>
          <w:rFonts w:asciiTheme="minorEastAsia" w:hAnsiTheme="minorEastAsia" w:cs="Times New Roman"/>
          <w:color w:val="FF0000"/>
          <w:sz w:val="24"/>
          <w:szCs w:val="24"/>
        </w:rPr>
        <w:t>未停</w:t>
      </w:r>
      <w:r w:rsidRPr="00F6599F">
        <w:rPr>
          <w:rFonts w:asciiTheme="minorEastAsia" w:hAnsiTheme="minorEastAsia" w:cs="Times New Roman" w:hint="eastAsia"/>
          <w:color w:val="FF0000"/>
          <w:sz w:val="24"/>
          <w:szCs w:val="24"/>
        </w:rPr>
        <w:t>驶、</w:t>
      </w:r>
      <w:r w:rsidRPr="00F6599F">
        <w:rPr>
          <w:rFonts w:asciiTheme="minorEastAsia" w:hAnsiTheme="minorEastAsia" w:cs="Times New Roman"/>
          <w:color w:val="FF0000"/>
          <w:sz w:val="24"/>
          <w:szCs w:val="24"/>
        </w:rPr>
        <w:t>卫星定位数据不上传；</w:t>
      </w:r>
    </w:p>
    <w:p w:rsidR="00435081" w:rsidRPr="00F6599F" w:rsidRDefault="00A30015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053621">
        <w:rPr>
          <w:rFonts w:asciiTheme="minorEastAsia" w:hAnsiTheme="minorEastAsia" w:cs="Times New Roman"/>
          <w:color w:val="000000"/>
          <w:sz w:val="24"/>
          <w:szCs w:val="24"/>
        </w:rPr>
        <w:t>4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F6599F">
        <w:rPr>
          <w:rFonts w:asciiTheme="minorEastAsia" w:hAnsiTheme="minorEastAsia" w:cs="Times New Roman" w:hint="eastAsia"/>
          <w:color w:val="FF0000"/>
          <w:sz w:val="24"/>
          <w:szCs w:val="24"/>
        </w:rPr>
        <w:t>安全隐患</w:t>
      </w:r>
      <w:r w:rsidRPr="00F6599F">
        <w:rPr>
          <w:rFonts w:asciiTheme="minorEastAsia" w:hAnsiTheme="minorEastAsia" w:cs="Times New Roman"/>
          <w:color w:val="FF0000"/>
          <w:sz w:val="24"/>
          <w:szCs w:val="24"/>
        </w:rPr>
        <w:t>排查情况</w:t>
      </w:r>
      <w:r w:rsidR="00053621" w:rsidRPr="00F6599F">
        <w:rPr>
          <w:rFonts w:asciiTheme="minorEastAsia" w:hAnsiTheme="minorEastAsia" w:cs="Times New Roman" w:hint="eastAsia"/>
          <w:color w:val="FF0000"/>
          <w:sz w:val="24"/>
          <w:szCs w:val="24"/>
        </w:rPr>
        <w:t>；</w:t>
      </w:r>
    </w:p>
    <w:p w:rsidR="002C4A50" w:rsidRPr="00F6599F" w:rsidRDefault="002C4A50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 w:rsidRPr="00F6599F">
        <w:rPr>
          <w:rFonts w:asciiTheme="minorEastAsia" w:hAnsiTheme="minorEastAsia" w:cs="Times New Roman" w:hint="eastAsia"/>
          <w:color w:val="FF0000"/>
          <w:sz w:val="24"/>
          <w:szCs w:val="24"/>
        </w:rPr>
        <w:t>（5</w:t>
      </w:r>
      <w:r w:rsidRPr="00F6599F">
        <w:rPr>
          <w:rFonts w:asciiTheme="minorEastAsia" w:hAnsiTheme="minorEastAsia" w:cs="Times New Roman"/>
          <w:color w:val="FF0000"/>
          <w:sz w:val="24"/>
          <w:szCs w:val="24"/>
        </w:rPr>
        <w:t>）</w:t>
      </w:r>
      <w:r w:rsidRPr="00F6599F">
        <w:rPr>
          <w:rFonts w:asciiTheme="minorEastAsia" w:hAnsiTheme="minorEastAsia" w:cs="Times New Roman" w:hint="eastAsia"/>
          <w:color w:val="FF0000"/>
          <w:sz w:val="24"/>
          <w:szCs w:val="24"/>
        </w:rPr>
        <w:t>卫星</w:t>
      </w:r>
      <w:r w:rsidRPr="00F6599F">
        <w:rPr>
          <w:rFonts w:asciiTheme="minorEastAsia" w:hAnsiTheme="minorEastAsia" w:cs="Times New Roman"/>
          <w:color w:val="FF0000"/>
          <w:sz w:val="24"/>
          <w:szCs w:val="24"/>
        </w:rPr>
        <w:t>定位上传率</w:t>
      </w:r>
      <w:r w:rsidR="00DA1478" w:rsidRPr="00F6599F">
        <w:rPr>
          <w:rFonts w:asciiTheme="minorEastAsia" w:hAnsiTheme="minorEastAsia" w:cs="Times New Roman" w:hint="eastAsia"/>
          <w:color w:val="FF0000"/>
          <w:sz w:val="24"/>
          <w:szCs w:val="24"/>
        </w:rPr>
        <w:t>；</w:t>
      </w:r>
    </w:p>
    <w:p w:rsidR="00A36A83" w:rsidRDefault="00A36A83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（6）事故</w:t>
      </w:r>
      <w:r>
        <w:rPr>
          <w:rFonts w:asciiTheme="minorEastAsia" w:hAnsiTheme="minorEastAsia" w:cs="Times New Roman"/>
          <w:color w:val="000000"/>
          <w:sz w:val="24"/>
          <w:szCs w:val="24"/>
        </w:rPr>
        <w:t>统计：</w:t>
      </w:r>
      <w:r w:rsidR="00857581">
        <w:rPr>
          <w:rFonts w:asciiTheme="minorEastAsia" w:hAnsiTheme="minorEastAsia" w:cs="Times New Roman" w:hint="eastAsia"/>
          <w:color w:val="000000"/>
          <w:sz w:val="24"/>
          <w:szCs w:val="24"/>
        </w:rPr>
        <w:t>按照</w:t>
      </w:r>
      <w:r w:rsidR="00857581">
        <w:rPr>
          <w:rFonts w:asciiTheme="minorEastAsia" w:hAnsiTheme="minorEastAsia" w:cs="Times New Roman"/>
          <w:color w:val="000000"/>
          <w:sz w:val="24"/>
          <w:szCs w:val="24"/>
        </w:rPr>
        <w:t>年度统计近年的事故数、死亡数；</w:t>
      </w:r>
    </w:p>
    <w:p w:rsidR="00857581" w:rsidRPr="00857581" w:rsidRDefault="00857581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7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）事故</w:t>
      </w:r>
      <w:r>
        <w:rPr>
          <w:rFonts w:asciiTheme="minorEastAsia" w:hAnsiTheme="minorEastAsia" w:cs="Times New Roman"/>
          <w:color w:val="000000"/>
          <w:sz w:val="24"/>
          <w:szCs w:val="24"/>
        </w:rPr>
        <w:t>统计：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按照行政区划</w:t>
      </w:r>
      <w:r>
        <w:rPr>
          <w:rFonts w:asciiTheme="minorEastAsia" w:hAnsiTheme="minorEastAsia" w:cs="Times New Roman"/>
          <w:color w:val="000000"/>
          <w:sz w:val="24"/>
          <w:szCs w:val="24"/>
        </w:rPr>
        <w:t>统计近年的事故数、死亡数；</w:t>
      </w:r>
    </w:p>
    <w:p w:rsidR="006761E2" w:rsidRDefault="006761E2" w:rsidP="006761E2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 w:rsidRPr="006761E2">
        <w:rPr>
          <w:rFonts w:ascii="楷体" w:eastAsia="楷体" w:hAnsi="楷体" w:cs="Times New Roman" w:hint="eastAsia"/>
          <w:b/>
          <w:color w:val="000000"/>
          <w:sz w:val="30"/>
          <w:szCs w:val="30"/>
        </w:rPr>
        <w:t>3.1.</w:t>
      </w:r>
      <w:r w:rsidR="00F403CD">
        <w:rPr>
          <w:rFonts w:ascii="楷体" w:eastAsia="楷体" w:hAnsi="楷体" w:cs="Times New Roman"/>
          <w:b/>
          <w:color w:val="000000"/>
          <w:sz w:val="30"/>
          <w:szCs w:val="30"/>
        </w:rPr>
        <w:t>7</w:t>
      </w:r>
      <w:r w:rsidRPr="006761E2">
        <w:rPr>
          <w:rFonts w:ascii="楷体" w:eastAsia="楷体" w:hAnsi="楷体" w:cs="Times New Roman" w:hint="eastAsia"/>
          <w:b/>
          <w:color w:val="000000"/>
          <w:sz w:val="30"/>
          <w:szCs w:val="30"/>
        </w:rPr>
        <w:t xml:space="preserve"> 从业</w:t>
      </w:r>
      <w:r w:rsidRPr="006761E2">
        <w:rPr>
          <w:rFonts w:ascii="楷体" w:eastAsia="楷体" w:hAnsi="楷体" w:cs="Times New Roman"/>
          <w:b/>
          <w:color w:val="000000"/>
          <w:sz w:val="30"/>
          <w:szCs w:val="30"/>
        </w:rPr>
        <w:t>人员</w:t>
      </w:r>
      <w:r w:rsidR="007817B3">
        <w:rPr>
          <w:rFonts w:ascii="楷体" w:eastAsia="楷体" w:hAnsi="楷体" w:cs="Times New Roman" w:hint="eastAsia"/>
          <w:b/>
          <w:color w:val="000000"/>
          <w:sz w:val="30"/>
          <w:szCs w:val="30"/>
        </w:rPr>
        <w:t>（数据</w:t>
      </w:r>
      <w:r w:rsidR="007817B3">
        <w:rPr>
          <w:rFonts w:ascii="楷体" w:eastAsia="楷体" w:hAnsi="楷体" w:cs="Times New Roman"/>
          <w:b/>
          <w:color w:val="000000"/>
          <w:sz w:val="30"/>
          <w:szCs w:val="30"/>
        </w:rPr>
        <w:t>对接江苏在线）</w:t>
      </w:r>
    </w:p>
    <w:p w:rsidR="006761E2" w:rsidRDefault="006761E2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6761E2">
        <w:rPr>
          <w:rFonts w:asciiTheme="minorEastAsia" w:hAnsiTheme="minorEastAsia" w:cs="Times New Roman" w:hint="eastAsia"/>
          <w:color w:val="000000"/>
          <w:sz w:val="24"/>
          <w:szCs w:val="24"/>
        </w:rPr>
        <w:t>（1）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从业</w:t>
      </w:r>
      <w:r>
        <w:rPr>
          <w:rFonts w:asciiTheme="minorEastAsia" w:hAnsiTheme="minorEastAsia" w:cs="Times New Roman"/>
          <w:color w:val="000000"/>
          <w:sz w:val="24"/>
          <w:szCs w:val="24"/>
        </w:rPr>
        <w:t>人员</w:t>
      </w:r>
      <w:r w:rsidR="00946677">
        <w:rPr>
          <w:rFonts w:asciiTheme="minorEastAsia" w:hAnsiTheme="minorEastAsia" w:cs="Times New Roman" w:hint="eastAsia"/>
          <w:color w:val="000000"/>
          <w:sz w:val="24"/>
          <w:szCs w:val="24"/>
        </w:rPr>
        <w:t>历年</w:t>
      </w:r>
      <w:r>
        <w:rPr>
          <w:rFonts w:asciiTheme="minorEastAsia" w:hAnsiTheme="minorEastAsia" w:cs="Times New Roman"/>
          <w:color w:val="000000"/>
          <w:sz w:val="24"/>
          <w:szCs w:val="24"/>
        </w:rPr>
        <w:t>总</w:t>
      </w:r>
      <w:r w:rsidR="00946677">
        <w:rPr>
          <w:rFonts w:asciiTheme="minorEastAsia" w:hAnsiTheme="minorEastAsia" w:cs="Times New Roman" w:hint="eastAsia"/>
          <w:color w:val="000000"/>
          <w:sz w:val="24"/>
          <w:szCs w:val="24"/>
        </w:rPr>
        <w:t>持证</w:t>
      </w:r>
      <w:r>
        <w:rPr>
          <w:rFonts w:asciiTheme="minorEastAsia" w:hAnsiTheme="minorEastAsia" w:cs="Times New Roman"/>
          <w:color w:val="000000"/>
          <w:sz w:val="24"/>
          <w:szCs w:val="24"/>
        </w:rPr>
        <w:t>数量</w:t>
      </w:r>
      <w:r w:rsidR="00946677">
        <w:rPr>
          <w:rFonts w:asciiTheme="minorEastAsia" w:hAnsiTheme="minorEastAsia" w:cs="Times New Roman" w:hint="eastAsia"/>
          <w:color w:val="000000"/>
          <w:sz w:val="24"/>
          <w:szCs w:val="24"/>
        </w:rPr>
        <w:t>、</w:t>
      </w:r>
      <w:r w:rsidR="00946677">
        <w:rPr>
          <w:rFonts w:asciiTheme="minorEastAsia" w:hAnsiTheme="minorEastAsia" w:cs="Times New Roman"/>
          <w:color w:val="000000"/>
          <w:sz w:val="24"/>
          <w:szCs w:val="24"/>
        </w:rPr>
        <w:t>培训量</w:t>
      </w:r>
      <w:r>
        <w:rPr>
          <w:rFonts w:asciiTheme="minorEastAsia" w:hAnsiTheme="minorEastAsia" w:cs="Times New Roman"/>
          <w:color w:val="000000"/>
          <w:sz w:val="24"/>
          <w:szCs w:val="24"/>
        </w:rPr>
        <w:t>、同比</w:t>
      </w:r>
      <w:r w:rsidR="004C61A2">
        <w:rPr>
          <w:rFonts w:asciiTheme="minorEastAsia" w:hAnsiTheme="minorEastAsia" w:cs="Times New Roman" w:hint="eastAsia"/>
          <w:color w:val="000000"/>
          <w:sz w:val="24"/>
          <w:szCs w:val="24"/>
        </w:rPr>
        <w:t>增长</w:t>
      </w:r>
      <w:r w:rsidR="003D56B4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6761E2" w:rsidRDefault="006761E2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（2）客</w:t>
      </w:r>
      <w:r w:rsidR="006C4C56">
        <w:rPr>
          <w:rFonts w:asciiTheme="minorEastAsia" w:hAnsiTheme="minorEastAsia" w:cs="Times New Roman" w:hint="eastAsia"/>
          <w:color w:val="000000"/>
          <w:sz w:val="24"/>
          <w:szCs w:val="24"/>
        </w:rPr>
        <w:t>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运输</w:t>
      </w:r>
      <w:r w:rsidR="00621365">
        <w:rPr>
          <w:rFonts w:asciiTheme="minorEastAsia" w:hAnsiTheme="minorEastAsia" w:cs="Times New Roman" w:hint="eastAsia"/>
          <w:color w:val="000000"/>
          <w:sz w:val="24"/>
          <w:szCs w:val="24"/>
        </w:rPr>
        <w:t>从业</w:t>
      </w:r>
      <w:r w:rsidR="00621365">
        <w:rPr>
          <w:rFonts w:asciiTheme="minorEastAsia" w:hAnsiTheme="minorEastAsia" w:cs="Times New Roman"/>
          <w:color w:val="000000"/>
          <w:sz w:val="24"/>
          <w:szCs w:val="24"/>
        </w:rPr>
        <w:t>人员</w:t>
      </w:r>
      <w:r>
        <w:rPr>
          <w:rFonts w:asciiTheme="minorEastAsia" w:hAnsiTheme="minorEastAsia" w:cs="Times New Roman"/>
          <w:color w:val="000000"/>
          <w:sz w:val="24"/>
          <w:szCs w:val="24"/>
        </w:rPr>
        <w:t>：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历年客</w:t>
      </w:r>
      <w:r w:rsidR="006C4C56"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运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运输</w:t>
      </w:r>
      <w:r w:rsidR="00621365"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从业</w:t>
      </w:r>
      <w:r w:rsidR="00621365" w:rsidRPr="00896048">
        <w:rPr>
          <w:rFonts w:asciiTheme="minorEastAsia" w:hAnsiTheme="minorEastAsia" w:cs="Times New Roman"/>
          <w:color w:val="0070C0"/>
          <w:sz w:val="24"/>
          <w:szCs w:val="24"/>
        </w:rPr>
        <w:t>人员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持证数量及对比、历年客</w:t>
      </w:r>
      <w:r w:rsidR="006C4C56"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运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运输</w:t>
      </w:r>
      <w:r w:rsidR="00621365"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从业</w:t>
      </w:r>
      <w:r w:rsidR="00621365" w:rsidRPr="00896048">
        <w:rPr>
          <w:rFonts w:asciiTheme="minorEastAsia" w:hAnsiTheme="minorEastAsia" w:cs="Times New Roman"/>
          <w:color w:val="0070C0"/>
          <w:sz w:val="24"/>
          <w:szCs w:val="24"/>
        </w:rPr>
        <w:t>人员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培训数量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及对比</w:t>
      </w:r>
      <w:r w:rsidR="003D56B4"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；</w:t>
      </w:r>
    </w:p>
    <w:p w:rsidR="005D2888" w:rsidRPr="005D2888" w:rsidRDefault="005D2888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（3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客运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运输</w:t>
      </w:r>
      <w:r w:rsidR="00621365">
        <w:rPr>
          <w:rFonts w:asciiTheme="minorEastAsia" w:hAnsiTheme="minorEastAsia" w:cs="Times New Roman" w:hint="eastAsia"/>
          <w:color w:val="000000"/>
          <w:sz w:val="24"/>
          <w:szCs w:val="24"/>
        </w:rPr>
        <w:t>从业</w:t>
      </w:r>
      <w:r w:rsidR="00621365">
        <w:rPr>
          <w:rFonts w:asciiTheme="minorEastAsia" w:hAnsiTheme="minorEastAsia" w:cs="Times New Roman"/>
          <w:color w:val="000000"/>
          <w:sz w:val="24"/>
          <w:szCs w:val="24"/>
        </w:rPr>
        <w:t>人员</w:t>
      </w:r>
      <w:r>
        <w:rPr>
          <w:rFonts w:asciiTheme="minorEastAsia" w:hAnsiTheme="minorEastAsia" w:cs="Times New Roman"/>
          <w:color w:val="000000"/>
          <w:sz w:val="24"/>
          <w:szCs w:val="24"/>
        </w:rPr>
        <w:t>：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根据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隶属区县，按照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各区县的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客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运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运输</w:t>
      </w:r>
      <w:r w:rsidR="00621365"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从业</w:t>
      </w:r>
      <w:r w:rsidR="00621365" w:rsidRPr="00896048">
        <w:rPr>
          <w:rFonts w:asciiTheme="minorEastAsia" w:hAnsiTheme="minorEastAsia" w:cs="Times New Roman"/>
          <w:color w:val="FF0000"/>
          <w:sz w:val="24"/>
          <w:szCs w:val="24"/>
        </w:rPr>
        <w:t>人员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持证数量及对比、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以及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客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运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运输</w:t>
      </w:r>
      <w:r w:rsidR="00621365"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从业</w:t>
      </w:r>
      <w:r w:rsidR="00621365" w:rsidRPr="00896048">
        <w:rPr>
          <w:rFonts w:asciiTheme="minorEastAsia" w:hAnsiTheme="minorEastAsia" w:cs="Times New Roman"/>
          <w:color w:val="FF0000"/>
          <w:sz w:val="24"/>
          <w:szCs w:val="24"/>
        </w:rPr>
        <w:t>人员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培训数量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及对比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；</w:t>
      </w:r>
    </w:p>
    <w:p w:rsidR="006C4C56" w:rsidRDefault="006C4C56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5D2A4F">
        <w:rPr>
          <w:rFonts w:asciiTheme="minorEastAsia" w:hAnsiTheme="minorEastAsia" w:cs="Times New Roman"/>
          <w:color w:val="000000"/>
          <w:sz w:val="24"/>
          <w:szCs w:val="24"/>
        </w:rPr>
        <w:t>4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货运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运输</w:t>
      </w:r>
      <w:r w:rsidR="00621365">
        <w:rPr>
          <w:rFonts w:asciiTheme="minorEastAsia" w:hAnsiTheme="minorEastAsia" w:cs="Times New Roman" w:hint="eastAsia"/>
          <w:color w:val="000000"/>
          <w:sz w:val="24"/>
          <w:szCs w:val="24"/>
        </w:rPr>
        <w:t>从业</w:t>
      </w:r>
      <w:r w:rsidR="00621365">
        <w:rPr>
          <w:rFonts w:asciiTheme="minorEastAsia" w:hAnsiTheme="minorEastAsia" w:cs="Times New Roman"/>
          <w:color w:val="000000"/>
          <w:sz w:val="24"/>
          <w:szCs w:val="24"/>
        </w:rPr>
        <w:t>人员</w:t>
      </w:r>
      <w:r>
        <w:rPr>
          <w:rFonts w:asciiTheme="minorEastAsia" w:hAnsiTheme="minorEastAsia" w:cs="Times New Roman"/>
          <w:color w:val="000000"/>
          <w:sz w:val="24"/>
          <w:szCs w:val="24"/>
        </w:rPr>
        <w:t>：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历年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货运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运输</w:t>
      </w:r>
      <w:r w:rsidR="00621365"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从业</w:t>
      </w:r>
      <w:r w:rsidR="00621365" w:rsidRPr="00896048">
        <w:rPr>
          <w:rFonts w:asciiTheme="minorEastAsia" w:hAnsiTheme="minorEastAsia" w:cs="Times New Roman"/>
          <w:color w:val="0070C0"/>
          <w:sz w:val="24"/>
          <w:szCs w:val="24"/>
        </w:rPr>
        <w:t>人员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持证数量及对比、历年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货运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运输</w:t>
      </w:r>
      <w:r w:rsidR="00621365"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从业</w:t>
      </w:r>
      <w:r w:rsidR="00621365" w:rsidRPr="00896048">
        <w:rPr>
          <w:rFonts w:asciiTheme="minorEastAsia" w:hAnsiTheme="minorEastAsia" w:cs="Times New Roman"/>
          <w:color w:val="0070C0"/>
          <w:sz w:val="24"/>
          <w:szCs w:val="24"/>
        </w:rPr>
        <w:t>人员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培训数量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及对比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；</w:t>
      </w:r>
    </w:p>
    <w:p w:rsidR="003776C3" w:rsidRPr="005D2A4F" w:rsidRDefault="003776C3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5D2A4F">
        <w:rPr>
          <w:rFonts w:asciiTheme="minorEastAsia" w:hAnsiTheme="minorEastAsia" w:cs="Times New Roman" w:hint="eastAsia"/>
          <w:color w:val="000000"/>
          <w:sz w:val="24"/>
          <w:szCs w:val="24"/>
        </w:rPr>
        <w:t>5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货运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运输</w:t>
      </w:r>
      <w:r w:rsidR="00621365">
        <w:rPr>
          <w:rFonts w:asciiTheme="minorEastAsia" w:hAnsiTheme="minorEastAsia" w:cs="Times New Roman" w:hint="eastAsia"/>
          <w:color w:val="000000"/>
          <w:sz w:val="24"/>
          <w:szCs w:val="24"/>
        </w:rPr>
        <w:t>从业</w:t>
      </w:r>
      <w:r w:rsidR="00621365">
        <w:rPr>
          <w:rFonts w:asciiTheme="minorEastAsia" w:hAnsiTheme="minorEastAsia" w:cs="Times New Roman"/>
          <w:color w:val="000000"/>
          <w:sz w:val="24"/>
          <w:szCs w:val="24"/>
        </w:rPr>
        <w:t>人员</w:t>
      </w:r>
      <w:r>
        <w:rPr>
          <w:rFonts w:asciiTheme="minorEastAsia" w:hAnsiTheme="minorEastAsia" w:cs="Times New Roman"/>
          <w:color w:val="000000"/>
          <w:sz w:val="24"/>
          <w:szCs w:val="24"/>
        </w:rPr>
        <w:t>：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根据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隶属区县，按照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各区县的货运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运输</w:t>
      </w:r>
      <w:r w:rsidR="00621365"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从业</w:t>
      </w:r>
      <w:r w:rsidR="00621365" w:rsidRPr="00896048">
        <w:rPr>
          <w:rFonts w:asciiTheme="minorEastAsia" w:hAnsiTheme="minorEastAsia" w:cs="Times New Roman"/>
          <w:color w:val="FF0000"/>
          <w:sz w:val="24"/>
          <w:szCs w:val="24"/>
        </w:rPr>
        <w:t>人员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持证数量及对比、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以及货运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运输</w:t>
      </w:r>
      <w:r w:rsidR="00621365"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从业</w:t>
      </w:r>
      <w:r w:rsidR="00621365" w:rsidRPr="00896048">
        <w:rPr>
          <w:rFonts w:asciiTheme="minorEastAsia" w:hAnsiTheme="minorEastAsia" w:cs="Times New Roman"/>
          <w:color w:val="FF0000"/>
          <w:sz w:val="24"/>
          <w:szCs w:val="24"/>
        </w:rPr>
        <w:t>人员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培训数量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及对比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6761E2" w:rsidRDefault="006761E2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5D2A4F">
        <w:rPr>
          <w:rFonts w:asciiTheme="minorEastAsia" w:hAnsiTheme="minorEastAsia" w:cs="Times New Roman"/>
          <w:color w:val="000000"/>
          <w:sz w:val="24"/>
          <w:szCs w:val="24"/>
        </w:rPr>
        <w:t>6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）危险</w:t>
      </w:r>
      <w:r>
        <w:rPr>
          <w:rFonts w:asciiTheme="minorEastAsia" w:hAnsiTheme="minorEastAsia" w:cs="Times New Roman"/>
          <w:color w:val="000000"/>
          <w:sz w:val="24"/>
          <w:szCs w:val="24"/>
        </w:rPr>
        <w:t>货物运输从业人员：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历年危货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运输从业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人员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持证数量及对比、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历年危货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运输从业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人员培训数量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及对比</w:t>
      </w:r>
      <w:r w:rsidR="003D56B4"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；</w:t>
      </w:r>
    </w:p>
    <w:p w:rsidR="005D2A4F" w:rsidRPr="005D2A4F" w:rsidRDefault="005D2A4F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（7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危险</w:t>
      </w:r>
      <w:r>
        <w:rPr>
          <w:rFonts w:asciiTheme="minorEastAsia" w:hAnsiTheme="minorEastAsia" w:cs="Times New Roman"/>
          <w:color w:val="000000"/>
          <w:sz w:val="24"/>
          <w:szCs w:val="24"/>
        </w:rPr>
        <w:t>货物运输从业人员：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根据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隶属区县，按照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各区县的危险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货物运输驾驶员持证数量及对比、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以及危险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货物运输驾驶员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培训数量</w:t>
      </w:r>
      <w:r w:rsidRPr="00896048">
        <w:rPr>
          <w:rFonts w:asciiTheme="minorEastAsia" w:hAnsiTheme="minorEastAsia" w:cs="Times New Roman"/>
          <w:color w:val="FF0000"/>
          <w:sz w:val="24"/>
          <w:szCs w:val="24"/>
        </w:rPr>
        <w:t>及对比</w:t>
      </w:r>
      <w:r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；</w:t>
      </w:r>
    </w:p>
    <w:p w:rsidR="00A0249B" w:rsidRPr="00896048" w:rsidRDefault="00A0249B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0070C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5D2A4F">
        <w:rPr>
          <w:rFonts w:asciiTheme="minorEastAsia" w:hAnsiTheme="minorEastAsia" w:cs="Times New Roman"/>
          <w:color w:val="000000"/>
          <w:sz w:val="24"/>
          <w:szCs w:val="24"/>
        </w:rPr>
        <w:t>8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危险</w:t>
      </w:r>
      <w:r>
        <w:rPr>
          <w:rFonts w:asciiTheme="minorEastAsia" w:hAnsiTheme="minorEastAsia" w:cs="Times New Roman"/>
          <w:color w:val="000000"/>
          <w:sz w:val="24"/>
          <w:szCs w:val="24"/>
        </w:rPr>
        <w:t>货物运输从业人员：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按照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押运员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、驾驶员、装卸管理员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三类持证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数进行</w:t>
      </w:r>
      <w:r w:rsidRPr="00896048">
        <w:rPr>
          <w:rFonts w:asciiTheme="minorEastAsia" w:hAnsiTheme="minorEastAsia" w:cs="Times New Roman" w:hint="eastAsia"/>
          <w:color w:val="0070C0"/>
          <w:sz w:val="24"/>
          <w:szCs w:val="24"/>
        </w:rPr>
        <w:t>对比</w:t>
      </w:r>
      <w:r w:rsidRPr="00896048">
        <w:rPr>
          <w:rFonts w:asciiTheme="minorEastAsia" w:hAnsiTheme="minorEastAsia" w:cs="Times New Roman"/>
          <w:color w:val="0070C0"/>
          <w:sz w:val="24"/>
          <w:szCs w:val="24"/>
        </w:rPr>
        <w:t>分析；</w:t>
      </w:r>
    </w:p>
    <w:p w:rsidR="00A0249B" w:rsidRPr="00A0249B" w:rsidRDefault="007F5E1B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5D2A4F">
        <w:rPr>
          <w:rFonts w:asciiTheme="minorEastAsia" w:hAnsiTheme="minorEastAsia" w:cs="Times New Roman"/>
          <w:color w:val="000000"/>
          <w:sz w:val="24"/>
          <w:szCs w:val="24"/>
        </w:rPr>
        <w:t>9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危险</w:t>
      </w:r>
      <w:r>
        <w:rPr>
          <w:rFonts w:asciiTheme="minorEastAsia" w:hAnsiTheme="minorEastAsia" w:cs="Times New Roman"/>
          <w:color w:val="000000"/>
          <w:sz w:val="24"/>
          <w:szCs w:val="24"/>
        </w:rPr>
        <w:t>货物运输从业人员：</w:t>
      </w:r>
      <w:r w:rsidR="00AD69EB"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按照危货从业</w:t>
      </w:r>
      <w:r w:rsidR="00AD69EB" w:rsidRPr="00896048">
        <w:rPr>
          <w:rFonts w:asciiTheme="minorEastAsia" w:hAnsiTheme="minorEastAsia" w:cs="Times New Roman"/>
          <w:color w:val="FF0000"/>
          <w:sz w:val="24"/>
          <w:szCs w:val="24"/>
        </w:rPr>
        <w:t>人员</w:t>
      </w:r>
      <w:r w:rsidR="00AD69EB" w:rsidRPr="00896048">
        <w:rPr>
          <w:rFonts w:asciiTheme="minorEastAsia" w:hAnsiTheme="minorEastAsia" w:cs="Times New Roman" w:hint="eastAsia"/>
          <w:color w:val="FF0000"/>
          <w:sz w:val="24"/>
          <w:szCs w:val="24"/>
        </w:rPr>
        <w:t>、</w:t>
      </w:r>
      <w:r w:rsidR="00AD69EB" w:rsidRPr="00896048">
        <w:rPr>
          <w:rFonts w:asciiTheme="minorEastAsia" w:hAnsiTheme="minorEastAsia" w:cs="Times New Roman"/>
          <w:color w:val="FF0000"/>
          <w:sz w:val="24"/>
          <w:szCs w:val="24"/>
        </w:rPr>
        <w:t>爆炸品从业人员、剧毒化学品从业人员、放射性从业人员四类持证数进行对比分析；</w:t>
      </w:r>
    </w:p>
    <w:p w:rsidR="00CA1817" w:rsidRPr="00AB06FA" w:rsidRDefault="00946677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lastRenderedPageBreak/>
        <w:t>（</w:t>
      </w:r>
      <w:r w:rsidR="005D2A4F" w:rsidRPr="00AB06FA">
        <w:rPr>
          <w:rFonts w:asciiTheme="minorEastAsia" w:hAnsiTheme="minorEastAsia" w:cs="Times New Roman"/>
          <w:color w:val="FF0000"/>
          <w:sz w:val="24"/>
          <w:szCs w:val="24"/>
        </w:rPr>
        <w:t>1</w:t>
      </w:r>
      <w:r w:rsidR="00F80EDE" w:rsidRPr="00AB06FA">
        <w:rPr>
          <w:rFonts w:asciiTheme="minorEastAsia" w:hAnsiTheme="minorEastAsia" w:cs="Times New Roman"/>
          <w:color w:val="FF0000"/>
          <w:sz w:val="24"/>
          <w:szCs w:val="24"/>
        </w:rPr>
        <w:t>0</w:t>
      </w:r>
      <w:r w:rsidRPr="00AB06FA">
        <w:rPr>
          <w:rFonts w:asciiTheme="minorEastAsia" w:hAnsiTheme="minorEastAsia" w:cs="Times New Roman"/>
          <w:color w:val="FF0000"/>
          <w:sz w:val="24"/>
          <w:szCs w:val="24"/>
        </w:rPr>
        <w:t>）</w:t>
      </w:r>
      <w:r w:rsidR="006E65F3"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客运</w:t>
      </w:r>
      <w:r w:rsidR="006E65F3" w:rsidRPr="00AB06FA">
        <w:rPr>
          <w:rFonts w:asciiTheme="minorEastAsia" w:hAnsiTheme="minorEastAsia" w:cs="Times New Roman"/>
          <w:color w:val="FF0000"/>
          <w:sz w:val="24"/>
          <w:szCs w:val="24"/>
        </w:rPr>
        <w:t>、货运、危</w:t>
      </w:r>
      <w:r w:rsidR="006E65F3"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货</w:t>
      </w:r>
      <w:r w:rsidR="006E65F3" w:rsidRPr="00AB06FA">
        <w:rPr>
          <w:rFonts w:asciiTheme="minorEastAsia" w:hAnsiTheme="minorEastAsia" w:cs="Times New Roman"/>
          <w:color w:val="FF0000"/>
          <w:sz w:val="24"/>
          <w:szCs w:val="24"/>
        </w:rPr>
        <w:t>的</w:t>
      </w: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持证</w:t>
      </w:r>
      <w:r w:rsidRPr="00AB06FA">
        <w:rPr>
          <w:rFonts w:asciiTheme="minorEastAsia" w:hAnsiTheme="minorEastAsia" w:cs="Times New Roman"/>
          <w:color w:val="FF0000"/>
          <w:sz w:val="24"/>
          <w:szCs w:val="24"/>
        </w:rPr>
        <w:t>的</w:t>
      </w: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从业</w:t>
      </w:r>
      <w:r w:rsidRPr="00AB06FA">
        <w:rPr>
          <w:rFonts w:asciiTheme="minorEastAsia" w:hAnsiTheme="minorEastAsia" w:cs="Times New Roman"/>
          <w:color w:val="FF0000"/>
          <w:sz w:val="24"/>
          <w:szCs w:val="24"/>
        </w:rPr>
        <w:t>人员</w:t>
      </w: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的</w:t>
      </w:r>
      <w:r w:rsidR="006E65F3"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按年龄（30岁</w:t>
      </w:r>
      <w:r w:rsidR="006E65F3" w:rsidRPr="00AB06FA">
        <w:rPr>
          <w:rFonts w:asciiTheme="minorEastAsia" w:hAnsiTheme="minorEastAsia" w:cs="Times New Roman"/>
          <w:color w:val="FF0000"/>
          <w:sz w:val="24"/>
          <w:szCs w:val="24"/>
        </w:rPr>
        <w:t>以下，</w:t>
      </w:r>
      <w:r w:rsidR="006E65F3"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30</w:t>
      </w:r>
      <w:r w:rsidR="006E65F3" w:rsidRPr="00AB06FA">
        <w:rPr>
          <w:rFonts w:asciiTheme="minorEastAsia" w:hAnsiTheme="minorEastAsia" w:cs="Times New Roman"/>
          <w:color w:val="FF0000"/>
          <w:sz w:val="24"/>
          <w:szCs w:val="24"/>
        </w:rPr>
        <w:t>-40</w:t>
      </w:r>
      <w:r w:rsidR="006E65F3"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,40</w:t>
      </w:r>
      <w:r w:rsidR="006E65F3" w:rsidRPr="00AB06FA">
        <w:rPr>
          <w:rFonts w:asciiTheme="minorEastAsia" w:hAnsiTheme="minorEastAsia" w:cs="Times New Roman"/>
          <w:color w:val="FF0000"/>
          <w:sz w:val="24"/>
          <w:szCs w:val="24"/>
        </w:rPr>
        <w:t>-50</w:t>
      </w:r>
      <w:r w:rsidR="006E65F3"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,50</w:t>
      </w:r>
      <w:r w:rsidR="006E65F3" w:rsidRPr="00AB06FA">
        <w:rPr>
          <w:rFonts w:asciiTheme="minorEastAsia" w:hAnsiTheme="minorEastAsia" w:cs="Times New Roman"/>
          <w:color w:val="FF0000"/>
          <w:sz w:val="24"/>
          <w:szCs w:val="24"/>
        </w:rPr>
        <w:t>-60</w:t>
      </w:r>
      <w:r w:rsidR="006E65F3"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,60岁</w:t>
      </w:r>
      <w:r w:rsidR="006E65F3" w:rsidRPr="00AB06FA">
        <w:rPr>
          <w:rFonts w:asciiTheme="minorEastAsia" w:hAnsiTheme="minorEastAsia" w:cs="Times New Roman"/>
          <w:color w:val="FF0000"/>
          <w:sz w:val="24"/>
          <w:szCs w:val="24"/>
        </w:rPr>
        <w:t>以上）结构</w:t>
      </w:r>
      <w:r w:rsidR="006E65F3"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划分</w:t>
      </w:r>
      <w:r w:rsidR="006E65F3" w:rsidRPr="00AB06FA">
        <w:rPr>
          <w:rFonts w:asciiTheme="minorEastAsia" w:hAnsiTheme="minorEastAsia" w:cs="Times New Roman"/>
          <w:color w:val="FF0000"/>
          <w:sz w:val="24"/>
          <w:szCs w:val="24"/>
        </w:rPr>
        <w:t>分析</w:t>
      </w:r>
      <w:r w:rsidR="006E65F3"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；</w:t>
      </w:r>
    </w:p>
    <w:p w:rsidR="006E65F3" w:rsidRPr="00AB06FA" w:rsidRDefault="006E65F3" w:rsidP="006E65F3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（</w:t>
      </w:r>
      <w:r w:rsidR="005D2A4F" w:rsidRPr="00AB06FA">
        <w:rPr>
          <w:rFonts w:asciiTheme="minorEastAsia" w:hAnsiTheme="minorEastAsia" w:cs="Times New Roman"/>
          <w:color w:val="FF0000"/>
          <w:sz w:val="24"/>
          <w:szCs w:val="24"/>
        </w:rPr>
        <w:t>1</w:t>
      </w:r>
      <w:r w:rsidR="00F80EDE" w:rsidRPr="00AB06FA">
        <w:rPr>
          <w:rFonts w:asciiTheme="minorEastAsia" w:hAnsiTheme="minorEastAsia" w:cs="Times New Roman"/>
          <w:color w:val="FF0000"/>
          <w:sz w:val="24"/>
          <w:szCs w:val="24"/>
        </w:rPr>
        <w:t>1</w:t>
      </w:r>
      <w:r w:rsidRPr="00AB06FA">
        <w:rPr>
          <w:rFonts w:asciiTheme="minorEastAsia" w:hAnsiTheme="minorEastAsia" w:cs="Times New Roman"/>
          <w:color w:val="FF0000"/>
          <w:sz w:val="24"/>
          <w:szCs w:val="24"/>
        </w:rPr>
        <w:t>）</w:t>
      </w: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客运</w:t>
      </w:r>
      <w:r w:rsidRPr="00AB06FA">
        <w:rPr>
          <w:rFonts w:asciiTheme="minorEastAsia" w:hAnsiTheme="minorEastAsia" w:cs="Times New Roman"/>
          <w:color w:val="FF0000"/>
          <w:sz w:val="24"/>
          <w:szCs w:val="24"/>
        </w:rPr>
        <w:t>、货运、危</w:t>
      </w: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货</w:t>
      </w:r>
      <w:r w:rsidRPr="00AB06FA">
        <w:rPr>
          <w:rFonts w:asciiTheme="minorEastAsia" w:hAnsiTheme="minorEastAsia" w:cs="Times New Roman"/>
          <w:color w:val="FF0000"/>
          <w:sz w:val="24"/>
          <w:szCs w:val="24"/>
        </w:rPr>
        <w:t>的</w:t>
      </w: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持证</w:t>
      </w:r>
      <w:r w:rsidRPr="00AB06FA">
        <w:rPr>
          <w:rFonts w:asciiTheme="minorEastAsia" w:hAnsiTheme="minorEastAsia" w:cs="Times New Roman"/>
          <w:color w:val="FF0000"/>
          <w:sz w:val="24"/>
          <w:szCs w:val="24"/>
        </w:rPr>
        <w:t>的</w:t>
      </w: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从业</w:t>
      </w:r>
      <w:r w:rsidRPr="00AB06FA">
        <w:rPr>
          <w:rFonts w:asciiTheme="minorEastAsia" w:hAnsiTheme="minorEastAsia" w:cs="Times New Roman"/>
          <w:color w:val="FF0000"/>
          <w:sz w:val="24"/>
          <w:szCs w:val="24"/>
        </w:rPr>
        <w:t>人员</w:t>
      </w: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的按学历（小学</w:t>
      </w:r>
      <w:r w:rsidRPr="00AB06FA">
        <w:rPr>
          <w:rFonts w:asciiTheme="minorEastAsia" w:hAnsiTheme="minorEastAsia" w:cs="Times New Roman"/>
          <w:color w:val="FF0000"/>
          <w:sz w:val="24"/>
          <w:szCs w:val="24"/>
        </w:rPr>
        <w:t>、初中、高中、专科、本科、本科以上）结构</w:t>
      </w: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划分</w:t>
      </w:r>
      <w:r w:rsidRPr="00AB06FA">
        <w:rPr>
          <w:rFonts w:asciiTheme="minorEastAsia" w:hAnsiTheme="minorEastAsia" w:cs="Times New Roman"/>
          <w:color w:val="FF0000"/>
          <w:sz w:val="24"/>
          <w:szCs w:val="24"/>
        </w:rPr>
        <w:t>分析</w:t>
      </w:r>
      <w:r w:rsidRPr="00AB06FA">
        <w:rPr>
          <w:rFonts w:asciiTheme="minorEastAsia" w:hAnsiTheme="minorEastAsia" w:cs="Times New Roman" w:hint="eastAsia"/>
          <w:color w:val="FF0000"/>
          <w:sz w:val="24"/>
          <w:szCs w:val="24"/>
        </w:rPr>
        <w:t>；</w:t>
      </w:r>
    </w:p>
    <w:p w:rsidR="006E65F3" w:rsidRPr="00EA1F60" w:rsidRDefault="00BF5D92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 w:rsidRPr="00EA1F60">
        <w:rPr>
          <w:rFonts w:asciiTheme="minorEastAsia" w:hAnsiTheme="minorEastAsia" w:cs="Times New Roman" w:hint="eastAsia"/>
          <w:color w:val="FF0000"/>
          <w:sz w:val="24"/>
          <w:szCs w:val="24"/>
        </w:rPr>
        <w:t>（1</w:t>
      </w:r>
      <w:r w:rsidR="00F80EDE" w:rsidRPr="00EA1F60">
        <w:rPr>
          <w:rFonts w:asciiTheme="minorEastAsia" w:hAnsiTheme="minorEastAsia" w:cs="Times New Roman"/>
          <w:color w:val="FF0000"/>
          <w:sz w:val="24"/>
          <w:szCs w:val="24"/>
        </w:rPr>
        <w:t>2</w:t>
      </w:r>
      <w:r w:rsidRPr="00EA1F60">
        <w:rPr>
          <w:rFonts w:asciiTheme="minorEastAsia" w:hAnsiTheme="minorEastAsia" w:cs="Times New Roman"/>
          <w:color w:val="FF0000"/>
          <w:sz w:val="24"/>
          <w:szCs w:val="24"/>
        </w:rPr>
        <w:t>）</w:t>
      </w:r>
      <w:r w:rsidRPr="00EA1F60">
        <w:rPr>
          <w:rFonts w:asciiTheme="minorEastAsia" w:hAnsiTheme="minorEastAsia" w:cs="Times New Roman" w:hint="eastAsia"/>
          <w:color w:val="FF0000"/>
          <w:sz w:val="24"/>
          <w:szCs w:val="24"/>
        </w:rPr>
        <w:t>持证</w:t>
      </w:r>
      <w:r w:rsidRPr="00EA1F60">
        <w:rPr>
          <w:rFonts w:asciiTheme="minorEastAsia" w:hAnsiTheme="minorEastAsia" w:cs="Times New Roman"/>
          <w:color w:val="FF0000"/>
          <w:sz w:val="24"/>
          <w:szCs w:val="24"/>
        </w:rPr>
        <w:t>的从业人员按照诚信等级</w:t>
      </w:r>
      <w:r w:rsidRPr="00EA1F60">
        <w:rPr>
          <w:rFonts w:asciiTheme="minorEastAsia" w:hAnsiTheme="minorEastAsia" w:cs="Times New Roman" w:hint="eastAsia"/>
          <w:color w:val="FF0000"/>
          <w:sz w:val="24"/>
          <w:szCs w:val="24"/>
        </w:rPr>
        <w:t xml:space="preserve"> (</w:t>
      </w:r>
      <w:r w:rsidRPr="00EA1F60">
        <w:rPr>
          <w:rFonts w:asciiTheme="minorEastAsia" w:hAnsiTheme="minorEastAsia" w:cs="Times New Roman"/>
          <w:color w:val="FF0000"/>
          <w:sz w:val="24"/>
          <w:szCs w:val="24"/>
        </w:rPr>
        <w:t>AAA,AA,A,B,</w:t>
      </w:r>
      <w:r w:rsidRPr="00EA1F60">
        <w:rPr>
          <w:rFonts w:asciiTheme="minorEastAsia" w:hAnsiTheme="minorEastAsia" w:cs="Times New Roman" w:hint="eastAsia"/>
          <w:color w:val="FF0000"/>
          <w:sz w:val="24"/>
          <w:szCs w:val="24"/>
        </w:rPr>
        <w:t>未考核)</w:t>
      </w:r>
      <w:r w:rsidRPr="00EA1F60">
        <w:rPr>
          <w:rFonts w:asciiTheme="minorEastAsia" w:hAnsiTheme="minorEastAsia" w:cs="Times New Roman"/>
          <w:color w:val="FF0000"/>
          <w:sz w:val="24"/>
          <w:szCs w:val="24"/>
        </w:rPr>
        <w:t xml:space="preserve"> 划分分析</w:t>
      </w:r>
      <w:r w:rsidRPr="00EA1F60">
        <w:rPr>
          <w:rFonts w:asciiTheme="minorEastAsia" w:hAnsiTheme="minorEastAsia" w:cs="Times New Roman" w:hint="eastAsia"/>
          <w:color w:val="FF0000"/>
          <w:sz w:val="24"/>
          <w:szCs w:val="24"/>
        </w:rPr>
        <w:t>；</w:t>
      </w:r>
    </w:p>
    <w:p w:rsidR="002A5217" w:rsidRPr="00EA1F60" w:rsidRDefault="00F80EDE" w:rsidP="006761E2">
      <w:pPr>
        <w:spacing w:afterLines="50" w:after="156" w:line="360" w:lineRule="auto"/>
        <w:jc w:val="left"/>
        <w:rPr>
          <w:rFonts w:asciiTheme="minorEastAsia" w:hAnsiTheme="minorEastAsia" w:cs="Times New Roman"/>
          <w:color w:val="FF0000"/>
          <w:sz w:val="24"/>
          <w:szCs w:val="24"/>
        </w:rPr>
      </w:pPr>
      <w:r w:rsidRPr="00EA1F60">
        <w:rPr>
          <w:rFonts w:asciiTheme="minorEastAsia" w:hAnsiTheme="minorEastAsia" w:cs="Times New Roman" w:hint="eastAsia"/>
          <w:color w:val="FF0000"/>
          <w:sz w:val="24"/>
          <w:szCs w:val="24"/>
        </w:rPr>
        <w:t xml:space="preserve"> </w:t>
      </w:r>
      <w:r w:rsidR="002A5217" w:rsidRPr="00EA1F60">
        <w:rPr>
          <w:rFonts w:asciiTheme="minorEastAsia" w:hAnsiTheme="minorEastAsia" w:cs="Times New Roman"/>
          <w:color w:val="FF0000"/>
          <w:sz w:val="24"/>
          <w:szCs w:val="24"/>
        </w:rPr>
        <w:t>(13)</w:t>
      </w:r>
      <w:r w:rsidR="002A5217" w:rsidRPr="00EA1F60">
        <w:rPr>
          <w:rFonts w:asciiTheme="minorEastAsia" w:hAnsiTheme="minorEastAsia" w:cs="Times New Roman" w:hint="eastAsia"/>
          <w:color w:val="FF0000"/>
          <w:sz w:val="24"/>
          <w:szCs w:val="24"/>
        </w:rPr>
        <w:t>从业</w:t>
      </w:r>
      <w:r w:rsidR="002A5217" w:rsidRPr="00EA1F60">
        <w:rPr>
          <w:rFonts w:asciiTheme="minorEastAsia" w:hAnsiTheme="minorEastAsia" w:cs="Times New Roman"/>
          <w:color w:val="FF0000"/>
          <w:sz w:val="24"/>
          <w:szCs w:val="24"/>
        </w:rPr>
        <w:t>人员初领增类统计；</w:t>
      </w:r>
    </w:p>
    <w:p w:rsidR="006761E2" w:rsidRDefault="006761E2" w:rsidP="006761E2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 w:rsidRPr="006761E2">
        <w:rPr>
          <w:rFonts w:ascii="楷体" w:eastAsia="楷体" w:hAnsi="楷体" w:cs="Times New Roman" w:hint="eastAsia"/>
          <w:b/>
          <w:color w:val="000000"/>
          <w:sz w:val="30"/>
          <w:szCs w:val="30"/>
        </w:rPr>
        <w:t>3.1.</w:t>
      </w:r>
      <w:r w:rsidR="00F403CD">
        <w:rPr>
          <w:rFonts w:ascii="楷体" w:eastAsia="楷体" w:hAnsi="楷体" w:cs="Times New Roman"/>
          <w:b/>
          <w:color w:val="000000"/>
          <w:sz w:val="30"/>
          <w:szCs w:val="30"/>
        </w:rPr>
        <w:t>8</w:t>
      </w:r>
      <w:r w:rsidRPr="006761E2">
        <w:rPr>
          <w:rFonts w:ascii="楷体" w:eastAsia="楷体" w:hAnsi="楷体" w:cs="Times New Roman" w:hint="eastAsia"/>
          <w:b/>
          <w:color w:val="000000"/>
          <w:sz w:val="30"/>
          <w:szCs w:val="30"/>
        </w:rPr>
        <w:t xml:space="preserve"> 行政</w:t>
      </w:r>
      <w:r w:rsidRPr="006761E2">
        <w:rPr>
          <w:rFonts w:ascii="楷体" w:eastAsia="楷体" w:hAnsi="楷体" w:cs="Times New Roman"/>
          <w:b/>
          <w:color w:val="000000"/>
          <w:sz w:val="30"/>
          <w:szCs w:val="30"/>
        </w:rPr>
        <w:t>执法</w:t>
      </w:r>
    </w:p>
    <w:p w:rsidR="00A2156B" w:rsidRDefault="00A2156B" w:rsidP="00A2156B">
      <w:pPr>
        <w:spacing w:afterLines="50" w:after="156" w:line="288" w:lineRule="auto"/>
        <w:jc w:val="left"/>
        <w:outlineLvl w:val="3"/>
        <w:rPr>
          <w:rFonts w:ascii="仿宋" w:eastAsia="仿宋" w:hAnsi="仿宋" w:cs="Times New Roman"/>
          <w:b/>
          <w:color w:val="000000"/>
          <w:sz w:val="24"/>
          <w:szCs w:val="24"/>
        </w:rPr>
      </w:pPr>
      <w:r w:rsidRPr="00A2156B">
        <w:rPr>
          <w:rFonts w:ascii="仿宋" w:eastAsia="仿宋" w:hAnsi="仿宋" w:cs="Times New Roman" w:hint="eastAsia"/>
          <w:b/>
          <w:color w:val="000000"/>
          <w:sz w:val="24"/>
          <w:szCs w:val="24"/>
        </w:rPr>
        <w:t>3.1.</w:t>
      </w:r>
      <w:r w:rsidR="00F403CD">
        <w:rPr>
          <w:rFonts w:ascii="仿宋" w:eastAsia="仿宋" w:hAnsi="仿宋" w:cs="Times New Roman"/>
          <w:b/>
          <w:color w:val="000000"/>
          <w:sz w:val="24"/>
          <w:szCs w:val="24"/>
        </w:rPr>
        <w:t>8</w:t>
      </w:r>
      <w:r w:rsidRPr="00A2156B">
        <w:rPr>
          <w:rFonts w:ascii="仿宋" w:eastAsia="仿宋" w:hAnsi="仿宋" w:cs="Times New Roman" w:hint="eastAsia"/>
          <w:b/>
          <w:color w:val="000000"/>
          <w:sz w:val="24"/>
          <w:szCs w:val="24"/>
        </w:rPr>
        <w:t>.1</w:t>
      </w:r>
      <w:r>
        <w:rPr>
          <w:rFonts w:ascii="仿宋" w:eastAsia="仿宋" w:hAnsi="仿宋" w:cs="Times New Roman"/>
          <w:b/>
          <w:color w:val="000000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b/>
          <w:color w:val="000000"/>
          <w:sz w:val="24"/>
          <w:szCs w:val="24"/>
        </w:rPr>
        <w:t>行政</w:t>
      </w:r>
      <w:r>
        <w:rPr>
          <w:rFonts w:ascii="仿宋" w:eastAsia="仿宋" w:hAnsi="仿宋" w:cs="Times New Roman"/>
          <w:b/>
          <w:color w:val="000000"/>
          <w:sz w:val="24"/>
          <w:szCs w:val="24"/>
        </w:rPr>
        <w:t>许可</w:t>
      </w:r>
    </w:p>
    <w:p w:rsidR="00A2156B" w:rsidRDefault="00A2156B" w:rsidP="00A2156B">
      <w:pPr>
        <w:spacing w:afterLines="50" w:after="156" w:line="288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（1）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客运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许可：</w:t>
      </w:r>
      <w:r w:rsidR="005D635F">
        <w:rPr>
          <w:rFonts w:asciiTheme="minorEastAsia" w:hAnsiTheme="minorEastAsia" w:cs="Times New Roman" w:hint="eastAsia"/>
          <w:color w:val="000000"/>
          <w:sz w:val="24"/>
          <w:szCs w:val="24"/>
        </w:rPr>
        <w:t>近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年大市范围客运许可情况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2156B" w:rsidRDefault="00A2156B" w:rsidP="00A2156B">
      <w:pPr>
        <w:spacing w:afterLines="50" w:after="156" w:line="288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（2）货运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许可：</w:t>
      </w:r>
      <w:r w:rsidR="005D635F">
        <w:rPr>
          <w:rFonts w:asciiTheme="minorEastAsia" w:hAnsiTheme="minorEastAsia" w:cs="Times New Roman" w:hint="eastAsia"/>
          <w:color w:val="000000"/>
          <w:sz w:val="24"/>
          <w:szCs w:val="24"/>
        </w:rPr>
        <w:t>近</w:t>
      </w:r>
      <w:r w:rsidR="005D635F"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年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大市范围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货运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许可情况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2156B" w:rsidRDefault="00A2156B" w:rsidP="00A2156B">
      <w:pPr>
        <w:spacing w:afterLines="50" w:after="156" w:line="288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（3）维修</w:t>
      </w:r>
      <w:r>
        <w:rPr>
          <w:rFonts w:asciiTheme="minorEastAsia" w:hAnsiTheme="minorEastAsia" w:cs="Times New Roman"/>
          <w:color w:val="000000"/>
          <w:sz w:val="24"/>
          <w:szCs w:val="24"/>
        </w:rPr>
        <w:t>许可：</w:t>
      </w:r>
      <w:r w:rsidR="005D635F">
        <w:rPr>
          <w:rFonts w:asciiTheme="minorEastAsia" w:hAnsiTheme="minorEastAsia" w:cs="Times New Roman" w:hint="eastAsia"/>
          <w:color w:val="000000"/>
          <w:sz w:val="24"/>
          <w:szCs w:val="24"/>
        </w:rPr>
        <w:t>近</w:t>
      </w:r>
      <w:r w:rsidR="005D635F"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年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大市范围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维修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许可情况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2156B" w:rsidRDefault="00A2156B" w:rsidP="00A2156B">
      <w:pPr>
        <w:spacing w:afterLines="50" w:after="156" w:line="288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（4）驾培</w:t>
      </w:r>
      <w:r>
        <w:rPr>
          <w:rFonts w:asciiTheme="minorEastAsia" w:hAnsiTheme="minorEastAsia" w:cs="Times New Roman"/>
          <w:color w:val="000000"/>
          <w:sz w:val="24"/>
          <w:szCs w:val="24"/>
        </w:rPr>
        <w:t>许可：</w:t>
      </w:r>
      <w:r w:rsidR="005D635F">
        <w:rPr>
          <w:rFonts w:asciiTheme="minorEastAsia" w:hAnsiTheme="minorEastAsia" w:cs="Times New Roman" w:hint="eastAsia"/>
          <w:color w:val="000000"/>
          <w:sz w:val="24"/>
          <w:szCs w:val="24"/>
        </w:rPr>
        <w:t>近</w:t>
      </w:r>
      <w:r w:rsidR="005D635F"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年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大市范围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驾培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许可情况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2156B" w:rsidRDefault="00A2156B" w:rsidP="00A2156B">
      <w:pPr>
        <w:spacing w:afterLines="50" w:after="156" w:line="288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（5）网上</w:t>
      </w:r>
      <w:r>
        <w:rPr>
          <w:rFonts w:asciiTheme="minorEastAsia" w:hAnsiTheme="minorEastAsia" w:cs="Times New Roman"/>
          <w:color w:val="000000"/>
          <w:sz w:val="24"/>
          <w:szCs w:val="24"/>
        </w:rPr>
        <w:t>许可：</w:t>
      </w:r>
      <w:r w:rsidR="005D635F">
        <w:rPr>
          <w:rFonts w:asciiTheme="minorEastAsia" w:hAnsiTheme="minorEastAsia" w:cs="Times New Roman" w:hint="eastAsia"/>
          <w:color w:val="000000"/>
          <w:sz w:val="24"/>
          <w:szCs w:val="24"/>
        </w:rPr>
        <w:t>近</w:t>
      </w:r>
      <w:r w:rsidR="005D635F"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年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网上办件数量情况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2156B" w:rsidRDefault="00A2156B" w:rsidP="00A2156B">
      <w:pPr>
        <w:spacing w:afterLines="50" w:after="156" w:line="288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（6）办件</w:t>
      </w:r>
      <w:r>
        <w:rPr>
          <w:rFonts w:asciiTheme="minorEastAsia" w:hAnsiTheme="minorEastAsia" w:cs="Times New Roman"/>
          <w:color w:val="000000"/>
          <w:sz w:val="24"/>
          <w:szCs w:val="24"/>
        </w:rPr>
        <w:t>类型：</w:t>
      </w:r>
      <w:r w:rsidR="005D635F">
        <w:rPr>
          <w:rFonts w:asciiTheme="minorEastAsia" w:hAnsiTheme="minorEastAsia" w:cs="Times New Roman" w:hint="eastAsia"/>
          <w:color w:val="000000"/>
          <w:sz w:val="24"/>
          <w:szCs w:val="24"/>
        </w:rPr>
        <w:t>近</w:t>
      </w:r>
      <w:r w:rsidR="005D635F"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年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办件类型分析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2156B" w:rsidRDefault="00A2156B" w:rsidP="00A2156B">
      <w:pPr>
        <w:spacing w:afterLines="50" w:after="156" w:line="288" w:lineRule="auto"/>
        <w:jc w:val="left"/>
        <w:outlineLvl w:val="3"/>
        <w:rPr>
          <w:rFonts w:ascii="仿宋" w:eastAsia="仿宋" w:hAnsi="仿宋" w:cs="Times New Roman"/>
          <w:b/>
          <w:color w:val="000000"/>
          <w:sz w:val="24"/>
          <w:szCs w:val="24"/>
        </w:rPr>
      </w:pPr>
      <w:r w:rsidRPr="00A2156B">
        <w:rPr>
          <w:rFonts w:ascii="仿宋" w:eastAsia="仿宋" w:hAnsi="仿宋" w:cs="Times New Roman" w:hint="eastAsia"/>
          <w:b/>
          <w:color w:val="000000"/>
          <w:sz w:val="24"/>
          <w:szCs w:val="24"/>
        </w:rPr>
        <w:t>3.1.</w:t>
      </w:r>
      <w:r w:rsidR="00F403CD">
        <w:rPr>
          <w:rFonts w:ascii="仿宋" w:eastAsia="仿宋" w:hAnsi="仿宋" w:cs="Times New Roman"/>
          <w:b/>
          <w:color w:val="000000"/>
          <w:sz w:val="24"/>
          <w:szCs w:val="24"/>
        </w:rPr>
        <w:t>8</w:t>
      </w:r>
      <w:r w:rsidRPr="00A2156B">
        <w:rPr>
          <w:rFonts w:ascii="仿宋" w:eastAsia="仿宋" w:hAnsi="仿宋" w:cs="Times New Roman" w:hint="eastAsia"/>
          <w:b/>
          <w:color w:val="000000"/>
          <w:sz w:val="24"/>
          <w:szCs w:val="24"/>
        </w:rPr>
        <w:t>.</w:t>
      </w:r>
      <w:r>
        <w:rPr>
          <w:rFonts w:ascii="仿宋" w:eastAsia="仿宋" w:hAnsi="仿宋" w:cs="Times New Roman"/>
          <w:b/>
          <w:color w:val="000000"/>
          <w:sz w:val="24"/>
          <w:szCs w:val="24"/>
        </w:rPr>
        <w:t xml:space="preserve">2 </w:t>
      </w:r>
      <w:r>
        <w:rPr>
          <w:rFonts w:ascii="仿宋" w:eastAsia="仿宋" w:hAnsi="仿宋" w:cs="Times New Roman" w:hint="eastAsia"/>
          <w:b/>
          <w:color w:val="000000"/>
          <w:sz w:val="24"/>
          <w:szCs w:val="24"/>
        </w:rPr>
        <w:t>违章案件</w:t>
      </w:r>
      <w:r>
        <w:rPr>
          <w:rFonts w:ascii="仿宋" w:eastAsia="仿宋" w:hAnsi="仿宋" w:cs="Times New Roman"/>
          <w:b/>
          <w:color w:val="000000"/>
          <w:sz w:val="24"/>
          <w:szCs w:val="24"/>
        </w:rPr>
        <w:t>处理</w:t>
      </w:r>
    </w:p>
    <w:p w:rsidR="00A2156B" w:rsidRDefault="00A2156B" w:rsidP="00A2156B">
      <w:pPr>
        <w:spacing w:afterLines="50" w:after="156" w:line="288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（1）整体</w:t>
      </w:r>
      <w:r w:rsidRPr="00A2156B">
        <w:rPr>
          <w:rFonts w:asciiTheme="minorEastAsia" w:hAnsiTheme="minorEastAsia" w:cs="Times New Roman"/>
          <w:color w:val="000000"/>
          <w:sz w:val="24"/>
          <w:szCs w:val="24"/>
        </w:rPr>
        <w:t>情况：</w:t>
      </w:r>
      <w:r w:rsidR="00A50C3C">
        <w:rPr>
          <w:rFonts w:asciiTheme="minorEastAsia" w:hAnsiTheme="minorEastAsia" w:cs="Times New Roman" w:hint="eastAsia"/>
          <w:color w:val="000000"/>
          <w:sz w:val="24"/>
          <w:szCs w:val="24"/>
        </w:rPr>
        <w:t>近</w:t>
      </w:r>
      <w:r w:rsidR="00A50C3C"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年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苏州市区范围内违章类型情况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246A2A">
        <w:rPr>
          <w:rFonts w:asciiTheme="minorEastAsia" w:hAnsiTheme="minorEastAsia" w:cs="Times New Roman"/>
          <w:color w:val="000000"/>
          <w:sz w:val="24"/>
          <w:szCs w:val="24"/>
        </w:rPr>
        <w:t>及热力图分析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2156B" w:rsidRDefault="00A2156B" w:rsidP="00A2156B">
      <w:pPr>
        <w:spacing w:afterLines="50" w:after="156" w:line="288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（2）客运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违章：</w:t>
      </w:r>
      <w:r w:rsidR="00A50C3C">
        <w:rPr>
          <w:rFonts w:asciiTheme="minorEastAsia" w:hAnsiTheme="minorEastAsia" w:cs="Times New Roman" w:hint="eastAsia"/>
          <w:color w:val="000000"/>
          <w:sz w:val="24"/>
          <w:szCs w:val="24"/>
        </w:rPr>
        <w:t>近</w:t>
      </w:r>
      <w:r w:rsidR="00A50C3C"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大市范围客运违章查获</w:t>
      </w:r>
      <w:r>
        <w:rPr>
          <w:rFonts w:asciiTheme="minorEastAsia" w:hAnsiTheme="minorEastAsia" w:cs="Times New Roman"/>
          <w:color w:val="000000"/>
          <w:sz w:val="24"/>
          <w:szCs w:val="24"/>
        </w:rPr>
        <w:t>情况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、</w:t>
      </w:r>
      <w:r w:rsidR="00A50C3C">
        <w:rPr>
          <w:rFonts w:asciiTheme="minorEastAsia" w:hAnsiTheme="minorEastAsia" w:cs="Times New Roman" w:hint="eastAsia"/>
          <w:color w:val="000000"/>
          <w:sz w:val="24"/>
          <w:szCs w:val="24"/>
        </w:rPr>
        <w:t>近</w:t>
      </w:r>
      <w:r w:rsidR="00A50C3C"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年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市辖区客运违章中未经许可案件情况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246A2A" w:rsidRPr="007D0F0C">
        <w:rPr>
          <w:rFonts w:asciiTheme="minorEastAsia" w:hAnsiTheme="minorEastAsia" w:cs="Times New Roman"/>
          <w:color w:val="FF0000"/>
          <w:sz w:val="24"/>
          <w:szCs w:val="24"/>
        </w:rPr>
        <w:t>及热力图分析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2156B" w:rsidRDefault="00A2156B" w:rsidP="00A2156B">
      <w:pPr>
        <w:spacing w:afterLines="50" w:after="156" w:line="288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（3）货运</w:t>
      </w:r>
      <w:r>
        <w:rPr>
          <w:rFonts w:asciiTheme="minorEastAsia" w:hAnsiTheme="minorEastAsia" w:cs="Times New Roman"/>
          <w:color w:val="000000"/>
          <w:sz w:val="24"/>
          <w:szCs w:val="24"/>
        </w:rPr>
        <w:t>违章：</w:t>
      </w:r>
      <w:r w:rsidR="00A50C3C">
        <w:rPr>
          <w:rFonts w:asciiTheme="minorEastAsia" w:hAnsiTheme="minorEastAsia" w:cs="Times New Roman" w:hint="eastAsia"/>
          <w:color w:val="000000"/>
          <w:sz w:val="24"/>
          <w:szCs w:val="24"/>
        </w:rPr>
        <w:t>近</w:t>
      </w:r>
      <w:r w:rsidR="00A50C3C"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年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大市范围货运违章情况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246A2A" w:rsidRPr="007D0F0C">
        <w:rPr>
          <w:rFonts w:asciiTheme="minorEastAsia" w:hAnsiTheme="minorEastAsia" w:cs="Times New Roman"/>
          <w:color w:val="FF0000"/>
          <w:sz w:val="24"/>
          <w:szCs w:val="24"/>
        </w:rPr>
        <w:t>及热力图分析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A2156B" w:rsidRDefault="00A2156B" w:rsidP="00A2156B">
      <w:pPr>
        <w:spacing w:afterLines="50" w:after="156" w:line="288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（4）辅助业</w:t>
      </w:r>
      <w:r>
        <w:rPr>
          <w:rFonts w:asciiTheme="minorEastAsia" w:hAnsiTheme="minorEastAsia" w:cs="Times New Roman"/>
          <w:color w:val="000000"/>
          <w:sz w:val="24"/>
          <w:szCs w:val="24"/>
        </w:rPr>
        <w:t>违章：</w:t>
      </w:r>
      <w:r w:rsidR="00A50C3C">
        <w:rPr>
          <w:rFonts w:asciiTheme="minorEastAsia" w:hAnsiTheme="minorEastAsia" w:cs="Times New Roman" w:hint="eastAsia"/>
          <w:color w:val="000000"/>
          <w:sz w:val="24"/>
          <w:szCs w:val="24"/>
        </w:rPr>
        <w:t>近</w:t>
      </w:r>
      <w:r w:rsidR="00A50C3C"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年</w:t>
      </w:r>
      <w:r w:rsidRPr="00A2156B">
        <w:rPr>
          <w:rFonts w:asciiTheme="minorEastAsia" w:hAnsiTheme="minorEastAsia" w:cs="Times New Roman" w:hint="eastAsia"/>
          <w:color w:val="000000"/>
          <w:sz w:val="24"/>
          <w:szCs w:val="24"/>
        </w:rPr>
        <w:t>大市范围辅道路运输辅助业违章情况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246A2A" w:rsidRPr="007D0F0C">
        <w:rPr>
          <w:rFonts w:asciiTheme="minorEastAsia" w:hAnsiTheme="minorEastAsia" w:cs="Times New Roman"/>
          <w:color w:val="FF0000"/>
          <w:sz w:val="24"/>
          <w:szCs w:val="24"/>
        </w:rPr>
        <w:t>及热力图分析</w:t>
      </w:r>
      <w:r w:rsidR="00246A2A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246A2A" w:rsidRPr="00246A2A" w:rsidRDefault="00246A2A" w:rsidP="00A2156B">
      <w:pPr>
        <w:spacing w:afterLines="50" w:after="156" w:line="288" w:lineRule="auto"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</w:p>
    <w:p w:rsidR="00EA1E0D" w:rsidRDefault="00FC2269" w:rsidP="00EA1E0D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>
        <w:rPr>
          <w:rFonts w:ascii="楷体" w:eastAsia="楷体" w:hAnsi="楷体" w:cs="Times New Roman"/>
          <w:b/>
          <w:color w:val="000000"/>
          <w:sz w:val="30"/>
          <w:szCs w:val="30"/>
        </w:rPr>
        <w:t xml:space="preserve"> </w:t>
      </w:r>
      <w:r w:rsidR="00621BB3">
        <w:rPr>
          <w:rFonts w:ascii="楷体" w:eastAsia="楷体" w:hAnsi="楷体" w:cs="Times New Roman"/>
          <w:b/>
          <w:color w:val="000000"/>
          <w:sz w:val="30"/>
          <w:szCs w:val="30"/>
        </w:rPr>
        <w:t xml:space="preserve">3.1.9 </w:t>
      </w:r>
      <w:r w:rsidR="00621BB3">
        <w:rPr>
          <w:rFonts w:ascii="楷体" w:eastAsia="楷体" w:hAnsi="楷体" w:cs="Times New Roman" w:hint="eastAsia"/>
          <w:b/>
          <w:color w:val="000000"/>
          <w:sz w:val="30"/>
          <w:szCs w:val="30"/>
        </w:rPr>
        <w:t>视频</w:t>
      </w:r>
      <w:r w:rsidR="00621BB3">
        <w:rPr>
          <w:rFonts w:ascii="楷体" w:eastAsia="楷体" w:hAnsi="楷体" w:cs="Times New Roman"/>
          <w:b/>
          <w:color w:val="000000"/>
          <w:sz w:val="30"/>
          <w:szCs w:val="30"/>
        </w:rPr>
        <w:t>监控</w:t>
      </w:r>
    </w:p>
    <w:p w:rsidR="00E06727" w:rsidRDefault="00E06727" w:rsidP="00E06727">
      <w:pPr>
        <w:spacing w:afterLines="50" w:after="156" w:line="360" w:lineRule="auto"/>
        <w:ind w:firstLine="57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视频</w:t>
      </w:r>
      <w:r>
        <w:rPr>
          <w:rFonts w:asciiTheme="minorEastAsia" w:hAnsiTheme="minorEastAsia" w:cs="Times New Roman"/>
          <w:color w:val="000000"/>
          <w:sz w:val="24"/>
          <w:szCs w:val="24"/>
        </w:rPr>
        <w:t>总数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以及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摄像头</w:t>
      </w:r>
      <w:r>
        <w:rPr>
          <w:rFonts w:asciiTheme="minorEastAsia" w:hAnsiTheme="minorEastAsia" w:cs="Times New Roman"/>
          <w:color w:val="000000"/>
          <w:sz w:val="24"/>
          <w:szCs w:val="24"/>
        </w:rPr>
        <w:t>种类占比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及视频播放；</w:t>
      </w:r>
    </w:p>
    <w:p w:rsidR="00621BB3" w:rsidRDefault="00E06727" w:rsidP="00E06727">
      <w:pPr>
        <w:spacing w:afterLines="50" w:after="156" w:line="360" w:lineRule="auto"/>
        <w:ind w:firstLine="57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（2）动态</w:t>
      </w:r>
      <w:r>
        <w:rPr>
          <w:rFonts w:asciiTheme="minorEastAsia" w:hAnsiTheme="minorEastAsia" w:cs="Times New Roman"/>
          <w:color w:val="000000"/>
          <w:sz w:val="24"/>
          <w:szCs w:val="24"/>
        </w:rPr>
        <w:t>监管视频数目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以及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摄像头</w:t>
      </w:r>
      <w:r>
        <w:rPr>
          <w:rFonts w:asciiTheme="minorEastAsia" w:hAnsiTheme="minorEastAsia" w:cs="Times New Roman"/>
          <w:color w:val="000000"/>
          <w:sz w:val="24"/>
          <w:szCs w:val="24"/>
        </w:rPr>
        <w:t>种类占比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及视频播放；</w:t>
      </w:r>
    </w:p>
    <w:p w:rsidR="00E06727" w:rsidRDefault="00E06727" w:rsidP="00E06727">
      <w:pPr>
        <w:spacing w:afterLines="50" w:after="156" w:line="360" w:lineRule="auto"/>
        <w:ind w:firstLine="57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（3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运政机构</w:t>
      </w:r>
      <w:r>
        <w:rPr>
          <w:rFonts w:asciiTheme="minorEastAsia" w:hAnsiTheme="minorEastAsia" w:cs="Times New Roman"/>
          <w:color w:val="000000"/>
          <w:sz w:val="24"/>
          <w:szCs w:val="24"/>
        </w:rPr>
        <w:t>的视频数目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以及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摄像头</w:t>
      </w:r>
      <w:r>
        <w:rPr>
          <w:rFonts w:asciiTheme="minorEastAsia" w:hAnsiTheme="minorEastAsia" w:cs="Times New Roman"/>
          <w:color w:val="000000"/>
          <w:sz w:val="24"/>
          <w:szCs w:val="24"/>
        </w:rPr>
        <w:t>种类占比，及视频播放；</w:t>
      </w:r>
    </w:p>
    <w:p w:rsidR="00E06727" w:rsidRDefault="00E06727" w:rsidP="00E06727">
      <w:pPr>
        <w:spacing w:afterLines="50" w:after="156" w:line="360" w:lineRule="auto"/>
        <w:ind w:firstLine="57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>（4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车站</w:t>
      </w:r>
      <w:r>
        <w:rPr>
          <w:rFonts w:asciiTheme="minorEastAsia" w:hAnsiTheme="minorEastAsia" w:cs="Times New Roman"/>
          <w:color w:val="000000"/>
          <w:sz w:val="24"/>
          <w:szCs w:val="24"/>
        </w:rPr>
        <w:t>场所的视频数目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以及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摄像头</w:t>
      </w:r>
      <w:r>
        <w:rPr>
          <w:rFonts w:asciiTheme="minorEastAsia" w:hAnsiTheme="minorEastAsia" w:cs="Times New Roman"/>
          <w:color w:val="000000"/>
          <w:sz w:val="24"/>
          <w:szCs w:val="24"/>
        </w:rPr>
        <w:t>种类占比，及视频播放；</w:t>
      </w:r>
    </w:p>
    <w:p w:rsidR="00E06727" w:rsidRDefault="00E06727" w:rsidP="00E06727">
      <w:pPr>
        <w:spacing w:afterLines="50" w:after="156" w:line="360" w:lineRule="auto"/>
        <w:ind w:firstLine="57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（5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移动</w:t>
      </w:r>
      <w:r>
        <w:rPr>
          <w:rFonts w:asciiTheme="minorEastAsia" w:hAnsiTheme="minorEastAsia" w:cs="Times New Roman"/>
          <w:color w:val="000000"/>
          <w:sz w:val="24"/>
          <w:szCs w:val="24"/>
        </w:rPr>
        <w:t>稽查车的数目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以及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摄像头</w:t>
      </w:r>
      <w:r>
        <w:rPr>
          <w:rFonts w:asciiTheme="minorEastAsia" w:hAnsiTheme="minorEastAsia" w:cs="Times New Roman"/>
          <w:color w:val="000000"/>
          <w:sz w:val="24"/>
          <w:szCs w:val="24"/>
        </w:rPr>
        <w:t>种类占比，及视频播放；</w:t>
      </w:r>
    </w:p>
    <w:p w:rsidR="00E06727" w:rsidRDefault="00E06727" w:rsidP="00E06727">
      <w:pPr>
        <w:spacing w:afterLines="50" w:after="156" w:line="360" w:lineRule="auto"/>
        <w:ind w:firstLine="57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（6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重点</w:t>
      </w:r>
      <w:r>
        <w:rPr>
          <w:rFonts w:asciiTheme="minorEastAsia" w:hAnsiTheme="minorEastAsia" w:cs="Times New Roman"/>
          <w:color w:val="000000"/>
          <w:sz w:val="24"/>
          <w:szCs w:val="24"/>
        </w:rPr>
        <w:t>路段的视频数目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以及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摄像头</w:t>
      </w:r>
      <w:r>
        <w:rPr>
          <w:rFonts w:asciiTheme="minorEastAsia" w:hAnsiTheme="minorEastAsia" w:cs="Times New Roman"/>
          <w:color w:val="000000"/>
          <w:sz w:val="24"/>
          <w:szCs w:val="24"/>
        </w:rPr>
        <w:t>种类占比，及视频播放；</w:t>
      </w:r>
    </w:p>
    <w:p w:rsidR="00E06727" w:rsidRDefault="00E06727" w:rsidP="00E06727">
      <w:pPr>
        <w:spacing w:afterLines="50" w:after="156" w:line="360" w:lineRule="auto"/>
        <w:ind w:firstLine="57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（7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高速</w:t>
      </w:r>
      <w:r>
        <w:rPr>
          <w:rFonts w:asciiTheme="minorEastAsia" w:hAnsiTheme="minorEastAsia" w:cs="Times New Roman"/>
          <w:color w:val="000000"/>
          <w:sz w:val="24"/>
          <w:szCs w:val="24"/>
        </w:rPr>
        <w:t>公路的视频数目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以及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摄像头</w:t>
      </w:r>
      <w:r>
        <w:rPr>
          <w:rFonts w:asciiTheme="minorEastAsia" w:hAnsiTheme="minorEastAsia" w:cs="Times New Roman"/>
          <w:color w:val="000000"/>
          <w:sz w:val="24"/>
          <w:szCs w:val="24"/>
        </w:rPr>
        <w:t>种类占比，及视频播放；</w:t>
      </w:r>
    </w:p>
    <w:p w:rsidR="00E06727" w:rsidRDefault="00E06727" w:rsidP="00E06727">
      <w:pPr>
        <w:spacing w:afterLines="50" w:after="156" w:line="360" w:lineRule="auto"/>
        <w:ind w:firstLine="57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（8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过江通道</w:t>
      </w:r>
      <w:r>
        <w:rPr>
          <w:rFonts w:asciiTheme="minorEastAsia" w:hAnsiTheme="minorEastAsia" w:cs="Times New Roman"/>
          <w:color w:val="000000"/>
          <w:sz w:val="24"/>
          <w:szCs w:val="24"/>
        </w:rPr>
        <w:t>的视频数目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以及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摄像头</w:t>
      </w:r>
      <w:r>
        <w:rPr>
          <w:rFonts w:asciiTheme="minorEastAsia" w:hAnsiTheme="minorEastAsia" w:cs="Times New Roman"/>
          <w:color w:val="000000"/>
          <w:sz w:val="24"/>
          <w:szCs w:val="24"/>
        </w:rPr>
        <w:t>种类占比，及视频播放；</w:t>
      </w:r>
    </w:p>
    <w:p w:rsidR="0056135D" w:rsidRPr="00CB5DDD" w:rsidRDefault="00E06727" w:rsidP="00CB5DDD">
      <w:pPr>
        <w:spacing w:afterLines="50" w:after="156" w:line="360" w:lineRule="auto"/>
        <w:ind w:firstLine="570"/>
        <w:jc w:val="left"/>
        <w:rPr>
          <w:rFonts w:ascii="楷体" w:eastAsia="楷体" w:hAnsi="楷体" w:cs="Times New Roman"/>
          <w:color w:val="000000"/>
          <w:sz w:val="30"/>
          <w:szCs w:val="30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（9</w:t>
      </w:r>
      <w:r>
        <w:rPr>
          <w:rFonts w:asciiTheme="minorEastAsia" w:hAnsiTheme="minorEastAsia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各区县</w:t>
      </w:r>
      <w:r>
        <w:rPr>
          <w:rFonts w:asciiTheme="minorEastAsia" w:hAnsiTheme="minorEastAsia" w:cs="Times New Roman"/>
          <w:color w:val="000000"/>
          <w:sz w:val="24"/>
          <w:szCs w:val="24"/>
        </w:rPr>
        <w:t>的摄像头占比情况</w:t>
      </w:r>
      <w:r w:rsidR="00113347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9D12B5" w:rsidRDefault="009D12B5" w:rsidP="00EA1E0D">
      <w:pPr>
        <w:spacing w:afterLines="50" w:after="156" w:line="288" w:lineRule="auto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3.2对</w:t>
      </w:r>
      <w:r>
        <w:rPr>
          <w:rFonts w:ascii="黑体" w:eastAsia="黑体" w:hAnsi="黑体" w:cs="Times New Roman"/>
          <w:b/>
          <w:color w:val="000000"/>
          <w:sz w:val="32"/>
          <w:szCs w:val="32"/>
        </w:rPr>
        <w:t>性能的规定</w:t>
      </w:r>
    </w:p>
    <w:p w:rsidR="009D12B5" w:rsidRDefault="009D12B5" w:rsidP="009D12B5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 w:rsidRPr="009D12B5">
        <w:rPr>
          <w:rFonts w:ascii="楷体" w:eastAsia="楷体" w:hAnsi="楷体" w:cs="Times New Roman" w:hint="eastAsia"/>
          <w:b/>
          <w:color w:val="000000"/>
          <w:sz w:val="30"/>
          <w:szCs w:val="30"/>
        </w:rPr>
        <w:t>3.2.1精度</w:t>
      </w:r>
    </w:p>
    <w:p w:rsidR="00F37B91" w:rsidRDefault="008E2EF9" w:rsidP="00EA1E0D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8E2EF9">
        <w:rPr>
          <w:rFonts w:asciiTheme="minorEastAsia" w:hAnsiTheme="minorEastAsia" w:cs="Times New Roman"/>
          <w:color w:val="000000"/>
          <w:sz w:val="24"/>
          <w:szCs w:val="24"/>
        </w:rPr>
        <w:tab/>
      </w:r>
      <w:r w:rsidRPr="008E2EF9">
        <w:rPr>
          <w:rFonts w:asciiTheme="minorEastAsia" w:hAnsiTheme="minorEastAsia" w:cs="Times New Roman" w:hint="eastAsia"/>
          <w:color w:val="000000"/>
          <w:sz w:val="24"/>
          <w:szCs w:val="24"/>
        </w:rPr>
        <w:t>软件</w:t>
      </w:r>
      <w:r w:rsidRPr="008E2EF9">
        <w:rPr>
          <w:rFonts w:asciiTheme="minorEastAsia" w:hAnsiTheme="minorEastAsia" w:cs="Times New Roman"/>
          <w:color w:val="000000"/>
          <w:sz w:val="24"/>
          <w:szCs w:val="24"/>
        </w:rPr>
        <w:t>系统的开发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都</w:t>
      </w:r>
      <w:r>
        <w:rPr>
          <w:rFonts w:asciiTheme="minorEastAsia" w:hAnsiTheme="minorEastAsia" w:cs="Times New Roman"/>
          <w:color w:val="000000"/>
          <w:sz w:val="24"/>
          <w:szCs w:val="24"/>
        </w:rPr>
        <w:t>应该充分考虑到各种系统错误，避免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造成</w:t>
      </w:r>
      <w:r>
        <w:rPr>
          <w:rFonts w:asciiTheme="minorEastAsia" w:hAnsiTheme="minorEastAsia" w:cs="Times New Roman"/>
          <w:color w:val="000000"/>
          <w:sz w:val="24"/>
          <w:szCs w:val="24"/>
        </w:rPr>
        <w:t>数据库系统不一致或破坏，因此本系统中采用出错提示框形式为用户提供出错信息</w:t>
      </w:r>
      <w:r w:rsidR="00F37B91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另外对于一些关键性的操作提供了确认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机制</w:t>
      </w:r>
      <w:r>
        <w:rPr>
          <w:rFonts w:asciiTheme="minorEastAsia" w:hAnsiTheme="minorEastAsia" w:cs="Times New Roman"/>
          <w:color w:val="000000"/>
          <w:sz w:val="24"/>
          <w:szCs w:val="24"/>
        </w:rPr>
        <w:t>。</w:t>
      </w:r>
    </w:p>
    <w:p w:rsidR="008E2EF9" w:rsidRPr="008E2EF9" w:rsidRDefault="00F37B91" w:rsidP="00EA1E0D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对于</w:t>
      </w:r>
      <w:r>
        <w:rPr>
          <w:rFonts w:asciiTheme="minorEastAsia" w:hAnsiTheme="minorEastAsia" w:cs="Times New Roman"/>
          <w:color w:val="000000"/>
          <w:sz w:val="24"/>
          <w:szCs w:val="24"/>
        </w:rPr>
        <w:t>需要输入的数据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，需严格</w:t>
      </w:r>
      <w:r>
        <w:rPr>
          <w:rFonts w:asciiTheme="minorEastAsia" w:hAnsiTheme="minorEastAsia" w:cs="Times New Roman"/>
          <w:color w:val="000000"/>
          <w:sz w:val="24"/>
          <w:szCs w:val="24"/>
        </w:rPr>
        <w:t>按照标准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格式</w:t>
      </w:r>
      <w:r>
        <w:rPr>
          <w:rFonts w:asciiTheme="minorEastAsia" w:hAnsiTheme="minorEastAsia" w:cs="Times New Roman"/>
          <w:color w:val="000000"/>
          <w:sz w:val="24"/>
          <w:szCs w:val="24"/>
        </w:rPr>
        <w:t>，否则系统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不</w:t>
      </w:r>
      <w:r>
        <w:rPr>
          <w:rFonts w:asciiTheme="minorEastAsia" w:hAnsiTheme="minorEastAsia" w:cs="Times New Roman"/>
          <w:color w:val="000000"/>
          <w:sz w:val="24"/>
          <w:szCs w:val="24"/>
        </w:rPr>
        <w:t>给予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响应。</w:t>
      </w:r>
    </w:p>
    <w:p w:rsidR="009D12B5" w:rsidRDefault="009D12B5" w:rsidP="009D12B5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>
        <w:rPr>
          <w:rFonts w:ascii="楷体" w:eastAsia="楷体" w:hAnsi="楷体" w:cs="Times New Roman" w:hint="eastAsia"/>
          <w:b/>
          <w:color w:val="000000"/>
          <w:sz w:val="30"/>
          <w:szCs w:val="30"/>
        </w:rPr>
        <w:t>3.2.2时间</w:t>
      </w:r>
      <w:r>
        <w:rPr>
          <w:rFonts w:ascii="楷体" w:eastAsia="楷体" w:hAnsi="楷体" w:cs="Times New Roman"/>
          <w:b/>
          <w:color w:val="000000"/>
          <w:sz w:val="30"/>
          <w:szCs w:val="30"/>
        </w:rPr>
        <w:t>特性要求</w:t>
      </w:r>
    </w:p>
    <w:p w:rsidR="006111CC" w:rsidRDefault="006111CC" w:rsidP="00EA1E0D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F77456">
        <w:rPr>
          <w:rFonts w:asciiTheme="minorEastAsia" w:hAnsiTheme="minorEastAsia" w:cs="Times New Roman"/>
          <w:color w:val="000000"/>
          <w:sz w:val="24"/>
          <w:szCs w:val="24"/>
        </w:rPr>
        <w:tab/>
      </w:r>
      <w:r w:rsidRPr="00F77456">
        <w:rPr>
          <w:rFonts w:asciiTheme="minorEastAsia" w:hAnsiTheme="minorEastAsia" w:cs="Times New Roman" w:hint="eastAsia"/>
          <w:color w:val="000000"/>
          <w:sz w:val="24"/>
          <w:szCs w:val="24"/>
        </w:rPr>
        <w:t>本系统涉及运政</w:t>
      </w:r>
      <w:r w:rsidRPr="00F77456">
        <w:rPr>
          <w:rFonts w:asciiTheme="minorEastAsia" w:hAnsiTheme="minorEastAsia" w:cs="Times New Roman"/>
          <w:color w:val="000000"/>
          <w:sz w:val="24"/>
          <w:szCs w:val="24"/>
        </w:rPr>
        <w:t>各行</w:t>
      </w:r>
      <w:r w:rsidRPr="00F77456">
        <w:rPr>
          <w:rFonts w:asciiTheme="minorEastAsia" w:hAnsiTheme="minorEastAsia" w:cs="Times New Roman" w:hint="eastAsia"/>
          <w:color w:val="000000"/>
          <w:sz w:val="24"/>
          <w:szCs w:val="24"/>
        </w:rPr>
        <w:t>各业</w:t>
      </w:r>
      <w:r w:rsidRPr="00F77456">
        <w:rPr>
          <w:rFonts w:asciiTheme="minorEastAsia" w:hAnsiTheme="minorEastAsia" w:cs="Times New Roman"/>
          <w:color w:val="000000"/>
          <w:sz w:val="24"/>
          <w:szCs w:val="24"/>
        </w:rPr>
        <w:t>的数据，数据</w:t>
      </w:r>
      <w:r w:rsidRPr="00F77456">
        <w:rPr>
          <w:rFonts w:asciiTheme="minorEastAsia" w:hAnsiTheme="minorEastAsia" w:cs="Times New Roman" w:hint="eastAsia"/>
          <w:color w:val="000000"/>
          <w:sz w:val="24"/>
          <w:szCs w:val="24"/>
        </w:rPr>
        <w:t>库</w:t>
      </w:r>
      <w:r w:rsidRPr="00F77456">
        <w:rPr>
          <w:rFonts w:asciiTheme="minorEastAsia" w:hAnsiTheme="minorEastAsia" w:cs="Times New Roman"/>
          <w:color w:val="000000"/>
          <w:sz w:val="24"/>
          <w:szCs w:val="24"/>
        </w:rPr>
        <w:t>较大，</w:t>
      </w:r>
      <w:r w:rsidR="00F77456" w:rsidRPr="00F77456">
        <w:rPr>
          <w:rFonts w:asciiTheme="minorEastAsia" w:hAnsiTheme="minorEastAsia" w:cs="Times New Roman" w:hint="eastAsia"/>
          <w:color w:val="000000"/>
          <w:sz w:val="24"/>
          <w:szCs w:val="24"/>
        </w:rPr>
        <w:t>因而对于该软件的时间特性要求</w:t>
      </w:r>
      <w:r w:rsidR="00F77456">
        <w:rPr>
          <w:rFonts w:asciiTheme="minorEastAsia" w:hAnsiTheme="minorEastAsia" w:cs="Times New Roman" w:hint="eastAsia"/>
          <w:color w:val="000000"/>
          <w:sz w:val="24"/>
          <w:szCs w:val="24"/>
        </w:rPr>
        <w:t>如下</w:t>
      </w:r>
      <w:r w:rsidR="00F77456">
        <w:rPr>
          <w:rFonts w:asciiTheme="minorEastAsia" w:hAnsiTheme="minorEastAsia" w:cs="Times New Roman"/>
          <w:color w:val="000000"/>
          <w:sz w:val="24"/>
          <w:szCs w:val="24"/>
        </w:rPr>
        <w:t>：</w:t>
      </w:r>
    </w:p>
    <w:p w:rsidR="00F77456" w:rsidRPr="00F77456" w:rsidRDefault="00F77456" w:rsidP="00EA1E0D">
      <w:pPr>
        <w:pStyle w:val="a3"/>
        <w:numPr>
          <w:ilvl w:val="0"/>
          <w:numId w:val="5"/>
        </w:numPr>
        <w:spacing w:afterLines="50" w:after="156" w:line="360" w:lineRule="auto"/>
        <w:ind w:firstLineChars="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F77456">
        <w:rPr>
          <w:rFonts w:asciiTheme="minorEastAsia" w:hAnsiTheme="minorEastAsia" w:cs="Times New Roman" w:hint="eastAsia"/>
          <w:color w:val="000000"/>
          <w:sz w:val="24"/>
          <w:szCs w:val="24"/>
        </w:rPr>
        <w:t>客户端响应</w:t>
      </w:r>
      <w:r w:rsidRPr="00F77456">
        <w:rPr>
          <w:rFonts w:asciiTheme="minorEastAsia" w:hAnsiTheme="minorEastAsia" w:cs="Times New Roman"/>
          <w:color w:val="000000"/>
          <w:sz w:val="24"/>
          <w:szCs w:val="24"/>
        </w:rPr>
        <w:t>时间：</w:t>
      </w:r>
      <w:r w:rsidRPr="00F77456">
        <w:rPr>
          <w:rFonts w:asciiTheme="minorEastAsia" w:hAnsiTheme="minorEastAsia" w:cs="Times New Roman" w:hint="eastAsia"/>
          <w:color w:val="000000"/>
          <w:sz w:val="24"/>
          <w:szCs w:val="24"/>
        </w:rPr>
        <w:t>1秒</w:t>
      </w:r>
      <w:r w:rsidRPr="00F77456">
        <w:rPr>
          <w:rFonts w:asciiTheme="minorEastAsia" w:hAnsiTheme="minorEastAsia" w:cs="Times New Roman"/>
          <w:color w:val="000000"/>
          <w:sz w:val="24"/>
          <w:szCs w:val="24"/>
        </w:rPr>
        <w:t>；</w:t>
      </w:r>
    </w:p>
    <w:p w:rsidR="00F77456" w:rsidRDefault="00F77456" w:rsidP="00EA1E0D">
      <w:pPr>
        <w:pStyle w:val="a3"/>
        <w:numPr>
          <w:ilvl w:val="0"/>
          <w:numId w:val="5"/>
        </w:numPr>
        <w:spacing w:afterLines="50" w:after="156" w:line="360" w:lineRule="auto"/>
        <w:ind w:firstLineChars="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数据</w:t>
      </w:r>
      <w:r>
        <w:rPr>
          <w:rFonts w:asciiTheme="minorEastAsia" w:hAnsiTheme="minorEastAsia" w:cs="Times New Roman"/>
          <w:color w:val="000000"/>
          <w:sz w:val="24"/>
          <w:szCs w:val="24"/>
        </w:rPr>
        <w:t>查询时间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：10秒</w:t>
      </w:r>
      <w:r>
        <w:rPr>
          <w:rFonts w:asciiTheme="minorEastAsia" w:hAnsiTheme="minorEastAsia" w:cs="Times New Roman"/>
          <w:color w:val="000000"/>
          <w:sz w:val="24"/>
          <w:szCs w:val="24"/>
        </w:rPr>
        <w:t>内，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若</w:t>
      </w:r>
      <w:r>
        <w:rPr>
          <w:rFonts w:asciiTheme="minorEastAsia" w:hAnsiTheme="minorEastAsia" w:cs="Times New Roman"/>
          <w:color w:val="000000"/>
          <w:sz w:val="24"/>
          <w:szCs w:val="24"/>
        </w:rPr>
        <w:t>查询时间超过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1分钟</w:t>
      </w:r>
      <w:r w:rsidR="00160AFF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原因</w:t>
      </w:r>
      <w:r>
        <w:rPr>
          <w:rFonts w:asciiTheme="minorEastAsia" w:hAnsiTheme="minorEastAsia" w:cs="Times New Roman"/>
          <w:color w:val="000000"/>
          <w:sz w:val="24"/>
          <w:szCs w:val="24"/>
        </w:rPr>
        <w:t>为数据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量</w:t>
      </w:r>
      <w:r>
        <w:rPr>
          <w:rFonts w:asciiTheme="minorEastAsia" w:hAnsiTheme="minorEastAsia" w:cs="Times New Roman"/>
          <w:color w:val="000000"/>
          <w:sz w:val="24"/>
          <w:szCs w:val="24"/>
        </w:rPr>
        <w:t>过大，则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视为无响应</w:t>
      </w:r>
      <w:r>
        <w:rPr>
          <w:rFonts w:asciiTheme="minorEastAsia" w:hAnsiTheme="minorEastAsia" w:cs="Times New Roman"/>
          <w:color w:val="000000"/>
          <w:sz w:val="24"/>
          <w:szCs w:val="24"/>
        </w:rPr>
        <w:t>；</w:t>
      </w:r>
    </w:p>
    <w:p w:rsidR="00F77456" w:rsidRDefault="00F77456" w:rsidP="00EA1E0D">
      <w:pPr>
        <w:pStyle w:val="a3"/>
        <w:numPr>
          <w:ilvl w:val="0"/>
          <w:numId w:val="5"/>
        </w:numPr>
        <w:spacing w:afterLines="50" w:after="156" w:line="360" w:lineRule="auto"/>
        <w:ind w:firstLineChars="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系统</w:t>
      </w:r>
      <w:r>
        <w:rPr>
          <w:rFonts w:asciiTheme="minorEastAsia" w:hAnsiTheme="minorEastAsia" w:cs="Times New Roman"/>
          <w:color w:val="000000"/>
          <w:sz w:val="24"/>
          <w:szCs w:val="24"/>
        </w:rPr>
        <w:t>数据更新时间：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2秒</w:t>
      </w:r>
      <w:r>
        <w:rPr>
          <w:rFonts w:asciiTheme="minorEastAsia" w:hAnsiTheme="minorEastAsia" w:cs="Times New Roman"/>
          <w:color w:val="000000"/>
          <w:sz w:val="24"/>
          <w:szCs w:val="24"/>
        </w:rPr>
        <w:t>内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F77456" w:rsidRDefault="00F77456" w:rsidP="00EA1E0D">
      <w:pPr>
        <w:pStyle w:val="a3"/>
        <w:numPr>
          <w:ilvl w:val="0"/>
          <w:numId w:val="5"/>
        </w:numPr>
        <w:spacing w:afterLines="50" w:after="156" w:line="360" w:lineRule="auto"/>
        <w:ind w:firstLineChars="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系统</w:t>
      </w:r>
      <w:r>
        <w:rPr>
          <w:rFonts w:asciiTheme="minorEastAsia" w:hAnsiTheme="minorEastAsia" w:cs="Times New Roman"/>
          <w:color w:val="000000"/>
          <w:sz w:val="24"/>
          <w:szCs w:val="24"/>
        </w:rPr>
        <w:t>数据的转换和传送时间：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3秒</w:t>
      </w:r>
    </w:p>
    <w:p w:rsidR="009D12B5" w:rsidRDefault="009D12B5" w:rsidP="009D12B5">
      <w:pPr>
        <w:spacing w:afterLines="50" w:after="156" w:line="288" w:lineRule="auto"/>
        <w:jc w:val="left"/>
        <w:outlineLvl w:val="2"/>
        <w:rPr>
          <w:rFonts w:ascii="楷体" w:eastAsia="楷体" w:hAnsi="楷体" w:cs="Times New Roman"/>
          <w:b/>
          <w:color w:val="000000"/>
          <w:sz w:val="30"/>
          <w:szCs w:val="30"/>
        </w:rPr>
      </w:pPr>
      <w:r>
        <w:rPr>
          <w:rFonts w:ascii="楷体" w:eastAsia="楷体" w:hAnsi="楷体" w:cs="Times New Roman" w:hint="eastAsia"/>
          <w:b/>
          <w:color w:val="000000"/>
          <w:sz w:val="30"/>
          <w:szCs w:val="30"/>
        </w:rPr>
        <w:t>3.2.3灵活性</w:t>
      </w:r>
    </w:p>
    <w:p w:rsidR="00F77456" w:rsidRPr="009D12B5" w:rsidRDefault="00A656DD" w:rsidP="00EA1E0D">
      <w:pPr>
        <w:spacing w:afterLines="50" w:after="156" w:line="360" w:lineRule="auto"/>
        <w:jc w:val="left"/>
        <w:rPr>
          <w:rFonts w:ascii="楷体" w:eastAsia="楷体" w:hAnsi="楷体" w:cs="Times New Roman"/>
          <w:b/>
          <w:color w:val="000000"/>
          <w:sz w:val="30"/>
          <w:szCs w:val="30"/>
        </w:rPr>
      </w:pPr>
      <w:r>
        <w:rPr>
          <w:rFonts w:ascii="楷体" w:eastAsia="楷体" w:hAnsi="楷体" w:cs="Times New Roman"/>
          <w:b/>
          <w:color w:val="000000"/>
          <w:sz w:val="30"/>
          <w:szCs w:val="30"/>
        </w:rPr>
        <w:tab/>
      </w:r>
      <w:r w:rsidRPr="00A656DD">
        <w:rPr>
          <w:rFonts w:asciiTheme="minorEastAsia" w:hAnsiTheme="minorEastAsia" w:cs="Times New Roman" w:hint="eastAsia"/>
          <w:color w:val="000000"/>
          <w:sz w:val="24"/>
          <w:szCs w:val="24"/>
        </w:rPr>
        <w:t>该</w:t>
      </w:r>
      <w:r w:rsidRPr="00A656DD">
        <w:rPr>
          <w:rFonts w:asciiTheme="minorEastAsia" w:hAnsiTheme="minorEastAsia" w:cs="Times New Roman"/>
          <w:color w:val="000000"/>
          <w:sz w:val="24"/>
          <w:szCs w:val="24"/>
        </w:rPr>
        <w:t>软件是使用</w:t>
      </w:r>
      <w:r w:rsidRPr="00A656DD">
        <w:rPr>
          <w:rFonts w:asciiTheme="minorEastAsia" w:hAnsiTheme="minorEastAsia" w:cs="Times New Roman" w:hint="eastAsia"/>
          <w:color w:val="000000"/>
          <w:sz w:val="24"/>
          <w:szCs w:val="24"/>
        </w:rPr>
        <w:t>B/S框架</w:t>
      </w:r>
      <w:r w:rsidRPr="00A656DD">
        <w:rPr>
          <w:rFonts w:asciiTheme="minorEastAsia" w:hAnsiTheme="minorEastAsia" w:cs="Times New Roman"/>
          <w:color w:val="000000"/>
          <w:sz w:val="24"/>
          <w:szCs w:val="24"/>
        </w:rPr>
        <w:t>在</w:t>
      </w:r>
      <w:r w:rsidRPr="00A656DD">
        <w:rPr>
          <w:rFonts w:asciiTheme="minorEastAsia" w:hAnsiTheme="minorEastAsia" w:cs="Times New Roman" w:hint="eastAsia"/>
          <w:color w:val="000000"/>
          <w:sz w:val="24"/>
          <w:szCs w:val="24"/>
        </w:rPr>
        <w:t>W</w:t>
      </w:r>
      <w:r w:rsidRPr="00A656DD">
        <w:rPr>
          <w:rFonts w:asciiTheme="minorEastAsia" w:hAnsiTheme="minorEastAsia" w:cs="Times New Roman"/>
          <w:color w:val="000000"/>
          <w:sz w:val="24"/>
          <w:szCs w:val="24"/>
        </w:rPr>
        <w:t>indows 7</w:t>
      </w:r>
      <w:r w:rsidRPr="00A656DD">
        <w:rPr>
          <w:rFonts w:asciiTheme="minorEastAsia" w:hAnsiTheme="minorEastAsia" w:cs="Times New Roman" w:hint="eastAsia"/>
          <w:color w:val="000000"/>
          <w:sz w:val="24"/>
          <w:szCs w:val="24"/>
        </w:rPr>
        <w:t>系统</w:t>
      </w:r>
      <w:r w:rsidRPr="00A656DD">
        <w:rPr>
          <w:rFonts w:asciiTheme="minorEastAsia" w:hAnsiTheme="minorEastAsia" w:cs="Times New Roman"/>
          <w:color w:val="000000"/>
          <w:sz w:val="24"/>
          <w:szCs w:val="24"/>
        </w:rPr>
        <w:t>下完成的，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所以</w:t>
      </w:r>
      <w:r>
        <w:rPr>
          <w:rFonts w:asciiTheme="minorEastAsia" w:hAnsiTheme="minorEastAsia" w:cs="Times New Roman"/>
          <w:color w:val="000000"/>
          <w:sz w:val="24"/>
          <w:szCs w:val="24"/>
        </w:rPr>
        <w:t>在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W</w:t>
      </w:r>
      <w:r>
        <w:rPr>
          <w:rFonts w:asciiTheme="minorEastAsia" w:hAnsiTheme="minorEastAsia" w:cs="Times New Roman"/>
          <w:color w:val="000000"/>
          <w:sz w:val="24"/>
          <w:szCs w:val="24"/>
        </w:rPr>
        <w:t>indows</w:t>
      </w:r>
      <w:r w:rsidR="00EF5BAF">
        <w:rPr>
          <w:rFonts w:asciiTheme="minorEastAsia" w:hAnsiTheme="minorEastAsia" w:cs="Times New Roman" w:hint="eastAsia"/>
          <w:color w:val="000000"/>
          <w:sz w:val="24"/>
          <w:szCs w:val="24"/>
        </w:rPr>
        <w:t>平台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lastRenderedPageBreak/>
        <w:t>该软件都可以正确地运行，有较好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的</w:t>
      </w:r>
      <w:r>
        <w:rPr>
          <w:rFonts w:asciiTheme="minorEastAsia" w:hAnsiTheme="minorEastAsia" w:cs="Times New Roman"/>
          <w:color w:val="000000"/>
          <w:sz w:val="24"/>
          <w:szCs w:val="24"/>
        </w:rPr>
        <w:t>适应性和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兼容</w:t>
      </w:r>
      <w:r>
        <w:rPr>
          <w:rFonts w:asciiTheme="minorEastAsia" w:hAnsiTheme="minorEastAsia" w:cs="Times New Roman"/>
          <w:color w:val="000000"/>
          <w:sz w:val="24"/>
          <w:szCs w:val="24"/>
        </w:rPr>
        <w:t>性。</w:t>
      </w:r>
    </w:p>
    <w:p w:rsidR="009D12B5" w:rsidRDefault="009D12B5" w:rsidP="00EA1E0D">
      <w:pPr>
        <w:spacing w:afterLines="50" w:after="156" w:line="288" w:lineRule="auto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3.</w:t>
      </w:r>
      <w:r>
        <w:rPr>
          <w:rFonts w:ascii="黑体" w:eastAsia="黑体" w:hAnsi="黑体" w:cs="Times New Roman"/>
          <w:b/>
          <w:color w:val="000000"/>
          <w:sz w:val="32"/>
          <w:szCs w:val="32"/>
        </w:rPr>
        <w:t>3</w:t>
      </w: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输入输出</w:t>
      </w:r>
      <w:r>
        <w:rPr>
          <w:rFonts w:ascii="黑体" w:eastAsia="黑体" w:hAnsi="黑体" w:cs="Times New Roman"/>
          <w:b/>
          <w:color w:val="000000"/>
          <w:sz w:val="32"/>
          <w:szCs w:val="32"/>
        </w:rPr>
        <w:t>要求</w:t>
      </w:r>
    </w:p>
    <w:p w:rsidR="00160AFF" w:rsidRPr="00160AFF" w:rsidRDefault="00160AFF" w:rsidP="00160AFF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 xml:space="preserve"> </w:t>
      </w:r>
      <w:r>
        <w:rPr>
          <w:rFonts w:ascii="黑体" w:eastAsia="黑体" w:hAnsi="黑体" w:cs="Times New Roman"/>
          <w:b/>
          <w:color w:val="000000"/>
          <w:sz w:val="32"/>
          <w:szCs w:val="32"/>
        </w:rPr>
        <w:t xml:space="preserve">  </w:t>
      </w:r>
      <w:r w:rsidRPr="00160AFF">
        <w:rPr>
          <w:rFonts w:asciiTheme="minorEastAsia" w:hAnsiTheme="minorEastAsia" w:cs="Times New Roman" w:hint="eastAsia"/>
          <w:color w:val="000000"/>
          <w:sz w:val="24"/>
          <w:szCs w:val="24"/>
        </w:rPr>
        <w:t>无</w:t>
      </w:r>
    </w:p>
    <w:p w:rsidR="009D12B5" w:rsidRDefault="009D12B5" w:rsidP="00EA1E0D">
      <w:pPr>
        <w:spacing w:afterLines="50" w:after="156" w:line="288" w:lineRule="auto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3.4</w:t>
      </w:r>
      <w:r w:rsidR="00B14650">
        <w:rPr>
          <w:rFonts w:ascii="黑体" w:eastAsia="黑体" w:hAnsi="黑体" w:cs="Times New Roman" w:hint="eastAsia"/>
          <w:b/>
          <w:color w:val="000000"/>
          <w:sz w:val="32"/>
          <w:szCs w:val="32"/>
        </w:rPr>
        <w:t>相关</w:t>
      </w: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数据</w:t>
      </w:r>
      <w:r w:rsidR="00B14650">
        <w:rPr>
          <w:rFonts w:ascii="黑体" w:eastAsia="黑体" w:hAnsi="黑体" w:cs="Times New Roman" w:hint="eastAsia"/>
          <w:b/>
          <w:color w:val="000000"/>
          <w:sz w:val="32"/>
          <w:szCs w:val="32"/>
        </w:rPr>
        <w:t>表结构</w:t>
      </w:r>
      <w:r w:rsidR="00BE2EF9">
        <w:rPr>
          <w:rFonts w:ascii="黑体" w:eastAsia="黑体" w:hAnsi="黑体" w:cs="Times New Roman" w:hint="eastAsia"/>
          <w:b/>
          <w:color w:val="000000"/>
          <w:sz w:val="32"/>
          <w:szCs w:val="32"/>
        </w:rPr>
        <w:t>分析</w:t>
      </w:r>
    </w:p>
    <w:p w:rsidR="00EC04E5" w:rsidRDefault="00523A42" w:rsidP="00523A42">
      <w:pPr>
        <w:spacing w:afterLines="50" w:after="156" w:line="288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（1）</w:t>
      </w:r>
      <w:r w:rsidR="00EC04E5">
        <w:rPr>
          <w:rFonts w:asciiTheme="minorEastAsia" w:hAnsiTheme="minorEastAsia" w:cs="Times New Roman" w:hint="eastAsia"/>
          <w:color w:val="000000"/>
          <w:sz w:val="24"/>
          <w:szCs w:val="24"/>
        </w:rPr>
        <w:t>客运站</w:t>
      </w:r>
      <w:r w:rsidR="00EC04E5">
        <w:rPr>
          <w:rFonts w:asciiTheme="minorEastAsia" w:hAnsiTheme="minorEastAsia" w:cs="Times New Roman"/>
          <w:color w:val="000000"/>
          <w:sz w:val="24"/>
          <w:szCs w:val="24"/>
        </w:rPr>
        <w:t>业户表结构</w:t>
      </w:r>
    </w:p>
    <w:tbl>
      <w:tblPr>
        <w:tblStyle w:val="a4"/>
        <w:tblW w:w="8040" w:type="dxa"/>
        <w:tblLook w:val="04A0" w:firstRow="1" w:lastRow="0" w:firstColumn="1" w:lastColumn="0" w:noHBand="0" w:noVBand="1"/>
      </w:tblPr>
      <w:tblGrid>
        <w:gridCol w:w="568"/>
        <w:gridCol w:w="1362"/>
        <w:gridCol w:w="2016"/>
        <w:gridCol w:w="1516"/>
        <w:gridCol w:w="979"/>
        <w:gridCol w:w="704"/>
        <w:gridCol w:w="895"/>
      </w:tblGrid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字段备注</w:t>
            </w: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业户Id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OwnerId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[主键]</w:t>
            </w: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管辖机构Id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OrgId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隶属区县代码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County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VARCHAR(9)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经营状态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OperState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企业等级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EnterpriseLevel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档案号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ArchiveNum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是否做信誉考核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IsCredAsse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质量信誉等级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CreditLevel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信誉考核Id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CredAsseId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客运站名称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PassStationName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VARCHAR(150)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客运站代码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StationCode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建站日期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BuildDate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竣工日期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CompletionDate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验收日期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AcceptanceDate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拟投入营运日期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OperationDate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投资规模(万元)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InvestmentScale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NUMERIC(11.2)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批准文号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ApprovalNum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客运站级别代码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StationLevel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客运站地址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StationAddr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占地面积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SiteArea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NUMERIC(11.2)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建筑面积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BuildingArea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NUMERIC(11.2)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站房面积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HouseArea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NUMERIC(11.2)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总绿化率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AffoRate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停车场面积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ParkingArea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NUMERIC(11.2)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设计日均旅</w:t>
            </w: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客发送量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AvgPassengerNum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NUMERIC(7.0)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设计日发班次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Frequency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NUMERIC(6.0)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设计年度旅客发送量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AnnualPassengerNum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NUMERIC(7.0)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1517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车站服务方式代码</w:t>
            </w:r>
          </w:p>
        </w:tc>
        <w:tc>
          <w:tcPr>
            <w:tcW w:w="183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ServiceMode</w:t>
            </w:r>
          </w:p>
        </w:tc>
        <w:tc>
          <w:tcPr>
            <w:tcW w:w="133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046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1:公用型车站</w:t>
            </w: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17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3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3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2:自用型车站</w:t>
            </w: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车站规模代码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ScaleCode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59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517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车站位置和特点</w:t>
            </w:r>
          </w:p>
        </w:tc>
        <w:tc>
          <w:tcPr>
            <w:tcW w:w="18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StationDesc</w:t>
            </w:r>
          </w:p>
        </w:tc>
        <w:tc>
          <w:tcPr>
            <w:tcW w:w="133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46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C04E5" w:rsidRDefault="00EC04E5" w:rsidP="00EC04E5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（2）班线</w:t>
      </w:r>
      <w:r>
        <w:rPr>
          <w:rFonts w:asciiTheme="minorEastAsia" w:hAnsiTheme="minorEastAsia" w:cs="Times New Roman"/>
          <w:color w:val="000000"/>
          <w:sz w:val="24"/>
          <w:szCs w:val="24"/>
        </w:rPr>
        <w:t>表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结构</w:t>
      </w:r>
    </w:p>
    <w:tbl>
      <w:tblPr>
        <w:tblStyle w:val="a4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842"/>
        <w:gridCol w:w="1560"/>
        <w:gridCol w:w="1134"/>
        <w:gridCol w:w="850"/>
        <w:gridCol w:w="851"/>
      </w:tblGrid>
      <w:tr w:rsidR="00523A42" w:rsidRPr="00523A42" w:rsidTr="000833B6">
        <w:trPr>
          <w:trHeight w:val="270"/>
        </w:trPr>
        <w:tc>
          <w:tcPr>
            <w:tcW w:w="8472" w:type="dxa"/>
            <w:gridSpan w:val="7"/>
            <w:noWrap/>
            <w:hideMark/>
          </w:tcPr>
          <w:p w:rsidR="00523A42" w:rsidRPr="00523A42" w:rsidRDefault="00523A42" w:rsidP="00523A4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经营线路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经营线路ID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OperRouteId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物理线路ID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PhyRouteId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[外键]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途经地ID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MidwayId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[外键]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经营线路名称(保留)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OperRouteName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计划号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ProjectNo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道路业户Id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OwnerId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始发客运站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OriginStation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终点客运站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TerminalStation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起点意见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OriginSuggestion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终点意见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TerminalSuggestion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省局意见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ProvincialSuggestion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途中停靠站点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MidwayStation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本方计划班次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LocalPlannedFrequency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NUMERIC(10.2)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本方实际班次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LocalActualFrequency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NUMERIC(10.2)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本方计划车辆数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LocalPlannedVehicles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本方实际车辆数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LocalActualVehicles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本方计划座位数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LocalPlannedSeats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18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本方实际座位数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LocalActualSeats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本方计划线路牌数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LocalPlannedSigns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本方实际线路牌数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LocalActualSigns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对方计划班次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OppositePlannedFrequency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NUMERIC(10.2)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对方实际班次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OppositeActualFrequency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NUMERIC(10.2)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对方计划车辆数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OppositePlannedVehicles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对方实际车辆数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OppositeActualVehicles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对方计划座位数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OppositePlannedSeats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对方实际座位数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OppositeActualSeats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对方计划线路牌数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OppositePlannedSigns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对方实际线路牌数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OppositeActualSigns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接驳点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InterchangeStation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56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营运类型</w:t>
            </w:r>
          </w:p>
        </w:tc>
        <w:tc>
          <w:tcPr>
            <w:tcW w:w="1842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OperatingType</w:t>
            </w:r>
          </w:p>
        </w:tc>
        <w:tc>
          <w:tcPr>
            <w:tcW w:w="156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0普通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1高速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营运里程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OperatingMileage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NUMERIC(7.3)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56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班线类别</w:t>
            </w:r>
          </w:p>
        </w:tc>
        <w:tc>
          <w:tcPr>
            <w:tcW w:w="1842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RouteCategory</w:t>
            </w:r>
          </w:p>
        </w:tc>
        <w:tc>
          <w:tcPr>
            <w:tcW w:w="156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1普通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2直达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9其他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56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可经营最高班线类型</w:t>
            </w:r>
          </w:p>
        </w:tc>
        <w:tc>
          <w:tcPr>
            <w:tcW w:w="1842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HighestRouteType</w:t>
            </w:r>
          </w:p>
        </w:tc>
        <w:tc>
          <w:tcPr>
            <w:tcW w:w="156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1一类客运班线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2二类客运班线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3三类客运班线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4四类客运班线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56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经营方式</w:t>
            </w:r>
          </w:p>
        </w:tc>
        <w:tc>
          <w:tcPr>
            <w:tcW w:w="1842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BusinessModel</w:t>
            </w:r>
          </w:p>
        </w:tc>
        <w:tc>
          <w:tcPr>
            <w:tcW w:w="156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1公车</w:t>
            </w: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公营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2承包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3挂靠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9其他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对开经营业户名称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OppositeOwner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开班日期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有效起始日期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ValidDate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ExpiryDate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TEXT(-2)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56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营运状态</w:t>
            </w:r>
          </w:p>
        </w:tc>
        <w:tc>
          <w:tcPr>
            <w:tcW w:w="1842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OperatingStatus</w:t>
            </w:r>
          </w:p>
        </w:tc>
        <w:tc>
          <w:tcPr>
            <w:tcW w:w="156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134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vMerge w:val="restart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1:营运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2:停运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3:终止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4:注销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523A42" w:rsidRPr="00523A42" w:rsidRDefault="00523A42" w:rsidP="00523A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9:其他</w:t>
            </w: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管辖机构Id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补换证次数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PrintTimes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一般信息变更次数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ChangeTimes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营运状态变更次数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StatusChangeTimes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NUMERIC(3.0)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档案号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ArchiveNum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VehicleType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客车等级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PassengerLevel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Modifier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ModifyTime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3A42" w:rsidRPr="00523A42" w:rsidTr="00523A42">
        <w:trPr>
          <w:trHeight w:val="270"/>
        </w:trPr>
        <w:tc>
          <w:tcPr>
            <w:tcW w:w="675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行政区划代码</w:t>
            </w:r>
          </w:p>
        </w:tc>
        <w:tc>
          <w:tcPr>
            <w:tcW w:w="1842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AreaCode</w:t>
            </w:r>
          </w:p>
        </w:tc>
        <w:tc>
          <w:tcPr>
            <w:tcW w:w="1560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23A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134" w:type="dxa"/>
            <w:hideMark/>
          </w:tcPr>
          <w:p w:rsidR="00523A42" w:rsidRPr="00523A42" w:rsidRDefault="00523A42" w:rsidP="00523A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523A42" w:rsidRPr="00523A42" w:rsidRDefault="00523A42" w:rsidP="00523A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23A42" w:rsidRDefault="00523A42" w:rsidP="00EC04E5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</w:p>
    <w:tbl>
      <w:tblPr>
        <w:tblStyle w:val="a4"/>
        <w:tblW w:w="8616" w:type="dxa"/>
        <w:tblLook w:val="04A0" w:firstRow="1" w:lastRow="0" w:firstColumn="1" w:lastColumn="0" w:noHBand="0" w:noVBand="1"/>
      </w:tblPr>
      <w:tblGrid>
        <w:gridCol w:w="1020"/>
        <w:gridCol w:w="1500"/>
        <w:gridCol w:w="1960"/>
        <w:gridCol w:w="1416"/>
        <w:gridCol w:w="1020"/>
        <w:gridCol w:w="700"/>
        <w:gridCol w:w="1000"/>
      </w:tblGrid>
      <w:tr w:rsidR="004102A0" w:rsidRPr="004102A0" w:rsidTr="004102A0">
        <w:trPr>
          <w:trHeight w:val="270"/>
        </w:trPr>
        <w:tc>
          <w:tcPr>
            <w:tcW w:w="8616" w:type="dxa"/>
            <w:gridSpan w:val="7"/>
            <w:noWrap/>
            <w:hideMark/>
          </w:tcPr>
          <w:p w:rsidR="004102A0" w:rsidRPr="004102A0" w:rsidRDefault="004102A0" w:rsidP="004102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线路走向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途经地ID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MidwayId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物理线路ID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PhyRouteId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[外键]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走向起点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OriginName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走向终点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TerminalName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途径主要地点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MidwayName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是否经过三级以下公路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Below3Road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500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班线类型</w:t>
            </w:r>
          </w:p>
        </w:tc>
        <w:tc>
          <w:tcPr>
            <w:tcW w:w="1960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RouteType</w:t>
            </w:r>
          </w:p>
        </w:tc>
        <w:tc>
          <w:tcPr>
            <w:tcW w:w="1416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020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00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1一类客运班线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2二类客运班线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3三类客运班线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4四类客运班线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线路里程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RouteMileage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NUMERIC(7.3)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高速里程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ExpresswayMileage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NUMERIC(7.3)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高速入口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ExpresswayEntry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高速出口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ExpresswayExit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行政区划代码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AreaCode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102A0" w:rsidRDefault="004102A0" w:rsidP="00EC04E5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</w:p>
    <w:tbl>
      <w:tblPr>
        <w:tblStyle w:val="a4"/>
        <w:tblW w:w="8616" w:type="dxa"/>
        <w:tblLook w:val="04A0" w:firstRow="1" w:lastRow="0" w:firstColumn="1" w:lastColumn="0" w:noHBand="0" w:noVBand="1"/>
      </w:tblPr>
      <w:tblGrid>
        <w:gridCol w:w="1020"/>
        <w:gridCol w:w="1500"/>
        <w:gridCol w:w="1960"/>
        <w:gridCol w:w="1416"/>
        <w:gridCol w:w="1020"/>
        <w:gridCol w:w="700"/>
        <w:gridCol w:w="1000"/>
      </w:tblGrid>
      <w:tr w:rsidR="004102A0" w:rsidRPr="004102A0" w:rsidTr="004102A0">
        <w:trPr>
          <w:trHeight w:val="270"/>
        </w:trPr>
        <w:tc>
          <w:tcPr>
            <w:tcW w:w="8616" w:type="dxa"/>
            <w:gridSpan w:val="7"/>
            <w:noWrap/>
            <w:hideMark/>
          </w:tcPr>
          <w:p w:rsidR="004102A0" w:rsidRPr="004102A0" w:rsidRDefault="004102A0" w:rsidP="004102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物理线路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物理线路ID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PhyRouteId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线路名称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PhyRouteName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线路编码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PhyRouteCode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起点行政区划代码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OriginCode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起点地名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OriginName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讫点行政区划代码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TerminalCode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讫点地名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TerminalName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00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经营范围代码</w:t>
            </w:r>
          </w:p>
        </w:tc>
        <w:tc>
          <w:tcPr>
            <w:tcW w:w="1960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RegionCode</w:t>
            </w:r>
          </w:p>
        </w:tc>
        <w:tc>
          <w:tcPr>
            <w:tcW w:w="1416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020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00" w:type="dxa"/>
            <w:vMerge w:val="restart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1县内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2县际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3市际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4省际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vMerge/>
            <w:hideMark/>
          </w:tcPr>
          <w:p w:rsidR="004102A0" w:rsidRPr="004102A0" w:rsidRDefault="004102A0" w:rsidP="00410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5国际</w:t>
            </w: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登记里程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Mileage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NUMERIC(7.3)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02A0" w:rsidRPr="004102A0" w:rsidTr="004102A0">
        <w:trPr>
          <w:trHeight w:val="270"/>
        </w:trPr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行政区划代码</w:t>
            </w:r>
          </w:p>
        </w:tc>
        <w:tc>
          <w:tcPr>
            <w:tcW w:w="196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AreaCode</w:t>
            </w:r>
          </w:p>
        </w:tc>
        <w:tc>
          <w:tcPr>
            <w:tcW w:w="1416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10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020" w:type="dxa"/>
            <w:hideMark/>
          </w:tcPr>
          <w:p w:rsidR="004102A0" w:rsidRPr="004102A0" w:rsidRDefault="004102A0" w:rsidP="004102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:rsidR="004102A0" w:rsidRPr="004102A0" w:rsidRDefault="004102A0" w:rsidP="004102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C04E5" w:rsidRDefault="00EC04E5" w:rsidP="00EC04E5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（3）</w:t>
      </w:r>
      <w:r w:rsidR="00AA777D">
        <w:rPr>
          <w:rFonts w:asciiTheme="minorEastAsia" w:hAnsiTheme="minorEastAsia" w:cs="Times New Roman" w:hint="eastAsia"/>
          <w:color w:val="000000"/>
          <w:sz w:val="24"/>
          <w:szCs w:val="24"/>
        </w:rPr>
        <w:t>道路</w:t>
      </w:r>
      <w:r w:rsidR="00AA777D">
        <w:rPr>
          <w:rFonts w:asciiTheme="minorEastAsia" w:hAnsiTheme="minorEastAsia" w:cs="Times New Roman"/>
          <w:color w:val="000000"/>
          <w:sz w:val="24"/>
          <w:szCs w:val="24"/>
        </w:rPr>
        <w:t>业户表结构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572"/>
        <w:gridCol w:w="2095"/>
        <w:gridCol w:w="1415"/>
        <w:gridCol w:w="1516"/>
        <w:gridCol w:w="1173"/>
        <w:gridCol w:w="850"/>
        <w:gridCol w:w="992"/>
      </w:tblGrid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业户Id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YeHID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业户名称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YeHMC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业户简称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YeHJC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负责人姓名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FuZRXM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负责人手机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FuZRSJ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负责人固定电话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FuZRGDDH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负责人职位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FuZRZW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通信地址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TongXDZ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YouZBM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LianXR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LianXDH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移动电话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YiDDH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ChuanZ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电子信箱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DianZYX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网址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WangZ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是否为分公司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ShiFFGS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总公司名称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ZongGSMC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总公司经营许可证号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ZongGSJYXKH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经济类型代码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JingJLXDM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批准文号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PiZWH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法定代表人姓名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FaDDBRXM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法定代表人身份证类别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FaDDBRSFZLB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法定代表人身份证件号码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FaDDBRSFZHM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法人代表手机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FaDDBSJ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法人照片路径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FaRZPLJ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企业组织机构代码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QiYZZJGDM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工商注册号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GongSZCH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工商注册发证日期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GongSZCFZRQ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经营状态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JingYZT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行政区划代码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XingZQHDM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管辖机构Id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GuanXJG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经营范围代码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JingYFWDM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经营范围名称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JingYFWMC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隶属区县代码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LiSQXDM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VARCHAR(9)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BeiZ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品名(危货用)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PinM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ChuangJR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ChuangJSJ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XiuGR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32842" w:rsidRPr="00932842" w:rsidTr="00932842">
        <w:trPr>
          <w:trHeight w:val="270"/>
        </w:trPr>
        <w:tc>
          <w:tcPr>
            <w:tcW w:w="572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09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415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XiuGSJ</w:t>
            </w:r>
          </w:p>
        </w:tc>
        <w:tc>
          <w:tcPr>
            <w:tcW w:w="1516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73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284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932842" w:rsidRPr="00932842" w:rsidRDefault="00932842" w:rsidP="009328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932842" w:rsidRPr="00932842" w:rsidRDefault="00932842" w:rsidP="0093284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077C" w:rsidRDefault="00BB077C" w:rsidP="00EC04E5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580"/>
        <w:gridCol w:w="2180"/>
        <w:gridCol w:w="1561"/>
        <w:gridCol w:w="1316"/>
        <w:gridCol w:w="1134"/>
        <w:gridCol w:w="850"/>
        <w:gridCol w:w="992"/>
      </w:tblGrid>
      <w:tr w:rsidR="00F7409F" w:rsidRPr="00F7409F" w:rsidTr="00F7409F">
        <w:trPr>
          <w:trHeight w:val="270"/>
        </w:trPr>
        <w:tc>
          <w:tcPr>
            <w:tcW w:w="8613" w:type="dxa"/>
            <w:gridSpan w:val="7"/>
            <w:noWrap/>
            <w:hideMark/>
          </w:tcPr>
          <w:p w:rsidR="00F7409F" w:rsidRPr="00F7409F" w:rsidRDefault="00F7409F" w:rsidP="00F7409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道路业户证照信息</w:t>
            </w: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业户证照Id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YeHZZID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证照编号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ZhengZBH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证照类型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ZhengJLX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经营状态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JingYZT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证件状态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ZhengJZT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经营许可证字号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JingYXKZZH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许可证初领日期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XuKZCLRQ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许可证有效期起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XuKZYXQQ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许可证有效期止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XuKZYXQZ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许可证发放日期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XuKZFFRQ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发证机构名称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FaZJGMC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409F" w:rsidRPr="00F7409F" w:rsidTr="00F7409F">
        <w:trPr>
          <w:trHeight w:val="270"/>
        </w:trPr>
        <w:tc>
          <w:tcPr>
            <w:tcW w:w="5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18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业户Id</w:t>
            </w:r>
          </w:p>
        </w:tc>
        <w:tc>
          <w:tcPr>
            <w:tcW w:w="1561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YeHID</w:t>
            </w:r>
          </w:p>
        </w:tc>
        <w:tc>
          <w:tcPr>
            <w:tcW w:w="1316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40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F7409F" w:rsidRPr="00F7409F" w:rsidRDefault="00F7409F" w:rsidP="00F74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F7409F" w:rsidRPr="00F7409F" w:rsidRDefault="00F7409F" w:rsidP="00F7409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32842" w:rsidRDefault="00932842" w:rsidP="00EC04E5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</w:p>
    <w:p w:rsidR="00AA777D" w:rsidRPr="000833B6" w:rsidRDefault="000833B6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（4）</w:t>
      </w:r>
      <w:r w:rsidR="008C2C98" w:rsidRPr="000833B6">
        <w:rPr>
          <w:rFonts w:asciiTheme="minorEastAsia" w:hAnsiTheme="minorEastAsia" w:cs="Times New Roman" w:hint="eastAsia"/>
          <w:color w:val="000000"/>
          <w:sz w:val="24"/>
          <w:szCs w:val="24"/>
        </w:rPr>
        <w:t>水路</w:t>
      </w:r>
      <w:r w:rsidR="008C2C98" w:rsidRPr="000833B6">
        <w:rPr>
          <w:rFonts w:asciiTheme="minorEastAsia" w:hAnsiTheme="minorEastAsia" w:cs="Times New Roman"/>
          <w:color w:val="000000"/>
          <w:sz w:val="24"/>
          <w:szCs w:val="24"/>
        </w:rPr>
        <w:t>业户表结构</w:t>
      </w:r>
    </w:p>
    <w:tbl>
      <w:tblPr>
        <w:tblStyle w:val="a4"/>
        <w:tblW w:w="8400" w:type="dxa"/>
        <w:tblLook w:val="04A0" w:firstRow="1" w:lastRow="0" w:firstColumn="1" w:lastColumn="0" w:noHBand="0" w:noVBand="1"/>
      </w:tblPr>
      <w:tblGrid>
        <w:gridCol w:w="500"/>
        <w:gridCol w:w="1832"/>
        <w:gridCol w:w="1916"/>
        <w:gridCol w:w="1639"/>
        <w:gridCol w:w="977"/>
        <w:gridCol w:w="698"/>
        <w:gridCol w:w="838"/>
      </w:tblGrid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业户Id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OwnerId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业户名称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OwnerName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业户简称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OwnerShortName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负责人姓名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Principal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负责人电话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PrincipalTel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负责人职位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PrincipalPost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法人姓名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LegalName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法人身份证件号码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LegalIdCertNum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筹建申请书批准文号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ApprovalNum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筹建申请书许可证号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AppLicenseNum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批准文号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OrgApprovalNum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经营方式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BusiMode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批准时间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ApprovalTime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通信地址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Contact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移动电话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电子信箱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网址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Website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总公司名称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HeadOffice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母公司名称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ParentCompany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25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经济类型代码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EconomicType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832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经营状态</w:t>
            </w:r>
          </w:p>
        </w:tc>
        <w:tc>
          <w:tcPr>
            <w:tcW w:w="1916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OperState</w:t>
            </w:r>
          </w:p>
        </w:tc>
        <w:tc>
          <w:tcPr>
            <w:tcW w:w="1639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977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415标准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1:营业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2:停业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3:整改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4:停业整顿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5:歇业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6:注销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9:其他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832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证件状态</w:t>
            </w:r>
          </w:p>
        </w:tc>
        <w:tc>
          <w:tcPr>
            <w:tcW w:w="1916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CertState</w:t>
            </w:r>
          </w:p>
        </w:tc>
        <w:tc>
          <w:tcPr>
            <w:tcW w:w="1639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977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1:有效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2:无效</w:t>
            </w:r>
          </w:p>
        </w:tc>
      </w:tr>
      <w:tr w:rsidR="000833B6" w:rsidRPr="000833B6" w:rsidTr="000833B6">
        <w:trPr>
          <w:trHeight w:val="48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企业等级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EnterpriseLevel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企业等级代码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经营许可证号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OwnerLicenseNum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许可证初领日期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LicenseFirstDate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许可证有效期起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LicenseStartDate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许可证有效期止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LicenseEndDate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许可证核发日期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LicenseIssueDate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发证机构名称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IssueOrgName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行政区划代码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AreaCode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管辖机构Id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档案号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ArchiveNum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经营范围代码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BusiScopeCodes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经营范围名称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BusiScopeNames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经营范围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BusiScopeName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信誉考核Id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CredAsseId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质量信誉等级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CreditLevel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隶属区县代码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County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Modifier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ModifyTime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500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832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业户类型</w:t>
            </w:r>
          </w:p>
        </w:tc>
        <w:tc>
          <w:tcPr>
            <w:tcW w:w="1916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OwnerType</w:t>
            </w:r>
          </w:p>
        </w:tc>
        <w:tc>
          <w:tcPr>
            <w:tcW w:w="1639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977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698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1:水路旅客运输</w:t>
            </w:r>
          </w:p>
        </w:tc>
      </w:tr>
      <w:tr w:rsidR="000833B6" w:rsidRPr="000833B6" w:rsidTr="000833B6">
        <w:trPr>
          <w:trHeight w:val="48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2:水路普通货物运输</w:t>
            </w:r>
          </w:p>
        </w:tc>
      </w:tr>
      <w:tr w:rsidR="000833B6" w:rsidRPr="000833B6" w:rsidTr="000833B6">
        <w:trPr>
          <w:trHeight w:val="48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3:水路货运港口码头</w:t>
            </w:r>
          </w:p>
        </w:tc>
      </w:tr>
      <w:tr w:rsidR="000833B6" w:rsidRPr="000833B6" w:rsidTr="000833B6">
        <w:trPr>
          <w:trHeight w:val="48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4:水路货运服务业</w:t>
            </w:r>
          </w:p>
        </w:tc>
      </w:tr>
      <w:tr w:rsidR="000833B6" w:rsidRPr="000833B6" w:rsidTr="000833B6">
        <w:trPr>
          <w:trHeight w:val="72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5:水路危险货物运输--暂不用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电报挂号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CableAddress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兼营经营范围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OtherBusiScope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经营有效期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ValidityBusi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资金数额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FundsNum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NUMERIC(11.2)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固定资金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FixedCapital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NUMERIC(11.2)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流动资金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Liquidity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NUMERIC(11.2)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资金来源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CapitalSource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企业类型（部属业务标识）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EntType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省际省内标识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TransportAreaType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是否个体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IsIndiEnt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工商营业执照号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BizRegNo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资金币种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FundCurrency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注册资本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FundTotalAmount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NUMERIC(18.2)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证书头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LicenseTitle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832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是否经营集装箱班轮内支线运输</w:t>
            </w:r>
          </w:p>
        </w:tc>
        <w:tc>
          <w:tcPr>
            <w:tcW w:w="1916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IsConShipLine</w:t>
            </w:r>
          </w:p>
        </w:tc>
        <w:tc>
          <w:tcPr>
            <w:tcW w:w="1639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VARCHAR(1)</w:t>
            </w:r>
          </w:p>
        </w:tc>
        <w:tc>
          <w:tcPr>
            <w:tcW w:w="977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1:  是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2: 否</w:t>
            </w:r>
          </w:p>
        </w:tc>
      </w:tr>
      <w:tr w:rsidR="000833B6" w:rsidRPr="000833B6" w:rsidTr="000833B6">
        <w:trPr>
          <w:trHeight w:val="480"/>
        </w:trPr>
        <w:tc>
          <w:tcPr>
            <w:tcW w:w="500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1832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运输货物类型</w:t>
            </w:r>
          </w:p>
        </w:tc>
        <w:tc>
          <w:tcPr>
            <w:tcW w:w="1916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TranslateType</w:t>
            </w:r>
          </w:p>
        </w:tc>
        <w:tc>
          <w:tcPr>
            <w:tcW w:w="1639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977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 w:val="restart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 普通货物(货运)</w:t>
            </w:r>
          </w:p>
        </w:tc>
      </w:tr>
      <w:tr w:rsidR="000833B6" w:rsidRPr="000833B6" w:rsidTr="000833B6">
        <w:trPr>
          <w:trHeight w:val="48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 客运危险品（客运）</w:t>
            </w:r>
          </w:p>
        </w:tc>
      </w:tr>
      <w:tr w:rsidR="000833B6" w:rsidRPr="000833B6" w:rsidTr="000833B6">
        <w:trPr>
          <w:trHeight w:val="270"/>
        </w:trPr>
        <w:tc>
          <w:tcPr>
            <w:tcW w:w="500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2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16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vMerge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1200"/>
        </w:trPr>
        <w:tc>
          <w:tcPr>
            <w:tcW w:w="5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832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企业类型</w:t>
            </w:r>
          </w:p>
        </w:tc>
        <w:tc>
          <w:tcPr>
            <w:tcW w:w="191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DepEntType</w:t>
            </w:r>
          </w:p>
        </w:tc>
        <w:tc>
          <w:tcPr>
            <w:tcW w:w="163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97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0：地方航运企业 1：部直属或央企 2：外商投资企业</w:t>
            </w:r>
          </w:p>
        </w:tc>
      </w:tr>
    </w:tbl>
    <w:p w:rsidR="000833B6" w:rsidRPr="000833B6" w:rsidRDefault="000833B6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5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）车辆信息</w:t>
      </w:r>
      <w:r w:rsidRPr="000833B6">
        <w:rPr>
          <w:rFonts w:asciiTheme="minorEastAsia" w:hAnsiTheme="minorEastAsia" w:cs="Times New Roman"/>
          <w:color w:val="000000"/>
          <w:sz w:val="24"/>
          <w:szCs w:val="24"/>
        </w:rPr>
        <w:t>表结构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70"/>
        <w:gridCol w:w="2115"/>
        <w:gridCol w:w="1276"/>
        <w:gridCol w:w="1417"/>
        <w:gridCol w:w="993"/>
        <w:gridCol w:w="850"/>
        <w:gridCol w:w="851"/>
      </w:tblGrid>
      <w:tr w:rsidR="000833B6" w:rsidRPr="000833B6" w:rsidTr="000833B6">
        <w:trPr>
          <w:trHeight w:val="27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车辆Id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CheLID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车辆(挂车)号牌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ChePH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车牌颜色代码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ChePYS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是否挂车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ShiFGC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车辆类型(代码)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CheLLX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规格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GuiG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JieG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车辆行业类别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CheLHYLB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车身颜色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CheSYS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厂牌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ChangP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型号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XingH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发动机型号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FaDJXH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发动机号码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FaDJHM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发动机功率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FaDJGL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NUMERIC(5.1)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车辆识别VIN码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CheLSBVIN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VARCHAR(17)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行驶证初领日期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XingSZCLRQ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车辆登记证号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CheLDJH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登记证登记日期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DengJZDJRQ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登记证发证日期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DengJZFFRQ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核定座位数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HeDZWS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NUMERIC(6.0)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燃料类型代码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RanLLXDM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车辆技术等级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CheLJSDJ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出厂日期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ChuCRQ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购车日期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GouCRQ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落户日期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LuoHRQ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轴距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ZhouJ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NUMERIC(6.0)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车长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NUMERIC(6.0)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车高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CheG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NUMERIC(6.0)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29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车宽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CheK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NUMERIC(6.0)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车轴数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CheZS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后轴钢板弹簧片数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HouZGBTHPS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悬架形式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XuanJXS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档案号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DangAH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道路运输证字号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DaoLYSZZH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证件校验码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ZhengJJYM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证件初领日期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ZhengJCLRQ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证件有效期起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ZhengJYXQQ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证件有效期止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ZhengJYXQZ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证件发放日期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ZhengJFFRQ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发证机构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FaZJG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车载终端厂家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CheZZDCJ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车载终端型号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CheZZDXH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车载终端编号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CheZZDBH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终端安装日期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ZhongDAZRQ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行驶记录仪型号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XingSJLYXH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行驶记录仪编号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XingSJLYBH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业户Id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YeHID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管辖机构Id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GuanXJG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经营范围代码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JingYFWDM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CHAR(1000)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经营范围名称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JingXFWMC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行政区划编码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XingZQHBM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隶属区县代码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LiSQXDM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VARCHAR(9)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ChuangJR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ChuangJSJ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XiuGR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XiuGSJ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证件状态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ZhengJZT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58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营运状态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YingYZT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保险Id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BaoXID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BeiZ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年审有效日期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NianSYXRQ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二级维护有效日期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ErJWHYXRQ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技术等级有效日期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JiSDJYXRQ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客车等级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KeCDJ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客车等级有效日期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KeCDJYXRQ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核定载质量(kg)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HeDZZL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NUMERIC(8.2)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480"/>
        </w:trPr>
        <w:tc>
          <w:tcPr>
            <w:tcW w:w="97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2115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IC卡卡号</w:t>
            </w:r>
          </w:p>
        </w:tc>
        <w:tc>
          <w:tcPr>
            <w:tcW w:w="1276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ICKKH</w:t>
            </w:r>
          </w:p>
        </w:tc>
        <w:tc>
          <w:tcPr>
            <w:tcW w:w="1417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993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833B6" w:rsidRPr="000833B6" w:rsidRDefault="000833B6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（6）从业人员</w:t>
      </w:r>
      <w:r>
        <w:rPr>
          <w:rFonts w:asciiTheme="minorEastAsia" w:hAnsiTheme="minorEastAsia" w:cs="Times New Roman"/>
          <w:color w:val="000000"/>
          <w:sz w:val="24"/>
          <w:szCs w:val="24"/>
        </w:rPr>
        <w:t>信息</w:t>
      </w:r>
      <w:r w:rsidRPr="000833B6">
        <w:rPr>
          <w:rFonts w:asciiTheme="minorEastAsia" w:hAnsiTheme="minorEastAsia" w:cs="Times New Roman"/>
          <w:color w:val="000000"/>
          <w:sz w:val="24"/>
          <w:szCs w:val="24"/>
        </w:rPr>
        <w:t>表结构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620"/>
        <w:gridCol w:w="1700"/>
        <w:gridCol w:w="1240"/>
        <w:gridCol w:w="1600"/>
        <w:gridCol w:w="1060"/>
        <w:gridCol w:w="1118"/>
        <w:gridCol w:w="1134"/>
      </w:tblGrid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从业人员Id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CongYRYID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人员姓名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XingM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XingB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ChuSRQ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身份证件类别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ShenFZJLB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身份证件编号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ShenFZJBH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隶属区县代码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LiSQX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固定电话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GuDDH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移动电话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YiDDH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身份证地址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ShenFZDZ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现住地地址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XianZDZ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电子信箱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DianZYX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住址邮政编码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ZhuZYZBM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专业技术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ZhuanYJS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驾驶证号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JiaSZH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准驾车型代码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ZhunJCX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驾照初领日期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JiaZCLRQ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驾照有效期始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JiaZYXQS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驾照有效期止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JiaZYXQZ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驾照有效期限(年)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JiaZYXQX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驾照发证机关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JiaZFZJG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照片路径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ZhaoPLJ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从业资格编码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CongYZGDM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24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从业资格名称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CongYZGMC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安全驾驶经历(年)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AnQJSJL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行政区划代码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XingZQH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机构Id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JiGID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注册Id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ZhuCID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ChuangJSJ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ChuangJR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XiuGSJ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XiuGR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服务器标识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FuWQBS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24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BeiZ</w:t>
            </w:r>
          </w:p>
        </w:tc>
        <w:tc>
          <w:tcPr>
            <w:tcW w:w="16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106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833B6" w:rsidRDefault="000833B6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</w:p>
    <w:p w:rsidR="000833B6" w:rsidRDefault="000833B6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620"/>
        <w:gridCol w:w="1700"/>
        <w:gridCol w:w="1474"/>
        <w:gridCol w:w="1559"/>
        <w:gridCol w:w="1134"/>
        <w:gridCol w:w="851"/>
        <w:gridCol w:w="1134"/>
      </w:tblGrid>
      <w:tr w:rsidR="000833B6" w:rsidRPr="000833B6" w:rsidTr="000833B6">
        <w:trPr>
          <w:trHeight w:val="285"/>
        </w:trPr>
        <w:tc>
          <w:tcPr>
            <w:tcW w:w="8472" w:type="dxa"/>
            <w:gridSpan w:val="7"/>
            <w:noWrap/>
            <w:hideMark/>
          </w:tcPr>
          <w:p w:rsidR="000833B6" w:rsidRPr="000833B6" w:rsidRDefault="000833B6" w:rsidP="000833B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从业人员</w:t>
            </w:r>
            <w:r w:rsidRPr="000833B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_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资格证</w:t>
            </w: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从业人员资格证Id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ZiGZID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隶属区县代码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LiSQX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卷宗号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JuanZH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证件编号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ZhengJBH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ZhengJLX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从业人员类型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CongYRYLX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从业资格号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CongYZGH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从业资格名称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CongYZGMC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资格证初领日期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ZiGZCLRQ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资格证发放日期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ZiGZFFRQ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资格证有效期止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ZiGZYXQZ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DATE(-2)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证件状态代码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ZhengJZT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从业状态代码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CongYZT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管辖机构Id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JiGID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发证机构名称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FaZJGMC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资格证校验码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ZiGZJYM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33B6" w:rsidRPr="000833B6" w:rsidTr="000833B6">
        <w:trPr>
          <w:trHeight w:val="270"/>
        </w:trPr>
        <w:tc>
          <w:tcPr>
            <w:tcW w:w="62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700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从业人员Id</w:t>
            </w:r>
          </w:p>
        </w:tc>
        <w:tc>
          <w:tcPr>
            <w:tcW w:w="147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CongYRYID</w:t>
            </w:r>
          </w:p>
        </w:tc>
        <w:tc>
          <w:tcPr>
            <w:tcW w:w="1559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1" w:type="dxa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0833B6" w:rsidRPr="000833B6" w:rsidRDefault="000833B6" w:rsidP="000833B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833B6" w:rsidRPr="000833B6" w:rsidRDefault="000833B6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7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）动态安全</w:t>
      </w:r>
      <w:r>
        <w:rPr>
          <w:rFonts w:asciiTheme="minorEastAsia" w:hAnsiTheme="minorEastAsia" w:cs="Times New Roman"/>
          <w:color w:val="000000"/>
          <w:sz w:val="24"/>
          <w:szCs w:val="24"/>
        </w:rPr>
        <w:t>监管</w:t>
      </w:r>
      <w:r w:rsidRPr="000833B6">
        <w:rPr>
          <w:rFonts w:asciiTheme="minorEastAsia" w:hAnsiTheme="minorEastAsia" w:cs="Times New Roman"/>
          <w:color w:val="000000"/>
          <w:sz w:val="24"/>
          <w:szCs w:val="24"/>
        </w:rPr>
        <w:t>表结构</w:t>
      </w:r>
    </w:p>
    <w:tbl>
      <w:tblPr>
        <w:tblW w:w="8354" w:type="dxa"/>
        <w:tblInd w:w="118" w:type="dxa"/>
        <w:tblLook w:val="04A0" w:firstRow="1" w:lastRow="0" w:firstColumn="1" w:lastColumn="0" w:noHBand="0" w:noVBand="1"/>
      </w:tblPr>
      <w:tblGrid>
        <w:gridCol w:w="2400"/>
        <w:gridCol w:w="2126"/>
        <w:gridCol w:w="2552"/>
        <w:gridCol w:w="1276"/>
      </w:tblGrid>
      <w:tr w:rsidR="000833B6" w:rsidRPr="000833B6" w:rsidTr="000833B6">
        <w:trPr>
          <w:trHeight w:val="28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监管单</w:t>
            </w: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InsId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 NOT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工单编号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FormCode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 NOT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检查对象类型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InspectTarget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numeric(1,0) NOT NULL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运营商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3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</w:t>
            </w: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VehicleId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 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</w:t>
            </w: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OwnerId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服务商编码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ServerId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VehicleNum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PlateColor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varchar(2)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报警类型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AlarmType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numeric(1,0) NOT NULL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行驶越界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3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包车线路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4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定位故障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5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凌晨行驶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6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电子路单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报警时间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AlarmTime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规定区域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AppointRegion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越界区域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OverRegion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行驶规律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DrivingMode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定位故障类型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DataAbnormalType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numeric(1,0) NOT NULL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已上传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未上传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电子路单异常类型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ElecDocAbnormalType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numeric(1,0) NOT NULL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正常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未上报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3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上报不符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检查内容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InspectContent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varchar(1000)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varchar(1000)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办件状态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numeric(1,0) NOT NULL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登记中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审核中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已审核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9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已作废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处理结果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numeric(1,0) NOT NULL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未定责</w:t>
            </w:r>
          </w:p>
        </w:tc>
      </w:tr>
      <w:tr w:rsidR="000833B6" w:rsidRPr="000833B6" w:rsidTr="000833B6">
        <w:trPr>
          <w:trHeight w:val="285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有责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无责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 NOT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Modifier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ModifyTime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 NOT 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33B6" w:rsidRPr="000833B6" w:rsidRDefault="000833B6" w:rsidP="000833B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0833B6" w:rsidRPr="000833B6" w:rsidRDefault="000833B6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8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）安全管理</w:t>
      </w:r>
      <w:r w:rsidRPr="000833B6">
        <w:rPr>
          <w:rFonts w:asciiTheme="minorEastAsia" w:hAnsiTheme="minorEastAsia" w:cs="Times New Roman"/>
          <w:color w:val="000000"/>
          <w:sz w:val="24"/>
          <w:szCs w:val="24"/>
        </w:rPr>
        <w:t>表结构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520"/>
        <w:gridCol w:w="1500"/>
        <w:gridCol w:w="1440"/>
        <w:gridCol w:w="720"/>
        <w:gridCol w:w="3292"/>
      </w:tblGrid>
      <w:tr w:rsidR="000833B6" w:rsidRPr="000833B6" w:rsidTr="000833B6">
        <w:trPr>
          <w:trHeight w:val="285"/>
        </w:trPr>
        <w:tc>
          <w:tcPr>
            <w:tcW w:w="8472" w:type="dxa"/>
            <w:gridSpan w:val="5"/>
            <w:noWrap/>
            <w:hideMark/>
          </w:tcPr>
          <w:p w:rsidR="000833B6" w:rsidRPr="000833B6" w:rsidRDefault="000833B6" w:rsidP="000833B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客运-安全隐患</w:t>
            </w:r>
          </w:p>
        </w:tc>
      </w:tr>
      <w:tr w:rsidR="000833B6" w:rsidRPr="000833B6" w:rsidTr="000833B6">
        <w:trPr>
          <w:trHeight w:val="30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fAnQYHMS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fAnQYHMS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varchar(5000)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5,000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安全隐患描述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fCheLJF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fCheLJF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real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车辆记分值</w:t>
            </w:r>
          </w:p>
        </w:tc>
      </w:tr>
      <w:tr w:rsidR="000833B6" w:rsidRPr="000833B6" w:rsidTr="000833B6">
        <w:trPr>
          <w:trHeight w:val="615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fChuLZT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fChuLZT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处理状态【</w:t>
            </w: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】【企业待处理，行业待处理，行业处理完成】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fCustomData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fCustomData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varchar(5000)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5,000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自定义扩展数据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fGuanLBMFJ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fGuanLBMFJ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管理部门附件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fGuid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fGuid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安全隐患标识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fHeCYJ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fHeCYJ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varchar(5000)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5,000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核查意见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fJianCRQ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fJianCRQ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检查日期（年</w:t>
            </w: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月</w:t>
            </w: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日）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fJiaoBJZRQ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fJiaoBJZRQ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交办截止日期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fJiaoBSJ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fJiaoBSJ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交办时间</w:t>
            </w: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管理部门录入日期</w:t>
            </w: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fJiaoBYJ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fJiaoBYJ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varchar(5000)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5,000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交办意见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fJiaSYJF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fJiaSYJF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real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驾驶员记分值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fJieARQ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fJieARQ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结案日期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fJiFZT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fJiFZT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记分状态【</w:t>
            </w: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】【未归档，归档】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fQiYCLR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fQiYCLR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fQiYCLSJ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fQiYCLSJ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fQiYCLYJ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fQiYCLYJ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varchar(5000)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5,000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企业处理意见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fQiYFJ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fQiYFJ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企业附件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fQiYJF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fQiYJF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real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企业记分值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fShangBRQ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fShangBRQ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上报日期（企业录入日期）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fTianJR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fTianJR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添加人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fTianJSJ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fTianJSJ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添加时间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fXiuGR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fXiuGR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fXiuGSJ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fXiuGSJ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fYeHGuid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fYeHGuid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业户标识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fZeRRD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fZeRRD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责任认定</w:t>
            </w:r>
          </w:p>
        </w:tc>
      </w:tr>
      <w:tr w:rsidR="000833B6" w:rsidRPr="000833B6" w:rsidTr="000833B6">
        <w:trPr>
          <w:trHeight w:val="330"/>
        </w:trPr>
        <w:tc>
          <w:tcPr>
            <w:tcW w:w="15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0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720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92" w:type="dxa"/>
            <w:hideMark/>
          </w:tcPr>
          <w:p w:rsidR="000833B6" w:rsidRPr="000833B6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833B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0833B6" w:rsidRDefault="000833B6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520"/>
        <w:gridCol w:w="1500"/>
        <w:gridCol w:w="1440"/>
        <w:gridCol w:w="893"/>
        <w:gridCol w:w="3119"/>
      </w:tblGrid>
      <w:tr w:rsidR="00A52F30" w:rsidRPr="00A52F30" w:rsidTr="00AD0161">
        <w:trPr>
          <w:trHeight w:val="285"/>
        </w:trPr>
        <w:tc>
          <w:tcPr>
            <w:tcW w:w="8472" w:type="dxa"/>
            <w:gridSpan w:val="5"/>
            <w:noWrap/>
            <w:hideMark/>
          </w:tcPr>
          <w:p w:rsidR="00A52F30" w:rsidRPr="00A52F30" w:rsidRDefault="00A52F30" w:rsidP="00A52F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客运-安全检查</w:t>
            </w:r>
          </w:p>
        </w:tc>
      </w:tr>
      <w:tr w:rsidR="000833B6" w:rsidRPr="00A52F30" w:rsidTr="00A52F30">
        <w:trPr>
          <w:trHeight w:val="30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fAnQJCJL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fAnQJCJL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varchar(3000)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3,000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安全检查记录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fAnQJCZT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fAnQJCZT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安全检查主题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fChuLZT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fChuLZT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处理状态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fFuJ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fFuJ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附件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fGuid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fGuid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交通事故记录标识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fJianCRQ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fJianCRQ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smalldatetime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检查日期（年</w:t>
            </w: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</w:t>
            </w: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月</w:t>
            </w: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</w:t>
            </w: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日）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fJianCRY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fJianCRY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检查人员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fJiFZT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fJiFZT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记分状态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fTianJR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fTianJR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添加人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fTianJSJ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fTianJSJ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smalldatetime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添加时间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fXiuGR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fXiuGR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fXiuGSJ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fXiuGSJ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smalldatetime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fYeHGuid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fYeHGuid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业户标识</w:t>
            </w:r>
          </w:p>
        </w:tc>
      </w:tr>
      <w:tr w:rsidR="000833B6" w:rsidRPr="00A52F30" w:rsidTr="00A52F30">
        <w:trPr>
          <w:trHeight w:val="330"/>
        </w:trPr>
        <w:tc>
          <w:tcPr>
            <w:tcW w:w="152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0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0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893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19" w:type="dxa"/>
            <w:hideMark/>
          </w:tcPr>
          <w:p w:rsidR="000833B6" w:rsidRPr="00A52F30" w:rsidRDefault="000833B6" w:rsidP="000833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0833B6" w:rsidRDefault="000833B6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</w:p>
    <w:tbl>
      <w:tblPr>
        <w:tblStyle w:val="a4"/>
        <w:tblW w:w="7880" w:type="dxa"/>
        <w:tblLayout w:type="fixed"/>
        <w:tblLook w:val="04A0" w:firstRow="1" w:lastRow="0" w:firstColumn="1" w:lastColumn="0" w:noHBand="0" w:noVBand="1"/>
      </w:tblPr>
      <w:tblGrid>
        <w:gridCol w:w="493"/>
        <w:gridCol w:w="1316"/>
        <w:gridCol w:w="1560"/>
        <w:gridCol w:w="1417"/>
        <w:gridCol w:w="1174"/>
        <w:gridCol w:w="840"/>
        <w:gridCol w:w="1080"/>
      </w:tblGrid>
      <w:tr w:rsidR="00A52F30" w:rsidRPr="00A52F30" w:rsidTr="00A52F30">
        <w:trPr>
          <w:trHeight w:val="330"/>
        </w:trPr>
        <w:tc>
          <w:tcPr>
            <w:tcW w:w="7880" w:type="dxa"/>
            <w:gridSpan w:val="7"/>
            <w:hideMark/>
          </w:tcPr>
          <w:p w:rsidR="00A52F30" w:rsidRPr="00A52F30" w:rsidRDefault="00A52F30" w:rsidP="00A52F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维修</w:t>
            </w:r>
            <w:r w:rsidRPr="00A52F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A52F3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安全隐患</w:t>
            </w:r>
          </w:p>
        </w:tc>
      </w:tr>
      <w:tr w:rsidR="00A52F30" w:rsidRPr="00A52F30" w:rsidTr="00A52F30">
        <w:trPr>
          <w:trHeight w:val="285"/>
        </w:trPr>
        <w:tc>
          <w:tcPr>
            <w:tcW w:w="493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字段中文名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数据字典名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7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是否非空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确省值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字段备注</w:t>
            </w:r>
          </w:p>
        </w:tc>
      </w:tr>
      <w:tr w:rsidR="00A52F30" w:rsidRPr="00A52F30" w:rsidTr="00A52F30">
        <w:trPr>
          <w:trHeight w:val="525"/>
        </w:trPr>
        <w:tc>
          <w:tcPr>
            <w:tcW w:w="493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16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数据标识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SafeGuid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117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[主键]</w:t>
            </w:r>
          </w:p>
        </w:tc>
      </w:tr>
      <w:tr w:rsidR="00A52F30" w:rsidRPr="00A52F30" w:rsidTr="00A52F30">
        <w:trPr>
          <w:trHeight w:val="525"/>
        </w:trPr>
        <w:tc>
          <w:tcPr>
            <w:tcW w:w="493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16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企业名称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BusinessNames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117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52F30" w:rsidRPr="00A52F30" w:rsidTr="00A52F30">
        <w:trPr>
          <w:trHeight w:val="525"/>
        </w:trPr>
        <w:tc>
          <w:tcPr>
            <w:tcW w:w="493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16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t>上传人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UpLoadMans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117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493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16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t>上传时间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UploadTimes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117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52F30" w:rsidRPr="00A52F30" w:rsidTr="00A52F30">
        <w:trPr>
          <w:trHeight w:val="525"/>
        </w:trPr>
        <w:tc>
          <w:tcPr>
            <w:tcW w:w="493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316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t>文件类型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AffixType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117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52F30" w:rsidRPr="00A52F30" w:rsidTr="00A52F30">
        <w:trPr>
          <w:trHeight w:val="525"/>
        </w:trPr>
        <w:tc>
          <w:tcPr>
            <w:tcW w:w="493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316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t>文件名称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AffixNames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117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52F30" w:rsidRPr="00A52F30" w:rsidTr="00A52F30">
        <w:trPr>
          <w:trHeight w:val="525"/>
        </w:trPr>
        <w:tc>
          <w:tcPr>
            <w:tcW w:w="493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316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t>描述信息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Describe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VARCHAR(120)</w:t>
            </w:r>
          </w:p>
        </w:tc>
        <w:tc>
          <w:tcPr>
            <w:tcW w:w="117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52F30" w:rsidRPr="00A52F30" w:rsidTr="00A52F30">
        <w:trPr>
          <w:trHeight w:val="525"/>
        </w:trPr>
        <w:tc>
          <w:tcPr>
            <w:tcW w:w="493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316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t>文件地址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FileAddress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117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52F30" w:rsidRDefault="00A52F30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</w:p>
    <w:tbl>
      <w:tblPr>
        <w:tblStyle w:val="a4"/>
        <w:tblW w:w="8017" w:type="dxa"/>
        <w:tblLook w:val="04A0" w:firstRow="1" w:lastRow="0" w:firstColumn="1" w:lastColumn="0" w:noHBand="0" w:noVBand="1"/>
      </w:tblPr>
      <w:tblGrid>
        <w:gridCol w:w="640"/>
        <w:gridCol w:w="1500"/>
        <w:gridCol w:w="1546"/>
        <w:gridCol w:w="1371"/>
        <w:gridCol w:w="1040"/>
        <w:gridCol w:w="840"/>
        <w:gridCol w:w="1080"/>
      </w:tblGrid>
      <w:tr w:rsidR="00A52F30" w:rsidRPr="00A52F30" w:rsidTr="00A52F30">
        <w:trPr>
          <w:trHeight w:val="285"/>
        </w:trPr>
        <w:tc>
          <w:tcPr>
            <w:tcW w:w="8017" w:type="dxa"/>
            <w:gridSpan w:val="7"/>
            <w:noWrap/>
            <w:hideMark/>
          </w:tcPr>
          <w:p w:rsidR="00A52F30" w:rsidRPr="00A52F30" w:rsidRDefault="00A52F30" w:rsidP="00A52F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维修-安全检察</w:t>
            </w:r>
          </w:p>
        </w:tc>
      </w:tr>
      <w:tr w:rsidR="00A52F30" w:rsidRPr="00A52F30" w:rsidTr="00A52F30">
        <w:trPr>
          <w:trHeight w:val="285"/>
        </w:trPr>
        <w:tc>
          <w:tcPr>
            <w:tcW w:w="6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50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字段中文名</w:t>
            </w:r>
          </w:p>
        </w:tc>
        <w:tc>
          <w:tcPr>
            <w:tcW w:w="154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数据字典名</w:t>
            </w:r>
          </w:p>
        </w:tc>
        <w:tc>
          <w:tcPr>
            <w:tcW w:w="137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0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是否非空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确省值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字段备注</w:t>
            </w:r>
          </w:p>
        </w:tc>
      </w:tr>
      <w:tr w:rsidR="00A52F30" w:rsidRPr="00A52F30" w:rsidTr="00A52F30">
        <w:trPr>
          <w:trHeight w:val="525"/>
        </w:trPr>
        <w:tc>
          <w:tcPr>
            <w:tcW w:w="6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00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>被检查企业名称</w:t>
            </w:r>
          </w:p>
        </w:tc>
        <w:tc>
          <w:tcPr>
            <w:tcW w:w="1546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 xml:space="preserve">PurchaseUnits </w:t>
            </w:r>
          </w:p>
        </w:tc>
        <w:tc>
          <w:tcPr>
            <w:tcW w:w="137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10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6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00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>检查日期</w:t>
            </w:r>
          </w:p>
        </w:tc>
        <w:tc>
          <w:tcPr>
            <w:tcW w:w="1546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 xml:space="preserve">PurchaseDate </w:t>
            </w:r>
          </w:p>
        </w:tc>
        <w:tc>
          <w:tcPr>
            <w:tcW w:w="137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10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52F30" w:rsidRPr="00A52F30" w:rsidTr="00A52F30">
        <w:trPr>
          <w:trHeight w:val="525"/>
        </w:trPr>
        <w:tc>
          <w:tcPr>
            <w:tcW w:w="6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00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>检查人员</w:t>
            </w:r>
          </w:p>
        </w:tc>
        <w:tc>
          <w:tcPr>
            <w:tcW w:w="1546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 xml:space="preserve">PurchaseNumber </w:t>
            </w:r>
          </w:p>
        </w:tc>
        <w:tc>
          <w:tcPr>
            <w:tcW w:w="137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10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52F30" w:rsidRPr="00A52F30" w:rsidTr="00A52F30">
        <w:trPr>
          <w:trHeight w:val="525"/>
        </w:trPr>
        <w:tc>
          <w:tcPr>
            <w:tcW w:w="6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00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>检查结果</w:t>
            </w:r>
          </w:p>
        </w:tc>
        <w:tc>
          <w:tcPr>
            <w:tcW w:w="1546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 xml:space="preserve">PurchasePeople </w:t>
            </w:r>
          </w:p>
        </w:tc>
        <w:tc>
          <w:tcPr>
            <w:tcW w:w="137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10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52F30" w:rsidRPr="00A52F30" w:rsidTr="00A52F30">
        <w:trPr>
          <w:trHeight w:val="525"/>
        </w:trPr>
        <w:tc>
          <w:tcPr>
            <w:tcW w:w="6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00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>整改期限</w:t>
            </w:r>
          </w:p>
        </w:tc>
        <w:tc>
          <w:tcPr>
            <w:tcW w:w="1546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 xml:space="preserve">CertificateNo </w:t>
            </w:r>
          </w:p>
        </w:tc>
        <w:tc>
          <w:tcPr>
            <w:tcW w:w="137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10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52F30" w:rsidRPr="00A52F30" w:rsidTr="00A52F30">
        <w:trPr>
          <w:trHeight w:val="525"/>
        </w:trPr>
        <w:tc>
          <w:tcPr>
            <w:tcW w:w="6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500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>整改结果</w:t>
            </w:r>
          </w:p>
        </w:tc>
        <w:tc>
          <w:tcPr>
            <w:tcW w:w="1546" w:type="dxa"/>
            <w:hideMark/>
          </w:tcPr>
          <w:p w:rsidR="00A52F30" w:rsidRPr="00A52F30" w:rsidRDefault="00A52F30" w:rsidP="00A52F30">
            <w:pPr>
              <w:widowControl/>
              <w:rPr>
                <w:rFonts w:ascii="新宋体" w:eastAsia="新宋体" w:hAnsi="新宋体" w:cs="宋体"/>
                <w:color w:val="000000"/>
                <w:kern w:val="0"/>
                <w:sz w:val="19"/>
                <w:szCs w:val="19"/>
              </w:rPr>
            </w:pPr>
            <w:r w:rsidRPr="00A52F30">
              <w:rPr>
                <w:rFonts w:ascii="新宋体" w:eastAsia="新宋体" w:hAnsi="新宋体" w:cs="宋体" w:hint="eastAsia"/>
                <w:color w:val="000000"/>
                <w:kern w:val="0"/>
                <w:sz w:val="19"/>
                <w:szCs w:val="19"/>
              </w:rPr>
              <w:t xml:space="preserve">Operator </w:t>
            </w:r>
          </w:p>
        </w:tc>
        <w:tc>
          <w:tcPr>
            <w:tcW w:w="137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10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52F30" w:rsidRPr="000833B6" w:rsidRDefault="00A52F30" w:rsidP="00A52F30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9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）电子路单</w:t>
      </w:r>
      <w:r w:rsidRPr="000833B6">
        <w:rPr>
          <w:rFonts w:asciiTheme="minorEastAsia" w:hAnsiTheme="minorEastAsia" w:cs="Times New Roman"/>
          <w:color w:val="000000"/>
          <w:sz w:val="24"/>
          <w:szCs w:val="24"/>
        </w:rPr>
        <w:t>表结构</w:t>
      </w:r>
    </w:p>
    <w:tbl>
      <w:tblPr>
        <w:tblStyle w:val="a4"/>
        <w:tblW w:w="8140" w:type="dxa"/>
        <w:tblLook w:val="04A0" w:firstRow="1" w:lastRow="0" w:firstColumn="1" w:lastColumn="0" w:noHBand="0" w:noVBand="1"/>
      </w:tblPr>
      <w:tblGrid>
        <w:gridCol w:w="589"/>
        <w:gridCol w:w="1739"/>
        <w:gridCol w:w="1365"/>
        <w:gridCol w:w="1616"/>
        <w:gridCol w:w="1055"/>
        <w:gridCol w:w="916"/>
        <w:gridCol w:w="860"/>
      </w:tblGrid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VEHICLEID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车辆编号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PLATECOLOR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TRAILERNUM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挂车车牌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DGNAME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货物名称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DGCLASSCODE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危险品等级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DISPOSALPROJECT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处置方案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LOADAMOUNT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装载量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NUMBER(9,4)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LOADUNLOAD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装/卸载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LOADTIME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运输出场时间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LOADFULL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是否满载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DRIVER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驾驶员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DRIVERQUALCERT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驾驶员证件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DRIVERTEL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驾驶员电话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GUARD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押运员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GUARDQUALCERT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押运员证件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GUARDTEL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押运员电话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HAULAGECOMPANY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托运单位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ORIGIN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始发地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NVARCHAR2(50)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NVARCHAR2(50)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sysdate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FLGS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路单状态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RUNID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路单ID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运输回场时间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sysdate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DGCLASSPK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危险品品名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IS_DEFEND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是否车辆维护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TRUCK_TYPE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NVARCHAR2(20)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TRUCK_SIZE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车辆长宽高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NVARCHAR2(50)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TRAFFIC_FEE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运输价格 元/车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TRAFFIC_JL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运输距离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52F30" w:rsidRPr="00A52F30" w:rsidTr="00A52F30">
        <w:trPr>
          <w:trHeight w:val="285"/>
        </w:trPr>
        <w:tc>
          <w:tcPr>
            <w:tcW w:w="58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3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TONNAGE</w:t>
            </w:r>
          </w:p>
        </w:tc>
        <w:tc>
          <w:tcPr>
            <w:tcW w:w="136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核定载质量</w:t>
            </w:r>
          </w:p>
        </w:tc>
        <w:tc>
          <w:tcPr>
            <w:tcW w:w="16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A52F30" w:rsidRPr="000833B6" w:rsidRDefault="00A52F30" w:rsidP="00A52F30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>
        <w:rPr>
          <w:rFonts w:asciiTheme="minorEastAsia" w:hAnsiTheme="minorEastAsia" w:cs="Times New Roman"/>
          <w:color w:val="000000"/>
          <w:sz w:val="24"/>
          <w:szCs w:val="24"/>
        </w:rPr>
        <w:t>10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）电子路单</w:t>
      </w:r>
      <w:r w:rsidRPr="000833B6">
        <w:rPr>
          <w:rFonts w:asciiTheme="minorEastAsia" w:hAnsiTheme="minorEastAsia" w:cs="Times New Roman"/>
          <w:color w:val="000000"/>
          <w:sz w:val="24"/>
          <w:szCs w:val="24"/>
        </w:rPr>
        <w:t>表结构</w:t>
      </w:r>
    </w:p>
    <w:tbl>
      <w:tblPr>
        <w:tblStyle w:val="a4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560"/>
        <w:gridCol w:w="1417"/>
        <w:gridCol w:w="1134"/>
        <w:gridCol w:w="851"/>
        <w:gridCol w:w="1134"/>
      </w:tblGrid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基本信息Id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CaseInfoId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卷宗Id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DossierId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0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案件类型</w:t>
            </w:r>
          </w:p>
        </w:tc>
        <w:tc>
          <w:tcPr>
            <w:tcW w:w="1560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CaseType</w:t>
            </w:r>
          </w:p>
        </w:tc>
        <w:tc>
          <w:tcPr>
            <w:tcW w:w="1417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1简易程序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2一般程序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3计分程序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案件登记号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CaseNo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案件来源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CaseSource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案由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CaseReason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车牌(挂车)号牌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VehicleNum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PlateColor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车辆规格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Specification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车辆结构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Structure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车辆类型代码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VehicleType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VARCHAR(14)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厂牌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Brand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车籍地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VehicleLocus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道路运输证字号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TranLicenseNum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OwnerId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0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违法对象</w:t>
            </w:r>
          </w:p>
        </w:tc>
        <w:tc>
          <w:tcPr>
            <w:tcW w:w="1560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IllegalObjects</w:t>
            </w:r>
          </w:p>
        </w:tc>
        <w:tc>
          <w:tcPr>
            <w:tcW w:w="1417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1个人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2业户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经营许可证号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OwnerLicenseNum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法人代表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PartiesLegal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单位地址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CompanyAddress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单位联系电话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CompanyPhone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当事人姓名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PName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年龄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NUMERIC(6.0)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住址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工作职务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LisenseType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LisenseNum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与案件关系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CaseRelations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违法时间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IllegalTime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违法地点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IllegalLocation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违法内容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IllegalContent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立案依据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CaseBasis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受案机构意见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CaseOrgOpinion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受案机构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CaseOrg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受案机构审核时</w:t>
            </w: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间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CaseOrgCheckT</w:t>
            </w: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ime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负责人审批意见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ResponseOpinion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Responser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负责人审核时间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RespCheckTime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检查地点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CheckLocation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检查时间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CheckTime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170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信息状态</w:t>
            </w:r>
          </w:p>
        </w:tc>
        <w:tc>
          <w:tcPr>
            <w:tcW w:w="1560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417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134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0未立案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1立案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Modifier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ModifyTime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投诉id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ComplaintId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执法人员1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OfficersIdOne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执法人员2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OfficersIdTwo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执法人员1名称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OfficersNameOne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执法人员2名称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OfficersNameTwo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执法证号1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LawCardNoOne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执法证号2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LawCardNoTwo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案由Id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CaseReasonId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处罚依据Id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PenaltyId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证据号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EvidenceNo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流转状态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FlowState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NUMERIC(2.0)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证据处理期限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EvidenceLtdDate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证据处理地址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EvidenceLocation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170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案件状态（老）</w:t>
            </w:r>
          </w:p>
        </w:tc>
        <w:tc>
          <w:tcPr>
            <w:tcW w:w="1560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CaseState</w:t>
            </w:r>
          </w:p>
        </w:tc>
        <w:tc>
          <w:tcPr>
            <w:tcW w:w="1417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134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A未处理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I处理中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P已处理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C撤案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E结案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地区编码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AreaCode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机构Id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执法单元Id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UnitId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170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是否外地稽查</w:t>
            </w:r>
          </w:p>
        </w:tc>
        <w:tc>
          <w:tcPr>
            <w:tcW w:w="1560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IsForeign</w:t>
            </w:r>
          </w:p>
        </w:tc>
        <w:tc>
          <w:tcPr>
            <w:tcW w:w="1417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0本地稽查</w:t>
            </w: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1外地稽查导入本地库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结案时间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从业资格证号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PracCertNum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车辆所有人业户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PossOwnerName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车辆所有人业户地址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PossOwnerAddress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驾驶人姓名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DriverName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驾驶员证件类型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DriverLicenseType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驾驶人证件号码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DriverLicenseNum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驾驶员从业资格证号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DriverPracCertNum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从业资格证发证机关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IssueOrg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驾驶人住址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DriverAddress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驾驶人与车辆所有人关系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DriverPossRelation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减免依据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ReduceBasis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减免责任人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ReduceResp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是否当场处罚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IsSpotPunish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70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处罚状态</w:t>
            </w:r>
          </w:p>
        </w:tc>
        <w:tc>
          <w:tcPr>
            <w:tcW w:w="1560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PunishState</w:t>
            </w:r>
          </w:p>
        </w:tc>
        <w:tc>
          <w:tcPr>
            <w:tcW w:w="1417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0未处罚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1已处罚</w:t>
            </w: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车主经营许可证号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PossOwnerLicenseNum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车主联系电话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PossOwnerPhone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挂车牌号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TrailerVehicleNum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是否当场收缴罚款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CollectFine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是否接受检查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AcceptCheck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冲关闯关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RushEmigrate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收缴罚款原因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CollectFineReason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证据保存日期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EvidenceSaveDate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是否当事人保存证据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IsPartiesSave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受案时间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ReceiptDate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关联计分案件Id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ScoreCaseInfo</w:t>
            </w: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是否提交到后台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IsCommit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处理部门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HandleDep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处理人员1Id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HandlerOneId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处理人员1名称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HandlerOneName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处理人员2Id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HandlerTwoId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处理人员2名称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HandlerTwoName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结案意见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EndNotion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结案人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EndPerson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撤案意见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RetactNotion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撤案时间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RetactTime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撤案人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RetactPerson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是否需要销案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NeedDelete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被查业户名称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CkOwnerName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被查业户法人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CkOwnerLegal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被查业户经营许可证号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CkOwnerLicenseNum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被查业户证初领日期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CkOwnerFirstDate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被查业户发证日期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CkOwnerIssueDate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被查业户发证机关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CkOwnerIssueOrg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被查业户联系电话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CkOwnerPhone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被查业户地址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CkOwnerAddress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处罚结论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PunishResult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执法车Id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LawVehicleId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70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车辆情况</w:t>
            </w:r>
          </w:p>
        </w:tc>
        <w:tc>
          <w:tcPr>
            <w:tcW w:w="1560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VehicleSitu</w:t>
            </w:r>
          </w:p>
        </w:tc>
        <w:tc>
          <w:tcPr>
            <w:tcW w:w="1417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0正常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1套牌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2黑车</w:t>
            </w:r>
          </w:p>
        </w:tc>
      </w:tr>
      <w:tr w:rsidR="00A52F30" w:rsidRPr="00A52F30" w:rsidTr="00A52F30">
        <w:trPr>
          <w:trHeight w:val="48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违法地点经度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IllegalLongitude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NUMERIC(9.2)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违法地点纬度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IllegalIatitude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NUMERIC(9.2)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70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权力阳光对接状态</w:t>
            </w:r>
          </w:p>
        </w:tc>
        <w:tc>
          <w:tcPr>
            <w:tcW w:w="1560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PowerSunState</w:t>
            </w:r>
          </w:p>
        </w:tc>
        <w:tc>
          <w:tcPr>
            <w:tcW w:w="1417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0:未传送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1:已传送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hideMark/>
          </w:tcPr>
          <w:p w:rsidR="00A52F30" w:rsidRPr="00A52F30" w:rsidRDefault="00A52F30" w:rsidP="00A52F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2:已完结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行业类别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TransType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NUMERIC(4.0)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业务流水号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BusinessNo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VARCHAR(18)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121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登记人部门Id</w:t>
            </w:r>
          </w:p>
        </w:tc>
        <w:tc>
          <w:tcPr>
            <w:tcW w:w="1560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DepId</w:t>
            </w:r>
          </w:p>
        </w:tc>
        <w:tc>
          <w:tcPr>
            <w:tcW w:w="1417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52F30" w:rsidRDefault="00A52F30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675"/>
        <w:gridCol w:w="1276"/>
        <w:gridCol w:w="1701"/>
        <w:gridCol w:w="1559"/>
        <w:gridCol w:w="1134"/>
        <w:gridCol w:w="851"/>
        <w:gridCol w:w="1276"/>
      </w:tblGrid>
      <w:tr w:rsidR="00A52F30" w:rsidRPr="00A52F30" w:rsidTr="00AD0161">
        <w:trPr>
          <w:trHeight w:val="270"/>
        </w:trPr>
        <w:tc>
          <w:tcPr>
            <w:tcW w:w="8472" w:type="dxa"/>
            <w:gridSpan w:val="7"/>
            <w:noWrap/>
            <w:hideMark/>
          </w:tcPr>
          <w:p w:rsidR="00A52F30" w:rsidRPr="00A52F30" w:rsidRDefault="00A52F30" w:rsidP="00A52F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违法事实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案由Id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CaseReasonId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违法代码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CaseReasonCode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标签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Tag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违法事实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CaseReasonName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备注说明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适用状态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启用时间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EnableDate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停用时间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DisableDate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NUMERIC(5.0)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地区编码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AreaCode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Modifier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ModifyTime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分类Id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ClassId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统计分类Id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StatisClassId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权力阳光编码</w:t>
            </w:r>
          </w:p>
        </w:tc>
        <w:tc>
          <w:tcPr>
            <w:tcW w:w="1701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PowerCode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52F30" w:rsidRDefault="00A52F30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675"/>
        <w:gridCol w:w="1418"/>
        <w:gridCol w:w="1559"/>
        <w:gridCol w:w="1559"/>
        <w:gridCol w:w="1134"/>
        <w:gridCol w:w="993"/>
        <w:gridCol w:w="1134"/>
      </w:tblGrid>
      <w:tr w:rsidR="00A52F30" w:rsidRPr="00A52F30" w:rsidTr="00AD0161">
        <w:trPr>
          <w:trHeight w:val="270"/>
        </w:trPr>
        <w:tc>
          <w:tcPr>
            <w:tcW w:w="8472" w:type="dxa"/>
            <w:gridSpan w:val="7"/>
            <w:noWrap/>
            <w:hideMark/>
          </w:tcPr>
          <w:p w:rsidR="00A52F30" w:rsidRPr="00A52F30" w:rsidRDefault="00A52F30" w:rsidP="00A52F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案由分类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418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993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18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分类Id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ClassId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993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418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父类Id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18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分类编码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ClassCode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418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分类名称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ClassName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2F30" w:rsidRPr="00A52F30" w:rsidTr="00A52F30">
        <w:trPr>
          <w:trHeight w:val="270"/>
        </w:trPr>
        <w:tc>
          <w:tcPr>
            <w:tcW w:w="675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418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559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52F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NUMERIC(5.0)</w:t>
            </w: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52F30" w:rsidRPr="00A52F30" w:rsidRDefault="00A52F30" w:rsidP="00A52F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52F30" w:rsidRDefault="00A52F30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</w:p>
    <w:tbl>
      <w:tblPr>
        <w:tblStyle w:val="a4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984"/>
        <w:gridCol w:w="1560"/>
        <w:gridCol w:w="1134"/>
        <w:gridCol w:w="850"/>
        <w:gridCol w:w="1559"/>
      </w:tblGrid>
      <w:tr w:rsidR="00BB50F2" w:rsidRPr="00BB50F2" w:rsidTr="00BB50F2">
        <w:trPr>
          <w:trHeight w:val="270"/>
        </w:trPr>
        <w:tc>
          <w:tcPr>
            <w:tcW w:w="675" w:type="dxa"/>
            <w:noWrap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案由处罚</w:t>
            </w:r>
          </w:p>
        </w:tc>
        <w:tc>
          <w:tcPr>
            <w:tcW w:w="1418" w:type="dxa"/>
            <w:noWrap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noWrap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noWrap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noWrap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违章代码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CasePenaltyCode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vMerge w:val="restart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18" w:type="dxa"/>
            <w:vMerge w:val="restart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依据类别</w:t>
            </w:r>
          </w:p>
        </w:tc>
        <w:tc>
          <w:tcPr>
            <w:tcW w:w="1984" w:type="dxa"/>
            <w:vMerge w:val="restart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AccordCategory</w:t>
            </w:r>
          </w:p>
        </w:tc>
        <w:tc>
          <w:tcPr>
            <w:tcW w:w="1560" w:type="dxa"/>
            <w:vMerge w:val="restart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1定性依据</w:t>
            </w:r>
          </w:p>
        </w:tc>
      </w:tr>
      <w:tr w:rsidR="00BB50F2" w:rsidRPr="00BB50F2" w:rsidTr="00BB50F2">
        <w:trPr>
          <w:trHeight w:val="480"/>
        </w:trPr>
        <w:tc>
          <w:tcPr>
            <w:tcW w:w="675" w:type="dxa"/>
            <w:vMerge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vMerge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vMerge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BB50F2" w:rsidRPr="00BB50F2" w:rsidRDefault="00BB50F2" w:rsidP="00BB50F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2处罚扣分依据</w:t>
            </w: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法规名称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StatutoryName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法规条目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StatutoryItem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48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处罚形式内容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PunishForm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处罚用,分隔</w:t>
            </w: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处罚方式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PunishMode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有无上下限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IsNoLtdPunish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处罚上限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PunishUpLtd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处罚下限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PunishDownLtd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48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道路运输经营许可证计分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OwnerPoints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从业资格证计分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PracPoints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48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道路运输证计分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VehicleLicenseScore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没收违法所得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ConfAmount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DECIMAL(9.2)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没收非法财物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ConfContent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指定项目最低倍数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DownTimes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指定项目最高倍数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UpTimes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倍数指定项目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DesignItem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吊销证件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RevokeContent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暂扣证件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WithholdContent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OtherContent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整改开始天数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RectStartDays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整改结束天数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RectEndDays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停产停业开始天数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SuspStartDays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停产停业结束天数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SuspEndDays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收缴有关证件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CollContent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适用状态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IsValid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法规类别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StatutoryClass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启用时间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EnableDate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停用时间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DisableDate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法律文书来源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StatutorySource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改正期限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CorrectDateLtd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NUMERIC(4.0)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严重程度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Severity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违法情形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IllegalSituate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案由Id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CaseReasonId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[外键]</w:t>
            </w: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地区编码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AreaCode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法规Id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StatutoryId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处罚内容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PunishName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40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Modifier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ModifyTime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DATETIME(-2)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B50F2" w:rsidRPr="00BB50F2" w:rsidTr="00BB50F2">
        <w:trPr>
          <w:trHeight w:val="270"/>
        </w:trPr>
        <w:tc>
          <w:tcPr>
            <w:tcW w:w="675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418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98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1560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50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BB50F2" w:rsidRPr="00BB50F2" w:rsidRDefault="00BB50F2" w:rsidP="00BB50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BB50F2" w:rsidRPr="00BB50F2" w:rsidRDefault="00BB50F2" w:rsidP="00BB50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52F30" w:rsidRDefault="00A52F30" w:rsidP="000833B6">
      <w:pPr>
        <w:spacing w:beforeLines="50" w:before="156" w:afterLines="50" w:after="156" w:line="360" w:lineRule="auto"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675"/>
        <w:gridCol w:w="1843"/>
        <w:gridCol w:w="2126"/>
        <w:gridCol w:w="1418"/>
        <w:gridCol w:w="1134"/>
        <w:gridCol w:w="850"/>
        <w:gridCol w:w="1276"/>
      </w:tblGrid>
      <w:tr w:rsidR="00A0539E" w:rsidRPr="008368DB" w:rsidTr="00A0539E">
        <w:trPr>
          <w:trHeight w:val="270"/>
        </w:trPr>
        <w:tc>
          <w:tcPr>
            <w:tcW w:w="2518" w:type="dxa"/>
            <w:gridSpan w:val="2"/>
            <w:noWrap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处罚形式内容</w:t>
            </w:r>
          </w:p>
        </w:tc>
        <w:tc>
          <w:tcPr>
            <w:tcW w:w="2126" w:type="dxa"/>
            <w:noWrap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noWrap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noWrap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368DB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数据字典名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确省值</w:t>
            </w: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字段备注</w:t>
            </w: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处罚决定Id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PunishmentId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[主键]</w:t>
            </w:r>
          </w:p>
        </w:tc>
      </w:tr>
      <w:tr w:rsidR="00A0539E" w:rsidRPr="008368DB" w:rsidTr="00A0539E">
        <w:trPr>
          <w:trHeight w:val="48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案由处罚依据Id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CaseReasonPenaltyId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843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处罚方式</w:t>
            </w:r>
          </w:p>
        </w:tc>
        <w:tc>
          <w:tcPr>
            <w:tcW w:w="2126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PunishType</w:t>
            </w:r>
          </w:p>
        </w:tc>
        <w:tc>
          <w:tcPr>
            <w:tcW w:w="1418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1现场处罚</w:t>
            </w:r>
          </w:p>
        </w:tc>
      </w:tr>
      <w:tr w:rsidR="00A0539E" w:rsidRPr="008368DB" w:rsidTr="00A0539E">
        <w:trPr>
          <w:trHeight w:val="480"/>
        </w:trPr>
        <w:tc>
          <w:tcPr>
            <w:tcW w:w="675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2非现场处罚</w:t>
            </w: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处罚决定类型代码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PunishCode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处罚决定类型名称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PunishName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罚款金额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FineAmount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NUMERIC(7.2)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业户记分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OwnerPoints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从业人员记分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PracPoints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没收非法所得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ConfContent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非法所得金额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ConfFineAmount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NUMERIC(7.2)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处罚倍数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PunishTimes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吊销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RevokeContent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OtherContent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整改开始天数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RectStartDays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整改结束天数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RectEndDays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48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责令停产停业开始天数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SuspStartDays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48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责令停产停业结束天数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SuspEndDays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收缴有关证件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CollContent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实际处罚金额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ActualPunish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NUMERIC(7.2)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是否有减轻处罚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IsMitigate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减轻处罚依据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MitigateBasis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减轻处罚责任人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RespPerson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法规名称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StatutoryName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违法程度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Severity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违法情形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IllegalSituate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罚款方式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PunishMode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48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道路运输证记分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VehicleLicenseScore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暂扣证件内容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WithholdContent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改正期限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CorrectDateLtd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NUMERIC(4.0)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30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基本信息Id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CaseInfoId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地区编码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AreaCode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843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记分状态</w:t>
            </w:r>
          </w:p>
        </w:tc>
        <w:tc>
          <w:tcPr>
            <w:tcW w:w="2126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ScoreState</w:t>
            </w:r>
          </w:p>
        </w:tc>
        <w:tc>
          <w:tcPr>
            <w:tcW w:w="1418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NUMERIC(1.0)</w:t>
            </w:r>
          </w:p>
        </w:tc>
        <w:tc>
          <w:tcPr>
            <w:tcW w:w="1134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0预记分</w:t>
            </w: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1记分</w:t>
            </w: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2暂缓记分</w:t>
            </w:r>
          </w:p>
        </w:tc>
      </w:tr>
      <w:tr w:rsidR="00A0539E" w:rsidRPr="008368DB" w:rsidTr="00B14650">
        <w:trPr>
          <w:trHeight w:val="60"/>
        </w:trPr>
        <w:tc>
          <w:tcPr>
            <w:tcW w:w="675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hideMark/>
          </w:tcPr>
          <w:p w:rsidR="008368DB" w:rsidRPr="008368DB" w:rsidRDefault="008368DB" w:rsidP="008368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3清除记分</w:t>
            </w: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记分事由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ScoreReason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VARCHAR(300)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记分事由编码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ScoreReasonCode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39E" w:rsidRPr="008368DB" w:rsidTr="00A0539E">
        <w:trPr>
          <w:trHeight w:val="270"/>
        </w:trPr>
        <w:tc>
          <w:tcPr>
            <w:tcW w:w="675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843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记分内容</w:t>
            </w:r>
          </w:p>
        </w:tc>
        <w:tc>
          <w:tcPr>
            <w:tcW w:w="2126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ScoreContent</w:t>
            </w:r>
          </w:p>
        </w:tc>
        <w:tc>
          <w:tcPr>
            <w:tcW w:w="1418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68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VARCHAR(400)</w:t>
            </w:r>
          </w:p>
        </w:tc>
        <w:tc>
          <w:tcPr>
            <w:tcW w:w="1134" w:type="dxa"/>
            <w:hideMark/>
          </w:tcPr>
          <w:p w:rsidR="008368DB" w:rsidRPr="008368DB" w:rsidRDefault="008368DB" w:rsidP="008368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8368DB" w:rsidRPr="008368DB" w:rsidRDefault="008368DB" w:rsidP="008368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D12B5" w:rsidRDefault="009D12B5" w:rsidP="00EA1E0D">
      <w:pPr>
        <w:spacing w:afterLines="50" w:after="156" w:line="288" w:lineRule="auto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/>
          <w:b/>
          <w:color w:val="000000"/>
          <w:sz w:val="32"/>
          <w:szCs w:val="32"/>
        </w:rPr>
        <w:t>3.5</w:t>
      </w: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故障处理</w:t>
      </w:r>
      <w:r>
        <w:rPr>
          <w:rFonts w:ascii="黑体" w:eastAsia="黑体" w:hAnsi="黑体" w:cs="Times New Roman"/>
          <w:b/>
          <w:color w:val="000000"/>
          <w:sz w:val="32"/>
          <w:szCs w:val="32"/>
        </w:rPr>
        <w:t>要求</w:t>
      </w:r>
    </w:p>
    <w:p w:rsidR="004E79A9" w:rsidRDefault="004E79A9" w:rsidP="004E79A9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4E79A9">
        <w:rPr>
          <w:rFonts w:asciiTheme="minorEastAsia" w:hAnsiTheme="minorEastAsia" w:cs="Times New Roman"/>
          <w:color w:val="000000"/>
          <w:sz w:val="24"/>
          <w:szCs w:val="24"/>
        </w:rPr>
        <w:tab/>
      </w:r>
      <w:r w:rsidRPr="004E79A9">
        <w:rPr>
          <w:rFonts w:asciiTheme="minorEastAsia" w:hAnsiTheme="minorEastAsia" w:cs="Times New Roman" w:hint="eastAsia"/>
          <w:color w:val="000000"/>
          <w:sz w:val="24"/>
          <w:szCs w:val="24"/>
        </w:rPr>
        <w:t>（1）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系统</w:t>
      </w:r>
      <w:r>
        <w:rPr>
          <w:rFonts w:asciiTheme="minorEastAsia" w:hAnsiTheme="minorEastAsia" w:cs="Times New Roman"/>
          <w:color w:val="000000"/>
          <w:sz w:val="24"/>
          <w:szCs w:val="24"/>
        </w:rPr>
        <w:t>应具有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较好</w:t>
      </w:r>
      <w:r>
        <w:rPr>
          <w:rFonts w:asciiTheme="minorEastAsia" w:hAnsiTheme="minorEastAsia" w:cs="Times New Roman"/>
          <w:color w:val="000000"/>
          <w:sz w:val="24"/>
          <w:szCs w:val="24"/>
        </w:rPr>
        <w:t>的稳定性，避免或降低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由</w:t>
      </w:r>
      <w:r>
        <w:rPr>
          <w:rFonts w:asciiTheme="minorEastAsia" w:hAnsiTheme="minorEastAsia" w:cs="Times New Roman"/>
          <w:color w:val="000000"/>
          <w:sz w:val="24"/>
          <w:szCs w:val="24"/>
        </w:rPr>
        <w:t>系统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错误</w:t>
      </w:r>
      <w:r>
        <w:rPr>
          <w:rFonts w:asciiTheme="minorEastAsia" w:hAnsiTheme="minorEastAsia" w:cs="Times New Roman"/>
          <w:color w:val="000000"/>
          <w:sz w:val="24"/>
          <w:szCs w:val="24"/>
        </w:rPr>
        <w:t>所造成的数据库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损坏</w:t>
      </w:r>
      <w:r>
        <w:rPr>
          <w:rFonts w:asciiTheme="minorEastAsia" w:hAnsiTheme="minorEastAsia" w:cs="Times New Roman"/>
          <w:color w:val="000000"/>
          <w:sz w:val="24"/>
          <w:szCs w:val="24"/>
        </w:rPr>
        <w:t>。</w:t>
      </w:r>
    </w:p>
    <w:p w:rsidR="004E79A9" w:rsidRDefault="004E79A9" w:rsidP="004E79A9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（2）对于</w:t>
      </w:r>
      <w:r>
        <w:rPr>
          <w:rFonts w:asciiTheme="minorEastAsia" w:hAnsiTheme="minorEastAsia" w:cs="Times New Roman"/>
          <w:color w:val="000000"/>
          <w:sz w:val="24"/>
          <w:szCs w:val="24"/>
        </w:rPr>
        <w:t>关键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性</w:t>
      </w:r>
      <w:r>
        <w:rPr>
          <w:rFonts w:asciiTheme="minorEastAsia" w:hAnsiTheme="minorEastAsia" w:cs="Times New Roman"/>
          <w:color w:val="000000"/>
          <w:sz w:val="24"/>
          <w:szCs w:val="24"/>
        </w:rPr>
        <w:t>操作，如删除退出等操作需提供警告和确认机制。</w:t>
      </w:r>
    </w:p>
    <w:p w:rsidR="007E7503" w:rsidRPr="004E79A9" w:rsidRDefault="007E7503" w:rsidP="004E79A9">
      <w:pPr>
        <w:spacing w:afterLines="50" w:after="156" w:line="360" w:lineRule="auto"/>
        <w:ind w:firstLine="42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（3）</w:t>
      </w:r>
      <w:r w:rsidR="001B29ED">
        <w:rPr>
          <w:rFonts w:asciiTheme="minorEastAsia" w:hAnsiTheme="minorEastAsia" w:cs="Times New Roman" w:hint="eastAsia"/>
          <w:color w:val="000000"/>
          <w:sz w:val="24"/>
          <w:szCs w:val="24"/>
        </w:rPr>
        <w:t>正常</w:t>
      </w:r>
      <w:r w:rsidR="001B29ED">
        <w:rPr>
          <w:rFonts w:asciiTheme="minorEastAsia" w:hAnsiTheme="minorEastAsia" w:cs="Times New Roman"/>
          <w:color w:val="000000"/>
          <w:sz w:val="24"/>
          <w:szCs w:val="24"/>
        </w:rPr>
        <w:t>使用时不应出错，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如若</w:t>
      </w:r>
      <w:r>
        <w:rPr>
          <w:rFonts w:asciiTheme="minorEastAsia" w:hAnsiTheme="minorEastAsia" w:cs="Times New Roman"/>
          <w:color w:val="000000"/>
          <w:sz w:val="24"/>
          <w:szCs w:val="24"/>
        </w:rPr>
        <w:t>出现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重大</w:t>
      </w:r>
      <w:r>
        <w:rPr>
          <w:rFonts w:asciiTheme="minorEastAsia" w:hAnsiTheme="minorEastAsia" w:cs="Times New Roman"/>
          <w:color w:val="000000"/>
          <w:sz w:val="24"/>
          <w:szCs w:val="24"/>
        </w:rPr>
        <w:t>故障问题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/>
          <w:sz w:val="24"/>
          <w:szCs w:val="24"/>
        </w:rPr>
        <w:t>需立刻对系统进行维护。</w:t>
      </w:r>
    </w:p>
    <w:p w:rsidR="009D12B5" w:rsidRDefault="009D12B5" w:rsidP="00EA1E0D">
      <w:pPr>
        <w:spacing w:afterLines="50" w:after="156" w:line="288" w:lineRule="auto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3.6其他</w:t>
      </w:r>
      <w:r>
        <w:rPr>
          <w:rFonts w:ascii="黑体" w:eastAsia="黑体" w:hAnsi="黑体" w:cs="Times New Roman"/>
          <w:b/>
          <w:color w:val="000000"/>
          <w:sz w:val="32"/>
          <w:szCs w:val="32"/>
        </w:rPr>
        <w:t>专门要求</w:t>
      </w:r>
    </w:p>
    <w:p w:rsidR="007E7503" w:rsidRDefault="007E7503" w:rsidP="00501FB3">
      <w:pPr>
        <w:spacing w:afterLines="50" w:after="156" w:line="360" w:lineRule="auto"/>
        <w:jc w:val="left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/>
          <w:b/>
          <w:color w:val="000000"/>
          <w:sz w:val="32"/>
          <w:szCs w:val="32"/>
        </w:rPr>
        <w:tab/>
      </w:r>
      <w:r w:rsidRPr="007E7503">
        <w:rPr>
          <w:rFonts w:asciiTheme="minorEastAsia" w:hAnsiTheme="minorEastAsia" w:cs="Times New Roman" w:hint="eastAsia"/>
          <w:color w:val="000000"/>
          <w:sz w:val="24"/>
          <w:szCs w:val="24"/>
        </w:rPr>
        <w:t>系统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保证</w:t>
      </w:r>
      <w:r>
        <w:rPr>
          <w:rFonts w:asciiTheme="minorEastAsia" w:hAnsiTheme="minorEastAsia" w:cs="Times New Roman"/>
          <w:color w:val="000000"/>
          <w:sz w:val="24"/>
          <w:szCs w:val="24"/>
        </w:rPr>
        <w:t>了较好的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可使用</w:t>
      </w:r>
      <w:r>
        <w:rPr>
          <w:rFonts w:asciiTheme="minorEastAsia" w:hAnsiTheme="minorEastAsia" w:cs="Times New Roman"/>
          <w:color w:val="000000"/>
          <w:sz w:val="24"/>
          <w:szCs w:val="24"/>
        </w:rPr>
        <w:t>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和</w:t>
      </w:r>
      <w:r>
        <w:rPr>
          <w:rFonts w:asciiTheme="minorEastAsia" w:hAnsiTheme="minorEastAsia" w:cs="Times New Roman"/>
          <w:color w:val="000000"/>
          <w:sz w:val="24"/>
          <w:szCs w:val="24"/>
        </w:rPr>
        <w:t>数据的安全保密性，</w:t>
      </w:r>
      <w:r w:rsidR="00864EAE">
        <w:rPr>
          <w:rFonts w:asciiTheme="minorEastAsia" w:hAnsiTheme="minorEastAsia" w:cs="Times New Roman" w:hint="eastAsia"/>
          <w:color w:val="000000"/>
          <w:sz w:val="24"/>
          <w:szCs w:val="24"/>
        </w:rPr>
        <w:t>操作</w:t>
      </w:r>
      <w:r w:rsidR="00864EAE">
        <w:rPr>
          <w:rFonts w:asciiTheme="minorEastAsia" w:hAnsiTheme="minorEastAsia" w:cs="Times New Roman"/>
          <w:color w:val="000000"/>
          <w:sz w:val="24"/>
          <w:szCs w:val="24"/>
        </w:rPr>
        <w:t>方便，</w:t>
      </w:r>
      <w:r w:rsidR="00864EAE">
        <w:rPr>
          <w:rFonts w:asciiTheme="minorEastAsia" w:hAnsiTheme="minorEastAsia" w:cs="Times New Roman" w:hint="eastAsia"/>
          <w:color w:val="000000"/>
          <w:sz w:val="24"/>
          <w:szCs w:val="24"/>
        </w:rPr>
        <w:t>且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具有</w:t>
      </w:r>
      <w:r>
        <w:rPr>
          <w:rFonts w:asciiTheme="minorEastAsia" w:hAnsiTheme="minorEastAsia" w:cs="Times New Roman"/>
          <w:color w:val="000000"/>
          <w:sz w:val="24"/>
          <w:szCs w:val="24"/>
        </w:rPr>
        <w:t>一定的可维护性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9D12B5" w:rsidRDefault="009D12B5" w:rsidP="009D12B5">
      <w:pPr>
        <w:spacing w:afterLines="50" w:after="156" w:line="288" w:lineRule="auto"/>
        <w:outlineLvl w:val="0"/>
        <w:rPr>
          <w:rFonts w:asciiTheme="minorEastAsia" w:hAnsiTheme="minorEastAsia" w:cs="Times New Roman"/>
          <w:b/>
          <w:color w:val="000000"/>
          <w:sz w:val="44"/>
          <w:szCs w:val="44"/>
        </w:rPr>
      </w:pPr>
      <w:r>
        <w:rPr>
          <w:rFonts w:asciiTheme="minorEastAsia" w:hAnsiTheme="minorEastAsia" w:cs="Times New Roman"/>
          <w:b/>
          <w:color w:val="000000"/>
          <w:sz w:val="44"/>
          <w:szCs w:val="44"/>
        </w:rPr>
        <w:t>4</w:t>
      </w:r>
      <w:r w:rsidRPr="009D12B5">
        <w:rPr>
          <w:rFonts w:asciiTheme="minorEastAsia" w:hAnsiTheme="minorEastAsia" w:cs="Times New Roman" w:hint="eastAsia"/>
          <w:b/>
          <w:color w:val="000000"/>
          <w:sz w:val="44"/>
          <w:szCs w:val="44"/>
        </w:rPr>
        <w:t>、</w:t>
      </w:r>
      <w:r>
        <w:rPr>
          <w:rFonts w:asciiTheme="minorEastAsia" w:hAnsiTheme="minorEastAsia" w:cs="Times New Roman" w:hint="eastAsia"/>
          <w:b/>
          <w:color w:val="000000"/>
          <w:sz w:val="44"/>
          <w:szCs w:val="44"/>
        </w:rPr>
        <w:t>运行环境</w:t>
      </w:r>
      <w:r>
        <w:rPr>
          <w:rFonts w:asciiTheme="minorEastAsia" w:hAnsiTheme="minorEastAsia" w:cs="Times New Roman"/>
          <w:b/>
          <w:color w:val="000000"/>
          <w:sz w:val="44"/>
          <w:szCs w:val="44"/>
        </w:rPr>
        <w:t>规定</w:t>
      </w:r>
    </w:p>
    <w:p w:rsidR="009D12B5" w:rsidRDefault="009D12B5" w:rsidP="00EA1E0D">
      <w:pPr>
        <w:spacing w:afterLines="50" w:after="156" w:line="288" w:lineRule="auto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9D12B5">
        <w:rPr>
          <w:rFonts w:ascii="黑体" w:eastAsia="黑体" w:hAnsi="黑体" w:cs="Times New Roman" w:hint="eastAsia"/>
          <w:b/>
          <w:color w:val="000000"/>
          <w:sz w:val="32"/>
          <w:szCs w:val="32"/>
        </w:rPr>
        <w:t>4.1设备</w:t>
      </w:r>
    </w:p>
    <w:p w:rsidR="00501FB3" w:rsidRDefault="00501FB3" w:rsidP="00501FB3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501FB3">
        <w:rPr>
          <w:rFonts w:asciiTheme="minorEastAsia" w:hAnsiTheme="minorEastAsia" w:cs="Times New Roman" w:hint="eastAsia"/>
          <w:color w:val="000000"/>
          <w:sz w:val="24"/>
          <w:szCs w:val="24"/>
        </w:rPr>
        <w:t>（1）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服务</w:t>
      </w:r>
      <w:r>
        <w:rPr>
          <w:rFonts w:asciiTheme="minorEastAsia" w:hAnsiTheme="minorEastAsia" w:cs="Times New Roman"/>
          <w:color w:val="000000"/>
          <w:sz w:val="24"/>
          <w:szCs w:val="24"/>
        </w:rPr>
        <w:t>端</w:t>
      </w:r>
    </w:p>
    <w:p w:rsidR="00B14650" w:rsidRDefault="00501FB3" w:rsidP="00B14650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ab/>
        <w:t>操作</w:t>
      </w:r>
      <w:r>
        <w:rPr>
          <w:rFonts w:asciiTheme="minorEastAsia" w:hAnsiTheme="minorEastAsia" w:cs="Times New Roman"/>
          <w:color w:val="000000"/>
          <w:sz w:val="24"/>
          <w:szCs w:val="24"/>
        </w:rPr>
        <w:t>系统：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W</w:t>
      </w:r>
      <w:r>
        <w:rPr>
          <w:rFonts w:asciiTheme="minorEastAsia" w:hAnsiTheme="minorEastAsia" w:cs="Times New Roman"/>
          <w:color w:val="000000"/>
          <w:sz w:val="24"/>
          <w:szCs w:val="24"/>
        </w:rPr>
        <w:t xml:space="preserve">indows </w:t>
      </w:r>
      <w:r w:rsidR="00B14650">
        <w:rPr>
          <w:rFonts w:asciiTheme="minorEastAsia" w:hAnsiTheme="minorEastAsia" w:cs="Times New Roman"/>
          <w:color w:val="000000"/>
          <w:sz w:val="24"/>
          <w:szCs w:val="24"/>
        </w:rPr>
        <w:t>7</w:t>
      </w:r>
      <w:r w:rsidR="00B14650">
        <w:rPr>
          <w:rFonts w:asciiTheme="minorEastAsia" w:hAnsiTheme="minorEastAsia" w:cs="Times New Roman" w:hint="eastAsia"/>
          <w:color w:val="000000"/>
          <w:sz w:val="24"/>
          <w:szCs w:val="24"/>
        </w:rPr>
        <w:t>及</w:t>
      </w:r>
      <w:r w:rsidR="00B14650">
        <w:rPr>
          <w:rFonts w:asciiTheme="minorEastAsia" w:hAnsiTheme="minorEastAsia" w:cs="Times New Roman"/>
          <w:color w:val="000000"/>
          <w:sz w:val="24"/>
          <w:szCs w:val="24"/>
        </w:rPr>
        <w:t>以上</w:t>
      </w:r>
    </w:p>
    <w:p w:rsidR="001B29ED" w:rsidRDefault="001B29ED" w:rsidP="00501FB3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ab/>
        <w:t>CPU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  <w:r>
        <w:rPr>
          <w:rFonts w:asciiTheme="minorEastAsia" w:hAnsiTheme="minorEastAsia" w:cs="Times New Roman"/>
          <w:color w:val="000000"/>
          <w:sz w:val="24"/>
          <w:szCs w:val="24"/>
        </w:rPr>
        <w:t>酷睿四核</w:t>
      </w:r>
    </w:p>
    <w:p w:rsidR="001B29ED" w:rsidRDefault="001B29ED" w:rsidP="00501FB3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内存</w:t>
      </w:r>
      <w:r>
        <w:rPr>
          <w:rFonts w:asciiTheme="minorEastAsia" w:hAnsiTheme="minorEastAsia" w:cs="Times New Roman"/>
          <w:color w:val="000000"/>
          <w:sz w:val="24"/>
          <w:szCs w:val="24"/>
        </w:rPr>
        <w:t>：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4G</w:t>
      </w:r>
      <w:r>
        <w:rPr>
          <w:rFonts w:asciiTheme="minorEastAsia" w:hAnsiTheme="minorEastAsia" w:cs="Times New Roman"/>
          <w:color w:val="000000"/>
          <w:sz w:val="24"/>
          <w:szCs w:val="24"/>
        </w:rPr>
        <w:t>B</w:t>
      </w:r>
    </w:p>
    <w:p w:rsidR="00501FB3" w:rsidRDefault="00501FB3" w:rsidP="00501FB3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数据库</w:t>
      </w:r>
      <w:r>
        <w:rPr>
          <w:rFonts w:asciiTheme="minorEastAsia" w:hAnsiTheme="minorEastAsia" w:cs="Times New Roman"/>
          <w:color w:val="000000"/>
          <w:sz w:val="24"/>
          <w:szCs w:val="24"/>
        </w:rPr>
        <w:t>系统：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O</w:t>
      </w:r>
      <w:r>
        <w:rPr>
          <w:rFonts w:asciiTheme="minorEastAsia" w:hAnsiTheme="minorEastAsia" w:cs="Times New Roman"/>
          <w:color w:val="000000"/>
          <w:sz w:val="24"/>
          <w:szCs w:val="24"/>
        </w:rPr>
        <w:t>racle</w:t>
      </w:r>
    </w:p>
    <w:p w:rsidR="00501FB3" w:rsidRDefault="00501FB3" w:rsidP="00501FB3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（2）客户</w:t>
      </w:r>
      <w:r>
        <w:rPr>
          <w:rFonts w:asciiTheme="minorEastAsia" w:hAnsiTheme="minorEastAsia" w:cs="Times New Roman"/>
          <w:color w:val="000000"/>
          <w:sz w:val="24"/>
          <w:szCs w:val="24"/>
        </w:rPr>
        <w:t>端</w:t>
      </w:r>
    </w:p>
    <w:p w:rsidR="00B14650" w:rsidRDefault="00501FB3" w:rsidP="00B14650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lastRenderedPageBreak/>
        <w:tab/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操作</w:t>
      </w:r>
      <w:r>
        <w:rPr>
          <w:rFonts w:asciiTheme="minorEastAsia" w:hAnsiTheme="minorEastAsia" w:cs="Times New Roman"/>
          <w:color w:val="000000"/>
          <w:sz w:val="24"/>
          <w:szCs w:val="24"/>
        </w:rPr>
        <w:t>系统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  <w:r w:rsidR="001B29ED">
        <w:rPr>
          <w:rFonts w:asciiTheme="minorEastAsia" w:hAnsiTheme="minorEastAsia" w:cs="Times New Roman" w:hint="eastAsia"/>
          <w:color w:val="000000"/>
          <w:sz w:val="24"/>
          <w:szCs w:val="24"/>
        </w:rPr>
        <w:t>W</w:t>
      </w:r>
      <w:r w:rsidR="001B29ED">
        <w:rPr>
          <w:rFonts w:asciiTheme="minorEastAsia" w:hAnsiTheme="minorEastAsia" w:cs="Times New Roman"/>
          <w:color w:val="000000"/>
          <w:sz w:val="24"/>
          <w:szCs w:val="24"/>
        </w:rPr>
        <w:t xml:space="preserve">indows </w:t>
      </w:r>
      <w:r w:rsidR="00B14650">
        <w:rPr>
          <w:rFonts w:asciiTheme="minorEastAsia" w:hAnsiTheme="minorEastAsia" w:cs="Times New Roman"/>
          <w:color w:val="000000"/>
          <w:sz w:val="24"/>
          <w:szCs w:val="24"/>
        </w:rPr>
        <w:t>7</w:t>
      </w:r>
      <w:r w:rsidR="00B14650">
        <w:rPr>
          <w:rFonts w:asciiTheme="minorEastAsia" w:hAnsiTheme="minorEastAsia" w:cs="Times New Roman" w:hint="eastAsia"/>
          <w:color w:val="000000"/>
          <w:sz w:val="24"/>
          <w:szCs w:val="24"/>
        </w:rPr>
        <w:t>及</w:t>
      </w:r>
      <w:r w:rsidR="00B14650">
        <w:rPr>
          <w:rFonts w:asciiTheme="minorEastAsia" w:hAnsiTheme="minorEastAsia" w:cs="Times New Roman"/>
          <w:color w:val="000000"/>
          <w:sz w:val="24"/>
          <w:szCs w:val="24"/>
        </w:rPr>
        <w:t>以上</w:t>
      </w:r>
    </w:p>
    <w:p w:rsidR="001B29ED" w:rsidRDefault="001B29ED" w:rsidP="00501FB3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ab/>
        <w:t>CPU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：1.6GBH</w:t>
      </w:r>
      <w:r>
        <w:rPr>
          <w:rFonts w:asciiTheme="minorEastAsia" w:hAnsiTheme="minorEastAsia" w:cs="Times New Roman"/>
          <w:color w:val="000000"/>
          <w:sz w:val="24"/>
          <w:szCs w:val="24"/>
        </w:rPr>
        <w:t>z以上</w:t>
      </w:r>
    </w:p>
    <w:p w:rsidR="001B29ED" w:rsidRDefault="001B29ED" w:rsidP="00501FB3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内存</w:t>
      </w:r>
      <w:r>
        <w:rPr>
          <w:rFonts w:asciiTheme="minorEastAsia" w:hAnsiTheme="minorEastAsia" w:cs="Times New Roman"/>
          <w:color w:val="000000"/>
          <w:sz w:val="24"/>
          <w:szCs w:val="24"/>
        </w:rPr>
        <w:t>：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2GB以上</w:t>
      </w:r>
    </w:p>
    <w:p w:rsidR="001B29ED" w:rsidRDefault="001B29ED" w:rsidP="00501FB3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硬盘</w:t>
      </w:r>
      <w:r>
        <w:rPr>
          <w:rFonts w:asciiTheme="minorEastAsia" w:hAnsiTheme="minorEastAsia" w:cs="Times New Roman"/>
          <w:color w:val="000000"/>
          <w:sz w:val="24"/>
          <w:szCs w:val="24"/>
        </w:rPr>
        <w:t>剩余空间：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120GB</w:t>
      </w:r>
    </w:p>
    <w:p w:rsidR="00501FB3" w:rsidRPr="00501FB3" w:rsidRDefault="00501FB3" w:rsidP="00501FB3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ab/>
      </w:r>
      <w:r w:rsidR="001B29ED">
        <w:rPr>
          <w:rFonts w:asciiTheme="minorEastAsia" w:hAnsiTheme="minorEastAsia" w:cs="Times New Roman" w:hint="eastAsia"/>
          <w:color w:val="000000"/>
          <w:sz w:val="24"/>
          <w:szCs w:val="24"/>
        </w:rPr>
        <w:t>网络</w:t>
      </w:r>
      <w:r w:rsidR="001B29ED">
        <w:rPr>
          <w:rFonts w:asciiTheme="minorEastAsia" w:hAnsiTheme="minorEastAsia" w:cs="Times New Roman"/>
          <w:color w:val="000000"/>
          <w:sz w:val="24"/>
          <w:szCs w:val="24"/>
        </w:rPr>
        <w:t>配置：百兆模式或以上</w:t>
      </w:r>
    </w:p>
    <w:p w:rsidR="009D12B5" w:rsidRDefault="009D12B5" w:rsidP="00EA1E0D">
      <w:pPr>
        <w:spacing w:afterLines="50" w:after="156" w:line="288" w:lineRule="auto"/>
        <w:jc w:val="left"/>
        <w:outlineLvl w:val="1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4.2支持</w:t>
      </w:r>
      <w:r>
        <w:rPr>
          <w:rFonts w:ascii="黑体" w:eastAsia="黑体" w:hAnsi="黑体" w:cs="Times New Roman"/>
          <w:b/>
          <w:color w:val="000000"/>
          <w:sz w:val="32"/>
          <w:szCs w:val="32"/>
        </w:rPr>
        <w:t>软件</w:t>
      </w:r>
    </w:p>
    <w:p w:rsidR="00787D20" w:rsidRDefault="00515A55" w:rsidP="00515A55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515A55">
        <w:rPr>
          <w:rFonts w:asciiTheme="minorEastAsia" w:hAnsiTheme="minorEastAsia" w:cs="Times New Roman"/>
          <w:color w:val="000000"/>
          <w:sz w:val="24"/>
          <w:szCs w:val="24"/>
        </w:rPr>
        <w:tab/>
      </w:r>
      <w:r w:rsidRPr="00515A55">
        <w:rPr>
          <w:rFonts w:asciiTheme="minorEastAsia" w:hAnsiTheme="minorEastAsia" w:cs="Times New Roman" w:hint="eastAsia"/>
          <w:color w:val="000000"/>
          <w:sz w:val="24"/>
          <w:szCs w:val="24"/>
        </w:rPr>
        <w:t>本系统</w:t>
      </w:r>
      <w:r w:rsidRPr="00515A55">
        <w:rPr>
          <w:rFonts w:asciiTheme="minorEastAsia" w:hAnsiTheme="minorEastAsia" w:cs="Times New Roman"/>
          <w:color w:val="000000"/>
          <w:sz w:val="24"/>
          <w:szCs w:val="24"/>
        </w:rPr>
        <w:t>的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运行环境</w:t>
      </w:r>
      <w:r>
        <w:rPr>
          <w:rFonts w:asciiTheme="minorEastAsia" w:hAnsiTheme="minorEastAsia" w:cs="Times New Roman"/>
          <w:color w:val="000000"/>
          <w:sz w:val="24"/>
          <w:szCs w:val="24"/>
        </w:rPr>
        <w:t>为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W</w:t>
      </w:r>
      <w:r>
        <w:rPr>
          <w:rFonts w:asciiTheme="minorEastAsia" w:hAnsiTheme="minorEastAsia" w:cs="Times New Roman"/>
          <w:color w:val="000000"/>
          <w:sz w:val="24"/>
          <w:szCs w:val="24"/>
        </w:rPr>
        <w:t>indows 7</w:t>
      </w:r>
      <w:r w:rsidR="00B14650">
        <w:rPr>
          <w:rFonts w:asciiTheme="minorEastAsia" w:hAnsiTheme="minorEastAsia" w:cs="Times New Roman" w:hint="eastAsia"/>
          <w:color w:val="000000"/>
          <w:sz w:val="24"/>
          <w:szCs w:val="24"/>
        </w:rPr>
        <w:t>及</w:t>
      </w:r>
      <w:r w:rsidR="00B14650">
        <w:rPr>
          <w:rFonts w:asciiTheme="minorEastAsia" w:hAnsiTheme="minorEastAsia" w:cs="Times New Roman"/>
          <w:color w:val="000000"/>
          <w:sz w:val="24"/>
          <w:szCs w:val="24"/>
        </w:rPr>
        <w:t>以上</w:t>
      </w:r>
    </w:p>
    <w:p w:rsidR="00515A55" w:rsidRDefault="00515A55" w:rsidP="00515A55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数据库</w:t>
      </w:r>
      <w:r>
        <w:rPr>
          <w:rFonts w:asciiTheme="minorEastAsia" w:hAnsiTheme="minorEastAsia" w:cs="Times New Roman"/>
          <w:color w:val="000000"/>
          <w:sz w:val="24"/>
          <w:szCs w:val="24"/>
        </w:rPr>
        <w:t>类型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:Oracle</w:t>
      </w:r>
    </w:p>
    <w:p w:rsidR="00515A55" w:rsidRPr="00515A55" w:rsidRDefault="00515A55" w:rsidP="00515A55">
      <w:pPr>
        <w:spacing w:afterLines="50" w:after="156" w:line="360" w:lineRule="auto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tab/>
        <w:t>GIS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软件</w:t>
      </w:r>
      <w:r>
        <w:rPr>
          <w:rFonts w:asciiTheme="minorEastAsia" w:hAnsiTheme="minorEastAsia" w:cs="Times New Roman"/>
          <w:color w:val="000000"/>
          <w:sz w:val="24"/>
          <w:szCs w:val="24"/>
        </w:rPr>
        <w:t>：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A</w:t>
      </w:r>
      <w:r>
        <w:rPr>
          <w:rFonts w:asciiTheme="minorEastAsia" w:hAnsiTheme="minorEastAsia" w:cs="Times New Roman"/>
          <w:color w:val="000000"/>
          <w:sz w:val="24"/>
          <w:szCs w:val="24"/>
        </w:rPr>
        <w:t>rcGIS</w:t>
      </w:r>
    </w:p>
    <w:p w:rsidR="009D12B5" w:rsidRDefault="005558E7" w:rsidP="009D12B5">
      <w:pPr>
        <w:spacing w:afterLines="50" w:after="156" w:line="288" w:lineRule="auto"/>
        <w:jc w:val="left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 xml:space="preserve">                             </w:t>
      </w:r>
    </w:p>
    <w:p w:rsidR="005558E7" w:rsidRDefault="005558E7" w:rsidP="009D12B5">
      <w:pPr>
        <w:spacing w:afterLines="50" w:after="156" w:line="288" w:lineRule="auto"/>
        <w:jc w:val="left"/>
        <w:rPr>
          <w:rFonts w:ascii="黑体" w:eastAsia="黑体" w:hAnsi="黑体" w:cs="Times New Roman"/>
          <w:b/>
          <w:color w:val="000000"/>
          <w:sz w:val="32"/>
          <w:szCs w:val="32"/>
        </w:rPr>
      </w:pPr>
    </w:p>
    <w:p w:rsidR="005558E7" w:rsidRDefault="005558E7" w:rsidP="009D12B5">
      <w:pPr>
        <w:spacing w:afterLines="50" w:after="156" w:line="288" w:lineRule="auto"/>
        <w:jc w:val="left"/>
        <w:rPr>
          <w:rFonts w:ascii="黑体" w:eastAsia="黑体" w:hAnsi="黑体" w:cs="Times New Roman"/>
          <w:b/>
          <w:color w:val="000000"/>
          <w:sz w:val="32"/>
          <w:szCs w:val="32"/>
        </w:rPr>
      </w:pPr>
    </w:p>
    <w:p w:rsidR="005558E7" w:rsidRDefault="005558E7" w:rsidP="009D12B5">
      <w:pPr>
        <w:spacing w:afterLines="50" w:after="156" w:line="288" w:lineRule="auto"/>
        <w:jc w:val="left"/>
        <w:rPr>
          <w:rFonts w:ascii="黑体" w:eastAsia="黑体" w:hAnsi="黑体" w:cs="Times New Roman"/>
          <w:b/>
          <w:color w:val="000000"/>
          <w:sz w:val="32"/>
          <w:szCs w:val="32"/>
        </w:rPr>
      </w:pPr>
    </w:p>
    <w:p w:rsidR="005558E7" w:rsidRPr="009D12B5" w:rsidRDefault="005558E7" w:rsidP="009D12B5">
      <w:pPr>
        <w:spacing w:afterLines="50" w:after="156" w:line="288" w:lineRule="auto"/>
        <w:jc w:val="left"/>
        <w:rPr>
          <w:rFonts w:ascii="黑体" w:eastAsia="黑体" w:hAnsi="黑体" w:cs="Times New Roman"/>
          <w:b/>
          <w:color w:val="000000"/>
          <w:sz w:val="32"/>
          <w:szCs w:val="32"/>
        </w:rPr>
      </w:pPr>
      <w:r>
        <w:rPr>
          <w:rFonts w:ascii="黑体" w:eastAsia="黑体" w:hAnsi="黑体" w:cs="Times New Roman"/>
          <w:b/>
          <w:color w:val="000000"/>
          <w:sz w:val="32"/>
          <w:szCs w:val="32"/>
        </w:rPr>
        <w:t xml:space="preserve">                               </w:t>
      </w:r>
      <w:r>
        <w:rPr>
          <w:rFonts w:ascii="黑体" w:eastAsia="黑体" w:hAnsi="黑体" w:cs="Times New Roman" w:hint="eastAsia"/>
          <w:b/>
          <w:color w:val="000000"/>
          <w:sz w:val="32"/>
          <w:szCs w:val="32"/>
        </w:rPr>
        <w:t>签字</w:t>
      </w:r>
      <w:r>
        <w:rPr>
          <w:rFonts w:ascii="黑体" w:eastAsia="黑体" w:hAnsi="黑体" w:cs="Times New Roman"/>
          <w:b/>
          <w:color w:val="000000"/>
          <w:sz w:val="32"/>
          <w:szCs w:val="32"/>
        </w:rPr>
        <w:t>：</w:t>
      </w:r>
    </w:p>
    <w:sectPr w:rsidR="005558E7" w:rsidRPr="009D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6E2" w:rsidRDefault="00BF26E2" w:rsidP="00A00F7C">
      <w:r>
        <w:separator/>
      </w:r>
    </w:p>
  </w:endnote>
  <w:endnote w:type="continuationSeparator" w:id="0">
    <w:p w:rsidR="00BF26E2" w:rsidRDefault="00BF26E2" w:rsidP="00A0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6E2" w:rsidRDefault="00BF26E2" w:rsidP="00A00F7C">
      <w:r>
        <w:separator/>
      </w:r>
    </w:p>
  </w:footnote>
  <w:footnote w:type="continuationSeparator" w:id="0">
    <w:p w:rsidR="00BF26E2" w:rsidRDefault="00BF26E2" w:rsidP="00A00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53CD"/>
    <w:multiLevelType w:val="hybridMultilevel"/>
    <w:tmpl w:val="4D58A1BE"/>
    <w:lvl w:ilvl="0" w:tplc="1B0AB7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C42E0"/>
    <w:multiLevelType w:val="multilevel"/>
    <w:tmpl w:val="BFB0690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D142D13"/>
    <w:multiLevelType w:val="multilevel"/>
    <w:tmpl w:val="1D142D13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Calibri Light" w:hAnsi="Calibri Light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5A01AFE"/>
    <w:multiLevelType w:val="multilevel"/>
    <w:tmpl w:val="25A01AF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0D3030"/>
    <w:multiLevelType w:val="hybridMultilevel"/>
    <w:tmpl w:val="DAD49906"/>
    <w:lvl w:ilvl="0" w:tplc="7BCCAA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F0B47"/>
    <w:multiLevelType w:val="hybridMultilevel"/>
    <w:tmpl w:val="E7F08F6C"/>
    <w:lvl w:ilvl="0" w:tplc="386C02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5FA439"/>
    <w:multiLevelType w:val="singleLevel"/>
    <w:tmpl w:val="565FA439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6646588"/>
    <w:multiLevelType w:val="hybridMultilevel"/>
    <w:tmpl w:val="4660555A"/>
    <w:lvl w:ilvl="0" w:tplc="CC16F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A0E7ABF"/>
    <w:multiLevelType w:val="hybridMultilevel"/>
    <w:tmpl w:val="4C664436"/>
    <w:lvl w:ilvl="0" w:tplc="3858D7D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7E0DB9"/>
    <w:multiLevelType w:val="multilevel"/>
    <w:tmpl w:val="18D29306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Calibri Light" w:hAnsi="Calibri Light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5"/>
      <w:lvlText w:val="%1.%2.%3.%4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E961E2F"/>
    <w:multiLevelType w:val="hybridMultilevel"/>
    <w:tmpl w:val="DCD09242"/>
    <w:lvl w:ilvl="0" w:tplc="52E447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25"/>
    <w:rsid w:val="0004044E"/>
    <w:rsid w:val="0004300C"/>
    <w:rsid w:val="00053621"/>
    <w:rsid w:val="00057230"/>
    <w:rsid w:val="00057A1B"/>
    <w:rsid w:val="000646AE"/>
    <w:rsid w:val="0006755A"/>
    <w:rsid w:val="000821DD"/>
    <w:rsid w:val="000833B6"/>
    <w:rsid w:val="000834F1"/>
    <w:rsid w:val="0009178E"/>
    <w:rsid w:val="000944C2"/>
    <w:rsid w:val="00096734"/>
    <w:rsid w:val="000A0DD2"/>
    <w:rsid w:val="000B1DA4"/>
    <w:rsid w:val="000B592A"/>
    <w:rsid w:val="000E701A"/>
    <w:rsid w:val="000F72E1"/>
    <w:rsid w:val="0010391C"/>
    <w:rsid w:val="00103E9C"/>
    <w:rsid w:val="0011006E"/>
    <w:rsid w:val="00110F39"/>
    <w:rsid w:val="00113347"/>
    <w:rsid w:val="0011508D"/>
    <w:rsid w:val="001417FD"/>
    <w:rsid w:val="00147825"/>
    <w:rsid w:val="00160AFF"/>
    <w:rsid w:val="00171EE4"/>
    <w:rsid w:val="00184C21"/>
    <w:rsid w:val="001964FB"/>
    <w:rsid w:val="00197C1F"/>
    <w:rsid w:val="001A4BA4"/>
    <w:rsid w:val="001B29ED"/>
    <w:rsid w:val="001C689D"/>
    <w:rsid w:val="001D7D31"/>
    <w:rsid w:val="001F4192"/>
    <w:rsid w:val="001F48A5"/>
    <w:rsid w:val="00217227"/>
    <w:rsid w:val="0021750C"/>
    <w:rsid w:val="0023592A"/>
    <w:rsid w:val="00246A2A"/>
    <w:rsid w:val="002727F9"/>
    <w:rsid w:val="0028048A"/>
    <w:rsid w:val="00281D99"/>
    <w:rsid w:val="002A5217"/>
    <w:rsid w:val="002B7A5A"/>
    <w:rsid w:val="002C4A50"/>
    <w:rsid w:val="002C5926"/>
    <w:rsid w:val="002E339F"/>
    <w:rsid w:val="002E607C"/>
    <w:rsid w:val="002F7B33"/>
    <w:rsid w:val="00341133"/>
    <w:rsid w:val="003458ED"/>
    <w:rsid w:val="00347A1F"/>
    <w:rsid w:val="0035270F"/>
    <w:rsid w:val="003542C7"/>
    <w:rsid w:val="0036656C"/>
    <w:rsid w:val="00376EC8"/>
    <w:rsid w:val="003776C3"/>
    <w:rsid w:val="00380435"/>
    <w:rsid w:val="003907D2"/>
    <w:rsid w:val="00395119"/>
    <w:rsid w:val="003A1232"/>
    <w:rsid w:val="003B53E9"/>
    <w:rsid w:val="003D56B4"/>
    <w:rsid w:val="003E3D24"/>
    <w:rsid w:val="003F1F28"/>
    <w:rsid w:val="003F5C4D"/>
    <w:rsid w:val="003F7DDD"/>
    <w:rsid w:val="004041D8"/>
    <w:rsid w:val="00404FE1"/>
    <w:rsid w:val="004102A0"/>
    <w:rsid w:val="0041713D"/>
    <w:rsid w:val="00426AA4"/>
    <w:rsid w:val="00427E45"/>
    <w:rsid w:val="00434FC8"/>
    <w:rsid w:val="00435081"/>
    <w:rsid w:val="004407FB"/>
    <w:rsid w:val="004429EB"/>
    <w:rsid w:val="004444F3"/>
    <w:rsid w:val="00456A04"/>
    <w:rsid w:val="00477DAF"/>
    <w:rsid w:val="004937B1"/>
    <w:rsid w:val="004A6D1C"/>
    <w:rsid w:val="004B175E"/>
    <w:rsid w:val="004B4221"/>
    <w:rsid w:val="004C61A2"/>
    <w:rsid w:val="004E41D7"/>
    <w:rsid w:val="004E6BBC"/>
    <w:rsid w:val="004E79A9"/>
    <w:rsid w:val="004F45BE"/>
    <w:rsid w:val="00501776"/>
    <w:rsid w:val="00501FB3"/>
    <w:rsid w:val="00515A55"/>
    <w:rsid w:val="00523A42"/>
    <w:rsid w:val="00535447"/>
    <w:rsid w:val="005558E7"/>
    <w:rsid w:val="00557DA0"/>
    <w:rsid w:val="0056135D"/>
    <w:rsid w:val="00564CB0"/>
    <w:rsid w:val="00581917"/>
    <w:rsid w:val="00582C7C"/>
    <w:rsid w:val="00591B80"/>
    <w:rsid w:val="005A3563"/>
    <w:rsid w:val="005C2BAA"/>
    <w:rsid w:val="005C6983"/>
    <w:rsid w:val="005D2888"/>
    <w:rsid w:val="005D2A4F"/>
    <w:rsid w:val="005D48B0"/>
    <w:rsid w:val="005D635F"/>
    <w:rsid w:val="005E2BA2"/>
    <w:rsid w:val="005F1D4F"/>
    <w:rsid w:val="005F6509"/>
    <w:rsid w:val="00606CAF"/>
    <w:rsid w:val="006111CC"/>
    <w:rsid w:val="006122B8"/>
    <w:rsid w:val="00621365"/>
    <w:rsid w:val="00621BB3"/>
    <w:rsid w:val="006411F7"/>
    <w:rsid w:val="00655247"/>
    <w:rsid w:val="00655560"/>
    <w:rsid w:val="006675A5"/>
    <w:rsid w:val="00670CF9"/>
    <w:rsid w:val="006761E2"/>
    <w:rsid w:val="00696B94"/>
    <w:rsid w:val="006C4C56"/>
    <w:rsid w:val="006C6E78"/>
    <w:rsid w:val="006E04D7"/>
    <w:rsid w:val="006E65F3"/>
    <w:rsid w:val="00710B9B"/>
    <w:rsid w:val="00726DC7"/>
    <w:rsid w:val="00736837"/>
    <w:rsid w:val="00751893"/>
    <w:rsid w:val="00780B19"/>
    <w:rsid w:val="007817B3"/>
    <w:rsid w:val="00787D20"/>
    <w:rsid w:val="0079776A"/>
    <w:rsid w:val="007C10EE"/>
    <w:rsid w:val="007D0F0C"/>
    <w:rsid w:val="007D77F2"/>
    <w:rsid w:val="007E7503"/>
    <w:rsid w:val="007E7F24"/>
    <w:rsid w:val="007F5E1B"/>
    <w:rsid w:val="007F71BE"/>
    <w:rsid w:val="00803A7A"/>
    <w:rsid w:val="0080477E"/>
    <w:rsid w:val="00805BE4"/>
    <w:rsid w:val="00805F14"/>
    <w:rsid w:val="008104F2"/>
    <w:rsid w:val="00825480"/>
    <w:rsid w:val="008368DB"/>
    <w:rsid w:val="00840E6F"/>
    <w:rsid w:val="00850AA1"/>
    <w:rsid w:val="00851C70"/>
    <w:rsid w:val="00854B4A"/>
    <w:rsid w:val="0085595A"/>
    <w:rsid w:val="00857581"/>
    <w:rsid w:val="00864EAE"/>
    <w:rsid w:val="0087156A"/>
    <w:rsid w:val="008726B9"/>
    <w:rsid w:val="0088217E"/>
    <w:rsid w:val="00895F18"/>
    <w:rsid w:val="00896048"/>
    <w:rsid w:val="008A3225"/>
    <w:rsid w:val="008A411B"/>
    <w:rsid w:val="008B65A2"/>
    <w:rsid w:val="008C0846"/>
    <w:rsid w:val="008C2C98"/>
    <w:rsid w:val="008C7CB0"/>
    <w:rsid w:val="008D0318"/>
    <w:rsid w:val="008D0BD2"/>
    <w:rsid w:val="008D4048"/>
    <w:rsid w:val="008D5F1B"/>
    <w:rsid w:val="008D7D9A"/>
    <w:rsid w:val="008E2EF9"/>
    <w:rsid w:val="008F093A"/>
    <w:rsid w:val="009028A7"/>
    <w:rsid w:val="009067AF"/>
    <w:rsid w:val="00907C25"/>
    <w:rsid w:val="00930CF5"/>
    <w:rsid w:val="00932842"/>
    <w:rsid w:val="00932BDB"/>
    <w:rsid w:val="009343BA"/>
    <w:rsid w:val="00946677"/>
    <w:rsid w:val="0095176A"/>
    <w:rsid w:val="00952CCE"/>
    <w:rsid w:val="00976AC8"/>
    <w:rsid w:val="00983A3B"/>
    <w:rsid w:val="00985624"/>
    <w:rsid w:val="00986A6E"/>
    <w:rsid w:val="00987CFB"/>
    <w:rsid w:val="009A5949"/>
    <w:rsid w:val="009D12B5"/>
    <w:rsid w:val="009F023B"/>
    <w:rsid w:val="009F6D74"/>
    <w:rsid w:val="00A00F7C"/>
    <w:rsid w:val="00A0249B"/>
    <w:rsid w:val="00A0539E"/>
    <w:rsid w:val="00A1087B"/>
    <w:rsid w:val="00A20EFB"/>
    <w:rsid w:val="00A2156B"/>
    <w:rsid w:val="00A2659D"/>
    <w:rsid w:val="00A30015"/>
    <w:rsid w:val="00A36A83"/>
    <w:rsid w:val="00A40FCB"/>
    <w:rsid w:val="00A4283C"/>
    <w:rsid w:val="00A4290D"/>
    <w:rsid w:val="00A50C3C"/>
    <w:rsid w:val="00A52F30"/>
    <w:rsid w:val="00A62206"/>
    <w:rsid w:val="00A656DD"/>
    <w:rsid w:val="00A74ABC"/>
    <w:rsid w:val="00A85D27"/>
    <w:rsid w:val="00A87952"/>
    <w:rsid w:val="00A93095"/>
    <w:rsid w:val="00A94908"/>
    <w:rsid w:val="00A96F0A"/>
    <w:rsid w:val="00AA777D"/>
    <w:rsid w:val="00AB06FA"/>
    <w:rsid w:val="00AB1AEB"/>
    <w:rsid w:val="00AB566F"/>
    <w:rsid w:val="00AC183C"/>
    <w:rsid w:val="00AD0161"/>
    <w:rsid w:val="00AD69EB"/>
    <w:rsid w:val="00AD7EFB"/>
    <w:rsid w:val="00AE11CB"/>
    <w:rsid w:val="00AF5ADE"/>
    <w:rsid w:val="00B11401"/>
    <w:rsid w:val="00B14650"/>
    <w:rsid w:val="00B14DD3"/>
    <w:rsid w:val="00B3122E"/>
    <w:rsid w:val="00B31394"/>
    <w:rsid w:val="00B31D08"/>
    <w:rsid w:val="00B419A7"/>
    <w:rsid w:val="00B51E00"/>
    <w:rsid w:val="00B56EA4"/>
    <w:rsid w:val="00B646ED"/>
    <w:rsid w:val="00B8522A"/>
    <w:rsid w:val="00B868B6"/>
    <w:rsid w:val="00BB077C"/>
    <w:rsid w:val="00BB224A"/>
    <w:rsid w:val="00BB24FF"/>
    <w:rsid w:val="00BB50F2"/>
    <w:rsid w:val="00BC1F15"/>
    <w:rsid w:val="00BD5734"/>
    <w:rsid w:val="00BD6562"/>
    <w:rsid w:val="00BE2EF9"/>
    <w:rsid w:val="00BE5583"/>
    <w:rsid w:val="00BF26E2"/>
    <w:rsid w:val="00BF5D92"/>
    <w:rsid w:val="00BF7409"/>
    <w:rsid w:val="00C17F24"/>
    <w:rsid w:val="00C275B2"/>
    <w:rsid w:val="00C32834"/>
    <w:rsid w:val="00C36FE5"/>
    <w:rsid w:val="00C377AB"/>
    <w:rsid w:val="00C521C9"/>
    <w:rsid w:val="00CA1817"/>
    <w:rsid w:val="00CA6F50"/>
    <w:rsid w:val="00CB0F93"/>
    <w:rsid w:val="00CB3A27"/>
    <w:rsid w:val="00CB5DDD"/>
    <w:rsid w:val="00CC76F0"/>
    <w:rsid w:val="00CD1098"/>
    <w:rsid w:val="00CD6F84"/>
    <w:rsid w:val="00CF5A1D"/>
    <w:rsid w:val="00D2682E"/>
    <w:rsid w:val="00D43C3B"/>
    <w:rsid w:val="00D47D66"/>
    <w:rsid w:val="00D67081"/>
    <w:rsid w:val="00D71B86"/>
    <w:rsid w:val="00D77C13"/>
    <w:rsid w:val="00D830D7"/>
    <w:rsid w:val="00D8523F"/>
    <w:rsid w:val="00D9344D"/>
    <w:rsid w:val="00DA117D"/>
    <w:rsid w:val="00DA1478"/>
    <w:rsid w:val="00DA251F"/>
    <w:rsid w:val="00DB0C56"/>
    <w:rsid w:val="00DC1115"/>
    <w:rsid w:val="00DF13F0"/>
    <w:rsid w:val="00E02292"/>
    <w:rsid w:val="00E025A8"/>
    <w:rsid w:val="00E06727"/>
    <w:rsid w:val="00E079D0"/>
    <w:rsid w:val="00E133A6"/>
    <w:rsid w:val="00E25EC2"/>
    <w:rsid w:val="00E7120C"/>
    <w:rsid w:val="00E853E2"/>
    <w:rsid w:val="00E8588B"/>
    <w:rsid w:val="00E94E4C"/>
    <w:rsid w:val="00EA1E0D"/>
    <w:rsid w:val="00EA1F60"/>
    <w:rsid w:val="00EA395B"/>
    <w:rsid w:val="00EB0482"/>
    <w:rsid w:val="00EB2EEA"/>
    <w:rsid w:val="00EB72D0"/>
    <w:rsid w:val="00EC04E5"/>
    <w:rsid w:val="00ED41D2"/>
    <w:rsid w:val="00ED63BA"/>
    <w:rsid w:val="00EE093B"/>
    <w:rsid w:val="00EF5BAF"/>
    <w:rsid w:val="00EF65C5"/>
    <w:rsid w:val="00EF6A24"/>
    <w:rsid w:val="00F10841"/>
    <w:rsid w:val="00F1094B"/>
    <w:rsid w:val="00F22E65"/>
    <w:rsid w:val="00F37B91"/>
    <w:rsid w:val="00F403CD"/>
    <w:rsid w:val="00F6599F"/>
    <w:rsid w:val="00F73D7B"/>
    <w:rsid w:val="00F7409F"/>
    <w:rsid w:val="00F77456"/>
    <w:rsid w:val="00F80EDE"/>
    <w:rsid w:val="00F972E8"/>
    <w:rsid w:val="00FB5CB2"/>
    <w:rsid w:val="00FC18E0"/>
    <w:rsid w:val="00FC2269"/>
    <w:rsid w:val="00FD043B"/>
    <w:rsid w:val="00FD5D60"/>
    <w:rsid w:val="00FD7905"/>
    <w:rsid w:val="00FF4D3E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4D489"/>
  <w15:docId w15:val="{DEAA6EEA-4A1A-45E4-A9CB-EF0944E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27E45"/>
    <w:pPr>
      <w:keepNext/>
      <w:keepLines/>
      <w:numPr>
        <w:ilvl w:val="2"/>
        <w:numId w:val="1"/>
      </w:numPr>
      <w:spacing w:before="260" w:after="260" w:line="416" w:lineRule="auto"/>
      <w:ind w:left="0" w:firstLine="0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17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5017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CF9"/>
    <w:pPr>
      <w:ind w:firstLineChars="200" w:firstLine="420"/>
    </w:pPr>
  </w:style>
  <w:style w:type="paragraph" w:customStyle="1" w:styleId="1">
    <w:name w:val="列出段落1"/>
    <w:basedOn w:val="a"/>
    <w:link w:val="Char"/>
    <w:uiPriority w:val="34"/>
    <w:qFormat/>
    <w:rsid w:val="00281D99"/>
    <w:pPr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Char">
    <w:name w:val="列出段落 Char"/>
    <w:link w:val="1"/>
    <w:uiPriority w:val="34"/>
    <w:rsid w:val="00281D99"/>
    <w:rPr>
      <w:rFonts w:ascii="Calibri" w:eastAsia="宋体" w:hAnsi="Calibri" w:cs="Times New Roman"/>
      <w:sz w:val="24"/>
    </w:rPr>
  </w:style>
  <w:style w:type="table" w:styleId="10">
    <w:name w:val="Plain Table 1"/>
    <w:basedOn w:val="a1"/>
    <w:uiPriority w:val="41"/>
    <w:rsid w:val="00EC04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523A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semiHidden/>
    <w:unhideWhenUsed/>
    <w:rsid w:val="00A52F30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A52F30"/>
    <w:rPr>
      <w:color w:val="954F72"/>
      <w:u w:val="single"/>
    </w:rPr>
  </w:style>
  <w:style w:type="paragraph" w:customStyle="1" w:styleId="xl65">
    <w:name w:val="xl65"/>
    <w:basedOn w:val="a"/>
    <w:rsid w:val="00A52F30"/>
    <w:pPr>
      <w:widowControl/>
      <w:shd w:val="clear" w:color="000000" w:fill="E6E6E6"/>
      <w:spacing w:before="100" w:beforeAutospacing="1" w:after="100" w:afterAutospacing="1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A52F30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"/>
    <w:rsid w:val="00A52F3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427E45"/>
    <w:rPr>
      <w:rFonts w:ascii="Calibri" w:eastAsia="宋体" w:hAnsi="Calibri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104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">
    <w:name w:val="标题5"/>
    <w:basedOn w:val="50"/>
    <w:link w:val="5Char"/>
    <w:qFormat/>
    <w:rsid w:val="00501776"/>
    <w:pPr>
      <w:numPr>
        <w:ilvl w:val="3"/>
        <w:numId w:val="10"/>
      </w:numPr>
      <w:spacing w:afterLines="50" w:after="156" w:line="288" w:lineRule="auto"/>
      <w:jc w:val="left"/>
      <w:outlineLvl w:val="3"/>
    </w:pPr>
    <w:rPr>
      <w:rFonts w:ascii="仿宋" w:eastAsia="仿宋" w:hAnsi="仿宋" w:cs="Times New Roman"/>
      <w:b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017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semiHidden/>
    <w:rsid w:val="00501776"/>
    <w:rPr>
      <w:b/>
      <w:bCs/>
      <w:sz w:val="28"/>
      <w:szCs w:val="28"/>
    </w:rPr>
  </w:style>
  <w:style w:type="character" w:customStyle="1" w:styleId="5Char">
    <w:name w:val="标题5 Char"/>
    <w:basedOn w:val="51"/>
    <w:link w:val="5"/>
    <w:rsid w:val="00501776"/>
    <w:rPr>
      <w:rFonts w:ascii="仿宋" w:eastAsia="仿宋" w:hAnsi="仿宋" w:cs="Times New Roman"/>
      <w:b w:val="0"/>
      <w:bCs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00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00F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00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00F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../My%20Documents/Tencent%20Files/850305505/Image/C2C/6FC3FDCFC%7dBV0ZX)18%5b139P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DFFD8-8382-4884-BC22-92671316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39</Pages>
  <Words>5315</Words>
  <Characters>30297</Characters>
  <Application>Microsoft Office Word</Application>
  <DocSecurity>0</DocSecurity>
  <Lines>252</Lines>
  <Paragraphs>71</Paragraphs>
  <ScaleCrop>false</ScaleCrop>
  <Company>Www.SangSan.Cn</Company>
  <LinksUpToDate>false</LinksUpToDate>
  <CharactersWithSpaces>35541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zhengjie</dc:creator>
  <cp:keywords/>
  <dc:description/>
  <cp:lastModifiedBy>ting cheng</cp:lastModifiedBy>
  <cp:revision>278</cp:revision>
  <dcterms:created xsi:type="dcterms:W3CDTF">2016-08-08T02:47:00Z</dcterms:created>
  <dcterms:modified xsi:type="dcterms:W3CDTF">2017-03-28T04:27:00Z</dcterms:modified>
</cp:coreProperties>
</file>