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680" w:rsidRDefault="00FE38FD">
      <w:pPr>
        <w:spacing w:after="480" w:line="360" w:lineRule="auto"/>
        <w:jc w:val="center"/>
      </w:pPr>
      <w:r>
        <w:rPr>
          <w:b/>
          <w:bCs/>
          <w:sz w:val="36"/>
          <w:szCs w:val="36"/>
        </w:rPr>
        <w:t>CHAPTER THREE</w:t>
      </w:r>
    </w:p>
    <w:p w:rsidR="006C7680" w:rsidRDefault="00FE38FD">
      <w:pPr>
        <w:spacing w:after="640"/>
        <w:jc w:val="center"/>
      </w:pPr>
      <w:r>
        <w:rPr>
          <w:b/>
          <w:bCs/>
          <w:sz w:val="32"/>
          <w:szCs w:val="32"/>
        </w:rPr>
        <w:t>SYSTEM ANALYSIS AND DESIGN</w:t>
      </w:r>
    </w:p>
    <w:p w:rsidR="006C7680" w:rsidRDefault="00FE38FD">
      <w:pPr>
        <w:pStyle w:val="Heading1"/>
      </w:pPr>
      <w:r>
        <w:t>3.1 Introduction</w:t>
      </w:r>
    </w:p>
    <w:p w:rsidR="006C7680" w:rsidRDefault="00FE38FD">
      <w:pPr>
        <w:spacing w:after="160" w:line="360" w:lineRule="auto"/>
        <w:jc w:val="both"/>
      </w:pPr>
      <w:r>
        <w:t>This chapter presents a comprehensive analysis and design of the Smart Attendance System (SAS). Building upon the problem statement and objectives established in Chapter One and the literature gaps identified in Chapter Two, this chapter translates the sys</w:t>
      </w:r>
      <w:r>
        <w:t xml:space="preserve">tem requirements documented in the Software Requirements Specification (SRS v1.0) into a concrete, implementable design. The chapter covers system architecture, database design, use case </w:t>
      </w:r>
      <w:proofErr w:type="spellStart"/>
      <w:r>
        <w:t>modelling</w:t>
      </w:r>
      <w:proofErr w:type="spellEnd"/>
      <w:r>
        <w:t xml:space="preserve">, interaction sequences, security architecture, API design, </w:t>
      </w:r>
      <w:r>
        <w:t>interface design, and deployment configuration.</w:t>
      </w:r>
    </w:p>
    <w:p w:rsidR="006C7680" w:rsidRDefault="00FE38FD">
      <w:pPr>
        <w:spacing w:after="160" w:line="360" w:lineRule="auto"/>
        <w:jc w:val="both"/>
      </w:pPr>
      <w:r>
        <w:t xml:space="preserve">The design follows a layered, client-server architecture that separates concerns across distinct tiers: a React Native mobile client and React.js web client, a Python </w:t>
      </w:r>
      <w:proofErr w:type="spellStart"/>
      <w:r>
        <w:t>FastAPI</w:t>
      </w:r>
      <w:proofErr w:type="spellEnd"/>
      <w:r>
        <w:t xml:space="preserve"> backend API, a </w:t>
      </w:r>
      <w:proofErr w:type="spellStart"/>
      <w:r>
        <w:t>PostgreSQL</w:t>
      </w:r>
      <w:proofErr w:type="spellEnd"/>
      <w:r>
        <w:t xml:space="preserve"> relatio</w:t>
      </w:r>
      <w:r>
        <w:t xml:space="preserve">nal database, and a </w:t>
      </w:r>
      <w:proofErr w:type="spellStart"/>
      <w:r>
        <w:t>Redis</w:t>
      </w:r>
      <w:proofErr w:type="spellEnd"/>
      <w:r>
        <w:t xml:space="preserve"> in-memory cache. External integrations with Microsoft Azure Face API, Firebase Cloud Messaging, and the Google Maps and Expo Location APIs provide the biometric verification, push notification, and </w:t>
      </w:r>
      <w:proofErr w:type="spellStart"/>
      <w:r>
        <w:t>geofencing</w:t>
      </w:r>
      <w:proofErr w:type="spellEnd"/>
      <w:r>
        <w:t xml:space="preserve"> capabilities respecti</w:t>
      </w:r>
      <w:r>
        <w:t>vely. All design decisions are justified with reference to the functional and non-functional requirements defined in the SRS.</w:t>
      </w:r>
    </w:p>
    <w:p w:rsidR="006C7680" w:rsidRDefault="00FE38FD">
      <w:pPr>
        <w:spacing w:after="160" w:line="360" w:lineRule="auto"/>
        <w:jc w:val="both"/>
      </w:pPr>
      <w:r>
        <w:t xml:space="preserve">All diagrams in this chapter represent the system as implemented. The architecture, data </w:t>
      </w:r>
      <w:proofErr w:type="gramStart"/>
      <w:r>
        <w:t>model</w:t>
      </w:r>
      <w:proofErr w:type="gramEnd"/>
      <w:r>
        <w:t>, and API surface reflect the produc</w:t>
      </w:r>
      <w:r>
        <w:t xml:space="preserve">tion system deployed at the time of writing, with the Hugging Face Spaces backend, </w:t>
      </w:r>
      <w:proofErr w:type="spellStart"/>
      <w:r>
        <w:t>Supabase</w:t>
      </w:r>
      <w:proofErr w:type="spellEnd"/>
      <w:r>
        <w:t xml:space="preserve"> </w:t>
      </w:r>
      <w:proofErr w:type="spellStart"/>
      <w:r>
        <w:t>PostgreSQL</w:t>
      </w:r>
      <w:proofErr w:type="spellEnd"/>
      <w:r>
        <w:t xml:space="preserve"> database, and </w:t>
      </w:r>
      <w:proofErr w:type="spellStart"/>
      <w:r>
        <w:t>Vercel</w:t>
      </w:r>
      <w:proofErr w:type="spellEnd"/>
      <w:r>
        <w:t xml:space="preserve"> web dashboard.</w:t>
      </w:r>
    </w:p>
    <w:p w:rsidR="006C7680" w:rsidRDefault="00FE38FD">
      <w:pPr>
        <w:pStyle w:val="Heading1"/>
      </w:pPr>
      <w:r>
        <w:t>3.2 System Analysis</w:t>
      </w:r>
    </w:p>
    <w:p w:rsidR="006C7680" w:rsidRDefault="00FE38FD">
      <w:pPr>
        <w:pStyle w:val="Heading2"/>
      </w:pPr>
      <w:r>
        <w:t>3.2.1 Requirements Analysis</w:t>
      </w:r>
    </w:p>
    <w:p w:rsidR="006C7680" w:rsidRDefault="00FE38FD">
      <w:pPr>
        <w:spacing w:after="160" w:line="360" w:lineRule="auto"/>
        <w:jc w:val="both"/>
      </w:pPr>
      <w:r>
        <w:t>The requirements analysis phase identified 52 functional requirements</w:t>
      </w:r>
      <w:r>
        <w:t xml:space="preserve"> (FR-001 through FR-052) and 24 non-functional requirements (NFR-001 through NFR-024), formally documented in SRS v1.0. Requirements were elicited through analysis of the proxy attendance problem domain, review of related literature on digital attendance s</w:t>
      </w:r>
      <w:r>
        <w:t>ystems, and scenario-based validation using a realistic university session case study (</w:t>
      </w:r>
      <w:proofErr w:type="spellStart"/>
      <w:r>
        <w:t>Bamenda</w:t>
      </w:r>
      <w:proofErr w:type="spellEnd"/>
      <w:r>
        <w:t xml:space="preserve"> University SE301).</w:t>
      </w:r>
    </w:p>
    <w:p w:rsidR="006C7680" w:rsidRDefault="00FE38FD">
      <w:pPr>
        <w:spacing w:after="160" w:line="360" w:lineRule="auto"/>
        <w:jc w:val="both"/>
      </w:pPr>
      <w:r>
        <w:lastRenderedPageBreak/>
        <w:t>The key insight derived from requirements analysis is that no existing system closes all proxy attendance attack vectors simultaneously. The r</w:t>
      </w:r>
      <w:r>
        <w:t>equirements therefore mandate a multi-gate verification pipeline that makes each attack vector independently non-trivial to defeat. This insight drives the entire architectural approach: four independent verification gates, each addressing a different clas</w:t>
      </w:r>
      <w:r>
        <w:t>s of attack.</w:t>
      </w:r>
    </w:p>
    <w:p w:rsidR="006C7680" w:rsidRDefault="00FE38FD">
      <w:pPr>
        <w:pStyle w:val="Heading2"/>
      </w:pPr>
      <w:r>
        <w:t>3.2.2 Feasibility Analysis</w:t>
      </w:r>
    </w:p>
    <w:p w:rsidR="006C7680" w:rsidRDefault="00FE38FD">
      <w:pPr>
        <w:spacing w:after="160" w:line="360" w:lineRule="auto"/>
        <w:jc w:val="both"/>
      </w:pPr>
      <w:r>
        <w:t>A technical feasibility assessment was conducted across three dimensions:</w:t>
      </w:r>
    </w:p>
    <w:p w:rsidR="006C7680" w:rsidRDefault="00FE38FD">
      <w:pPr>
        <w:pStyle w:val="ListParagraph"/>
        <w:numPr>
          <w:ilvl w:val="0"/>
          <w:numId w:val="2"/>
        </w:numPr>
        <w:spacing w:after="100" w:line="360" w:lineRule="auto"/>
        <w:jc w:val="both"/>
      </w:pPr>
      <w:r>
        <w:t xml:space="preserve">Technical feasibility: All required technologies — React Native, </w:t>
      </w:r>
      <w:proofErr w:type="spellStart"/>
      <w:r>
        <w:t>FastAPI</w:t>
      </w:r>
      <w:proofErr w:type="spellEnd"/>
      <w:r>
        <w:t xml:space="preserve">, </w:t>
      </w:r>
      <w:proofErr w:type="spellStart"/>
      <w:r>
        <w:t>PostgreSQL</w:t>
      </w:r>
      <w:proofErr w:type="spellEnd"/>
      <w:r>
        <w:t xml:space="preserve">, </w:t>
      </w:r>
      <w:proofErr w:type="spellStart"/>
      <w:r>
        <w:t>Redis</w:t>
      </w:r>
      <w:proofErr w:type="spellEnd"/>
      <w:r>
        <w:t>, Azure Face API, and Firebase FCM — are mature, we</w:t>
      </w:r>
      <w:r>
        <w:t xml:space="preserve">ll-documented, and openly available. The Azure Face API provides enterprise-grade face recognition without requiring in-house AI model development, eliminating the need for </w:t>
      </w:r>
      <w:proofErr w:type="spellStart"/>
      <w:r>
        <w:t>specialised</w:t>
      </w:r>
      <w:proofErr w:type="spellEnd"/>
      <w:r>
        <w:t xml:space="preserve"> machine learning expertise.</w:t>
      </w:r>
    </w:p>
    <w:p w:rsidR="006C7680" w:rsidRDefault="00FE38FD">
      <w:pPr>
        <w:pStyle w:val="ListParagraph"/>
        <w:numPr>
          <w:ilvl w:val="0"/>
          <w:numId w:val="2"/>
        </w:numPr>
        <w:spacing w:after="100" w:line="360" w:lineRule="auto"/>
        <w:jc w:val="both"/>
      </w:pPr>
      <w:r>
        <w:t>Operational feasibility: The system require</w:t>
      </w:r>
      <w:r>
        <w:t xml:space="preserve">s only a standard smartphone from students and a laptop from lecturers. No </w:t>
      </w:r>
      <w:proofErr w:type="spellStart"/>
      <w:r>
        <w:t>specialised</w:t>
      </w:r>
      <w:proofErr w:type="spellEnd"/>
      <w:r>
        <w:t xml:space="preserve"> hardware installation is required at venues, making the system deployable in any classroom with GPS coverage.</w:t>
      </w:r>
    </w:p>
    <w:p w:rsidR="006C7680" w:rsidRDefault="00FE38FD">
      <w:pPr>
        <w:pStyle w:val="ListParagraph"/>
        <w:numPr>
          <w:ilvl w:val="0"/>
          <w:numId w:val="2"/>
        </w:numPr>
        <w:spacing w:after="100" w:line="360" w:lineRule="auto"/>
        <w:jc w:val="both"/>
      </w:pPr>
      <w:r>
        <w:t xml:space="preserve">Economic feasibility: All core components are available on </w:t>
      </w:r>
      <w:r>
        <w:t xml:space="preserve">free tiers during the MVP phase. Azure Face API provides 30,000 transactions per month free of charge, sufficient for a single-institution deployment of up to approximately 1,500 sessions per month. </w:t>
      </w:r>
      <w:proofErr w:type="spellStart"/>
      <w:r>
        <w:t>PostgreSQL</w:t>
      </w:r>
      <w:proofErr w:type="spellEnd"/>
      <w:r>
        <w:t xml:space="preserve"> on </w:t>
      </w:r>
      <w:proofErr w:type="spellStart"/>
      <w:r>
        <w:t>Supabase</w:t>
      </w:r>
      <w:proofErr w:type="spellEnd"/>
      <w:r>
        <w:t xml:space="preserve">, </w:t>
      </w:r>
      <w:proofErr w:type="spellStart"/>
      <w:r>
        <w:t>Redis</w:t>
      </w:r>
      <w:proofErr w:type="spellEnd"/>
      <w:r>
        <w:t xml:space="preserve">, and the web hosting on </w:t>
      </w:r>
      <w:proofErr w:type="spellStart"/>
      <w:r>
        <w:t>Ver</w:t>
      </w:r>
      <w:r>
        <w:t>cel</w:t>
      </w:r>
      <w:proofErr w:type="spellEnd"/>
      <w:r>
        <w:t xml:space="preserve"> are all free at MVP scale.</w:t>
      </w:r>
    </w:p>
    <w:p w:rsidR="006C7680" w:rsidRDefault="00FE38FD">
      <w:pPr>
        <w:pStyle w:val="Heading2"/>
      </w:pPr>
      <w:r>
        <w:t>3.2.3 System Boundaries</w:t>
      </w:r>
    </w:p>
    <w:p w:rsidR="006C7680" w:rsidRDefault="00FE38FD">
      <w:pPr>
        <w:spacing w:after="160" w:line="360" w:lineRule="auto"/>
        <w:jc w:val="both"/>
      </w:pPr>
      <w:r>
        <w:t>The Smart Attendance System operates within the following defined boundaries:</w:t>
      </w:r>
    </w:p>
    <w:p w:rsidR="006C7680" w:rsidRDefault="00FE38FD">
      <w:pPr>
        <w:pStyle w:val="ListParagraph"/>
        <w:numPr>
          <w:ilvl w:val="0"/>
          <w:numId w:val="2"/>
        </w:numPr>
        <w:spacing w:after="100" w:line="360" w:lineRule="auto"/>
        <w:jc w:val="both"/>
      </w:pPr>
      <w:r>
        <w:t>Input boundary: The system receives QR scan data, GPS coordinates, face image captures, and administrative inputs from auth</w:t>
      </w:r>
      <w:r>
        <w:t>enticated users via the mobile app and web dashboard.</w:t>
      </w:r>
    </w:p>
    <w:p w:rsidR="006C7680" w:rsidRDefault="00FE38FD">
      <w:pPr>
        <w:pStyle w:val="ListParagraph"/>
        <w:numPr>
          <w:ilvl w:val="0"/>
          <w:numId w:val="2"/>
        </w:numPr>
        <w:spacing w:after="100" w:line="360" w:lineRule="auto"/>
        <w:jc w:val="both"/>
      </w:pPr>
      <w:r>
        <w:t>Output boundary: The system produces attendance records, marks, notifications, anomaly flags, audit entries, and exportable reports.</w:t>
      </w:r>
    </w:p>
    <w:p w:rsidR="006C7680" w:rsidRDefault="00FE38FD">
      <w:pPr>
        <w:pStyle w:val="ListParagraph"/>
        <w:numPr>
          <w:ilvl w:val="0"/>
          <w:numId w:val="2"/>
        </w:numPr>
        <w:spacing w:after="100" w:line="360" w:lineRule="auto"/>
        <w:jc w:val="both"/>
      </w:pPr>
      <w:r>
        <w:t>External interfaces: Azure Face API (biometric identity verification)</w:t>
      </w:r>
      <w:r>
        <w:t>, Firebase FCM (push notification delivery), Google Maps and Expo Location (</w:t>
      </w:r>
      <w:proofErr w:type="spellStart"/>
      <w:r>
        <w:t>geofence</w:t>
      </w:r>
      <w:proofErr w:type="spellEnd"/>
      <w:r>
        <w:t xml:space="preserve"> distance calculation), and </w:t>
      </w:r>
      <w:proofErr w:type="spellStart"/>
      <w:r>
        <w:t>Supabase</w:t>
      </w:r>
      <w:proofErr w:type="spellEnd"/>
      <w:r>
        <w:t xml:space="preserve"> (managed </w:t>
      </w:r>
      <w:proofErr w:type="spellStart"/>
      <w:r>
        <w:t>PostgreSQL</w:t>
      </w:r>
      <w:proofErr w:type="spellEnd"/>
      <w:r>
        <w:t xml:space="preserve"> hosting).</w:t>
      </w:r>
    </w:p>
    <w:p w:rsidR="006C7680" w:rsidRDefault="00FE38FD">
      <w:pPr>
        <w:pStyle w:val="ListParagraph"/>
        <w:numPr>
          <w:ilvl w:val="0"/>
          <w:numId w:val="2"/>
        </w:numPr>
        <w:spacing w:after="100" w:line="360" w:lineRule="auto"/>
        <w:jc w:val="both"/>
      </w:pPr>
      <w:r>
        <w:lastRenderedPageBreak/>
        <w:t>Exclusions: The system does not integrate with external Learning Management Systems, does not perform aut</w:t>
      </w:r>
      <w:r>
        <w:t>omated grade submission, and does not support email or SMS notifications in Phase 1.</w:t>
      </w:r>
    </w:p>
    <w:p w:rsidR="006C7680" w:rsidRDefault="00FE38FD">
      <w:pPr>
        <w:pStyle w:val="Heading1"/>
      </w:pPr>
      <w:r>
        <w:t>3.3 System Architecture</w:t>
      </w:r>
    </w:p>
    <w:p w:rsidR="006C7680" w:rsidRDefault="00FE38FD">
      <w:pPr>
        <w:pStyle w:val="Heading2"/>
      </w:pPr>
      <w:r>
        <w:t>3.3.1 Architectural Overview</w:t>
      </w:r>
    </w:p>
    <w:p w:rsidR="006C7680" w:rsidRDefault="00FE38FD">
      <w:pPr>
        <w:spacing w:after="160" w:line="360" w:lineRule="auto"/>
        <w:jc w:val="both"/>
      </w:pPr>
      <w:r>
        <w:t>The Smart Attendance System follows a five-tier layered architecture: a client tier, an API gateway tier, a service ti</w:t>
      </w:r>
      <w:r>
        <w:t>er, a data tier, and an external services tier. This layering enforces separation of concerns, supports independent scaling of each tier, and isolates external service dependencies from core business logic. Figure 3.1 illustrates the complete system archit</w:t>
      </w:r>
      <w:r>
        <w:t>ecture.</w:t>
      </w:r>
    </w:p>
    <w:p w:rsidR="006C7680" w:rsidRDefault="00FE38FD">
      <w:pPr>
        <w:spacing w:before="160" w:after="80"/>
        <w:jc w:val="center"/>
      </w:pPr>
      <w:r>
        <w:rPr>
          <w:noProof/>
        </w:rPr>
        <w:drawing>
          <wp:inline distT="0" distB="0" distL="0" distR="0">
            <wp:extent cx="6000750"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4133850"/>
                    </a:xfrm>
                    <a:prstGeom prst="rect">
                      <a:avLst/>
                    </a:prstGeom>
                  </pic:spPr>
                </pic:pic>
              </a:graphicData>
            </a:graphic>
          </wp:inline>
        </w:drawing>
      </w:r>
    </w:p>
    <w:p w:rsidR="006C7680" w:rsidRDefault="00FE38FD">
      <w:pPr>
        <w:spacing w:before="80" w:after="240"/>
        <w:jc w:val="center"/>
      </w:pPr>
      <w:r>
        <w:rPr>
          <w:i/>
          <w:iCs/>
          <w:sz w:val="20"/>
          <w:szCs w:val="20"/>
        </w:rPr>
        <w:t>Figure 3.1: Smart Attendance System — System Architecture Diagram</w:t>
      </w:r>
    </w:p>
    <w:p w:rsidR="006C7680" w:rsidRDefault="00FE38FD">
      <w:pPr>
        <w:pStyle w:val="Heading2"/>
      </w:pPr>
      <w:r>
        <w:t>3.3.2 Client Tier</w:t>
      </w:r>
    </w:p>
    <w:p w:rsidR="006C7680" w:rsidRDefault="00FE38FD">
      <w:pPr>
        <w:spacing w:after="160" w:line="360" w:lineRule="auto"/>
        <w:jc w:val="both"/>
      </w:pPr>
      <w:r>
        <w:t>The client tier comprises two front-end applications that interact with the backend exclusively through authenticated REST API calls:</w:t>
      </w:r>
    </w:p>
    <w:p w:rsidR="006C7680" w:rsidRDefault="00FE38FD">
      <w:pPr>
        <w:spacing w:after="100" w:line="360" w:lineRule="auto"/>
      </w:pPr>
      <w:r>
        <w:rPr>
          <w:b/>
          <w:bCs/>
        </w:rPr>
        <w:t xml:space="preserve">Mobile Application: </w:t>
      </w:r>
      <w:r>
        <w:t xml:space="preserve">Built with React Native (Expo SDK 49), the mobile application serves students, lecturers, and class coordinators on Android and </w:t>
      </w:r>
      <w:proofErr w:type="spellStart"/>
      <w:r>
        <w:t>iOS</w:t>
      </w:r>
      <w:proofErr w:type="spellEnd"/>
      <w:r>
        <w:t xml:space="preserve">. It handles QR code </w:t>
      </w:r>
      <w:r>
        <w:lastRenderedPageBreak/>
        <w:t xml:space="preserve">scanning via the Expo Camera </w:t>
      </w:r>
      <w:proofErr w:type="gramStart"/>
      <w:r>
        <w:t>module,</w:t>
      </w:r>
      <w:proofErr w:type="gramEnd"/>
      <w:r>
        <w:t xml:space="preserve"> GPS coordinate capture via Expo Location, face capture for biometri</w:t>
      </w:r>
      <w:r>
        <w:t xml:space="preserve">c verification, and real-time push notification receipt via the Expo Notifications module. The application stores authentication tokens in Expo </w:t>
      </w:r>
      <w:proofErr w:type="spellStart"/>
      <w:r>
        <w:t>SecureStore</w:t>
      </w:r>
      <w:proofErr w:type="spellEnd"/>
      <w:r>
        <w:t xml:space="preserve"> and implements offline check-in caching in </w:t>
      </w:r>
      <w:proofErr w:type="spellStart"/>
      <w:r>
        <w:t>AsyncStorage</w:t>
      </w:r>
      <w:proofErr w:type="spellEnd"/>
      <w:r>
        <w:t xml:space="preserve"> for resilience against temporary connectivit</w:t>
      </w:r>
      <w:r>
        <w:t>y loss.</w:t>
      </w:r>
    </w:p>
    <w:p w:rsidR="006C7680" w:rsidRDefault="00FE38FD">
      <w:pPr>
        <w:spacing w:after="100" w:line="360" w:lineRule="auto"/>
      </w:pPr>
      <w:r>
        <w:rPr>
          <w:b/>
          <w:bCs/>
        </w:rPr>
        <w:t xml:space="preserve">Web Dashboard: </w:t>
      </w:r>
      <w:r>
        <w:t xml:space="preserve">Built with React 18 and </w:t>
      </w:r>
      <w:proofErr w:type="spellStart"/>
      <w:r>
        <w:t>Vite</w:t>
      </w:r>
      <w:proofErr w:type="spellEnd"/>
      <w:r>
        <w:t xml:space="preserve"> 5, the web dashboard serves Super Admins and Lecturers. It provides course and session management, live attendance monitoring, full report generation and export, anomaly flag review, and user account mana</w:t>
      </w:r>
      <w:r>
        <w:t xml:space="preserve">gement. Server state is managed by </w:t>
      </w:r>
      <w:proofErr w:type="spellStart"/>
      <w:r>
        <w:t>TanStack</w:t>
      </w:r>
      <w:proofErr w:type="spellEnd"/>
      <w:r>
        <w:t xml:space="preserve"> Query v5, which provides automatic background </w:t>
      </w:r>
      <w:proofErr w:type="spellStart"/>
      <w:r>
        <w:t>refetching</w:t>
      </w:r>
      <w:proofErr w:type="spellEnd"/>
      <w:r>
        <w:t xml:space="preserve"> and caching. The dashboard is deployed on </w:t>
      </w:r>
      <w:proofErr w:type="spellStart"/>
      <w:r>
        <w:t>Vercel</w:t>
      </w:r>
      <w:proofErr w:type="spellEnd"/>
      <w:r>
        <w:t xml:space="preserve"> at: smart-attendance-system-ebon-</w:t>
      </w:r>
      <w:proofErr w:type="spellStart"/>
      <w:r>
        <w:t>delta.vercel.app</w:t>
      </w:r>
      <w:proofErr w:type="spellEnd"/>
      <w:r>
        <w:t>.</w:t>
      </w:r>
    </w:p>
    <w:p w:rsidR="006C7680" w:rsidRDefault="00FE38FD">
      <w:pPr>
        <w:pStyle w:val="Heading2"/>
      </w:pPr>
      <w:r>
        <w:t>3.3.3 API Gateway Tier</w:t>
      </w:r>
    </w:p>
    <w:p w:rsidR="006C7680" w:rsidRDefault="00FE38FD">
      <w:pPr>
        <w:spacing w:after="160" w:line="360" w:lineRule="auto"/>
        <w:jc w:val="both"/>
      </w:pPr>
      <w:r>
        <w:t xml:space="preserve">The API gateway tier is implemented as a single Python </w:t>
      </w:r>
      <w:proofErr w:type="spellStart"/>
      <w:r>
        <w:t>FastAPI</w:t>
      </w:r>
      <w:proofErr w:type="spellEnd"/>
      <w:r>
        <w:t xml:space="preserve"> application served by </w:t>
      </w:r>
      <w:proofErr w:type="spellStart"/>
      <w:r>
        <w:t>Uvicorn</w:t>
      </w:r>
      <w:proofErr w:type="spellEnd"/>
      <w:r>
        <w:t xml:space="preserve"> over ASGI. </w:t>
      </w:r>
      <w:proofErr w:type="spellStart"/>
      <w:r>
        <w:t>FastAPI</w:t>
      </w:r>
      <w:proofErr w:type="spellEnd"/>
      <w:r>
        <w:t xml:space="preserve"> was selected for its native </w:t>
      </w:r>
      <w:proofErr w:type="spellStart"/>
      <w:r>
        <w:t>async</w:t>
      </w:r>
      <w:proofErr w:type="spellEnd"/>
      <w:r>
        <w:t xml:space="preserve"> support, automatic </w:t>
      </w:r>
      <w:proofErr w:type="spellStart"/>
      <w:r>
        <w:t>OpenAPI</w:t>
      </w:r>
      <w:proofErr w:type="spellEnd"/>
      <w:r>
        <w:t xml:space="preserve"> 3.0 documentation generation, </w:t>
      </w:r>
      <w:proofErr w:type="spellStart"/>
      <w:r>
        <w:t>Pydantic</w:t>
      </w:r>
      <w:proofErr w:type="spellEnd"/>
      <w:r>
        <w:t>-based request validation, and benchmark perf</w:t>
      </w:r>
      <w:r>
        <w:t>ormance comparable to Node.js Express. All endpoints are prefixed with /v1/ for versioning.</w:t>
      </w:r>
    </w:p>
    <w:p w:rsidR="006C7680" w:rsidRDefault="00FE38FD">
      <w:pPr>
        <w:spacing w:after="160" w:line="360" w:lineRule="auto"/>
        <w:jc w:val="both"/>
      </w:pPr>
      <w:r>
        <w:t xml:space="preserve">The backend is deployed on Hugging Face Spaces as a </w:t>
      </w:r>
      <w:proofErr w:type="spellStart"/>
      <w:r>
        <w:t>Docker</w:t>
      </w:r>
      <w:proofErr w:type="spellEnd"/>
      <w:r>
        <w:t xml:space="preserve"> container, accessible at: felicityb4-smart-attendance-backend.hf.space. JWT authentication is enforced on</w:t>
      </w:r>
      <w:r>
        <w:t xml:space="preserve"> all endpoints except /v1/</w:t>
      </w:r>
      <w:proofErr w:type="spellStart"/>
      <w:r>
        <w:t>auth</w:t>
      </w:r>
      <w:proofErr w:type="spellEnd"/>
      <w:r>
        <w:t>/login and /v1/</w:t>
      </w:r>
      <w:proofErr w:type="spellStart"/>
      <w:r>
        <w:t>auth</w:t>
      </w:r>
      <w:proofErr w:type="spellEnd"/>
      <w:r>
        <w:t xml:space="preserve">/register. Token validation, role enforcement, and rate limiting are applied as </w:t>
      </w:r>
      <w:proofErr w:type="spellStart"/>
      <w:r>
        <w:t>FastAPI</w:t>
      </w:r>
      <w:proofErr w:type="spellEnd"/>
      <w:r>
        <w:t xml:space="preserve"> dependency injections, ensuring consistent security across all routes.</w:t>
      </w:r>
    </w:p>
    <w:p w:rsidR="006C7680" w:rsidRDefault="00FE38FD">
      <w:pPr>
        <w:pStyle w:val="Heading2"/>
      </w:pPr>
      <w:r>
        <w:t>3.3.4 Service Tier</w:t>
      </w:r>
    </w:p>
    <w:p w:rsidR="006C7680" w:rsidRDefault="00FE38FD">
      <w:pPr>
        <w:spacing w:after="160" w:line="360" w:lineRule="auto"/>
        <w:jc w:val="both"/>
      </w:pPr>
      <w:r>
        <w:t>The service tier contains fiv</w:t>
      </w:r>
      <w:r>
        <w:t>e logical service modules, each responsible for a distinct domain of business logic:</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6C7680">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Service Module</w:t>
            </w:r>
          </w:p>
        </w:tc>
        <w:tc>
          <w:tcPr>
            <w:tcW w:w="6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Responsibilities</w:t>
            </w:r>
          </w:p>
        </w:tc>
      </w:tr>
      <w:tr w:rsidR="006C7680">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Auth</w:t>
            </w:r>
            <w:proofErr w:type="spellEnd"/>
            <w:r>
              <w:rPr>
                <w:sz w:val="20"/>
                <w:szCs w:val="20"/>
              </w:rPr>
              <w:t xml:space="preserve">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JWT token issuance and validation, </w:t>
            </w:r>
            <w:proofErr w:type="spellStart"/>
            <w:r>
              <w:rPr>
                <w:sz w:val="20"/>
                <w:szCs w:val="20"/>
              </w:rPr>
              <w:t>bcrypt</w:t>
            </w:r>
            <w:proofErr w:type="spellEnd"/>
            <w:r>
              <w:rPr>
                <w:sz w:val="20"/>
                <w:szCs w:val="20"/>
              </w:rPr>
              <w:t xml:space="preserve"> password hashing, refresh token management, account lockout after failed attempts</w:t>
            </w:r>
          </w:p>
        </w:tc>
      </w:tr>
      <w:tr w:rsidR="006C7680">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QR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HMAC-SHA256 token generation, 30-second TTL management via </w:t>
            </w:r>
            <w:proofErr w:type="spellStart"/>
            <w:r>
              <w:rPr>
                <w:sz w:val="20"/>
                <w:szCs w:val="20"/>
              </w:rPr>
              <w:t>Redis</w:t>
            </w:r>
            <w:proofErr w:type="spellEnd"/>
            <w:r>
              <w:rPr>
                <w:sz w:val="20"/>
                <w:szCs w:val="20"/>
              </w:rPr>
              <w:t>, single-use enforcement, session binding</w:t>
            </w:r>
          </w:p>
        </w:tc>
      </w:tr>
      <w:tr w:rsidR="006C7680">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Attendance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Four-gate verification pipeline (QR → GPS → Face → Record), time-based scoring model, threshold evaluation, anomaly detection engine</w:t>
            </w:r>
          </w:p>
        </w:tc>
      </w:tr>
      <w:tr w:rsidR="006C7680">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lastRenderedPageBreak/>
              <w:t>Analytics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Report generation (weekly/monthly/semester/year), student dashboard aggregation, CSV/Excel export via pa</w:t>
            </w:r>
            <w:r>
              <w:rPr>
                <w:sz w:val="20"/>
                <w:szCs w:val="20"/>
              </w:rPr>
              <w:t>ndas</w:t>
            </w:r>
          </w:p>
        </w:tc>
      </w:tr>
      <w:tr w:rsidR="006C7680">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Notification Service</w:t>
            </w:r>
          </w:p>
        </w:tc>
        <w:tc>
          <w:tcPr>
            <w:tcW w:w="6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FCM push dispatch for all eight defined trigger events, notification persistence in </w:t>
            </w:r>
            <w:proofErr w:type="spellStart"/>
            <w:r>
              <w:rPr>
                <w:sz w:val="20"/>
                <w:szCs w:val="20"/>
              </w:rPr>
              <w:t>PostgreSQL</w:t>
            </w:r>
            <w:proofErr w:type="spellEnd"/>
            <w:r>
              <w:rPr>
                <w:sz w:val="20"/>
                <w:szCs w:val="20"/>
              </w:rPr>
              <w:t xml:space="preserve"> before dispatch</w:t>
            </w:r>
          </w:p>
        </w:tc>
      </w:tr>
    </w:tbl>
    <w:p w:rsidR="006C7680" w:rsidRDefault="006C7680"/>
    <w:p w:rsidR="006C7680" w:rsidRDefault="00FE38FD">
      <w:pPr>
        <w:pStyle w:val="Heading2"/>
      </w:pPr>
      <w:r>
        <w:t>3.3.5 Data Tier</w:t>
      </w:r>
    </w:p>
    <w:p w:rsidR="006C7680" w:rsidRDefault="00FE38FD">
      <w:pPr>
        <w:spacing w:after="100" w:line="360" w:lineRule="auto"/>
      </w:pPr>
      <w:proofErr w:type="spellStart"/>
      <w:r>
        <w:rPr>
          <w:b/>
          <w:bCs/>
        </w:rPr>
        <w:t>PostgreSQL</w:t>
      </w:r>
      <w:proofErr w:type="spellEnd"/>
      <w:r>
        <w:rPr>
          <w:b/>
          <w:bCs/>
        </w:rPr>
        <w:t xml:space="preserve"> 15 (</w:t>
      </w:r>
      <w:proofErr w:type="spellStart"/>
      <w:r>
        <w:rPr>
          <w:b/>
          <w:bCs/>
        </w:rPr>
        <w:t>Supabase</w:t>
      </w:r>
      <w:proofErr w:type="spellEnd"/>
      <w:r>
        <w:rPr>
          <w:b/>
          <w:bCs/>
        </w:rPr>
        <w:t xml:space="preserve">): </w:t>
      </w:r>
      <w:r>
        <w:t xml:space="preserve">The primary persistent store hosts all 12 entities of the SAS data model. </w:t>
      </w:r>
      <w:proofErr w:type="spellStart"/>
      <w:r>
        <w:t>Supabase</w:t>
      </w:r>
      <w:proofErr w:type="spellEnd"/>
      <w:r>
        <w:t xml:space="preserve"> provides a managed </w:t>
      </w:r>
      <w:proofErr w:type="spellStart"/>
      <w:r>
        <w:t>PostgreSQL</w:t>
      </w:r>
      <w:proofErr w:type="spellEnd"/>
      <w:r>
        <w:t xml:space="preserve"> instance with a session pooler endpoint that ensures IPv4 compatibility for hosting environments. The database uses native </w:t>
      </w:r>
      <w:proofErr w:type="spellStart"/>
      <w:r>
        <w:t>PostgreSQL</w:t>
      </w:r>
      <w:proofErr w:type="spellEnd"/>
      <w:r>
        <w:t xml:space="preserve"> ENUM types for role, status, category, and method fields, JSONB for the audit log d</w:t>
      </w:r>
      <w:r>
        <w:t>etails column, and database-layer triggers to enforce the immutability of audit log records.</w:t>
      </w:r>
    </w:p>
    <w:p w:rsidR="006C7680" w:rsidRDefault="00FE38FD">
      <w:pPr>
        <w:spacing w:after="100" w:line="360" w:lineRule="auto"/>
      </w:pPr>
      <w:proofErr w:type="spellStart"/>
      <w:r>
        <w:rPr>
          <w:b/>
          <w:bCs/>
        </w:rPr>
        <w:t>Redis</w:t>
      </w:r>
      <w:proofErr w:type="spellEnd"/>
      <w:r>
        <w:rPr>
          <w:b/>
          <w:bCs/>
        </w:rPr>
        <w:t xml:space="preserve"> 7: </w:t>
      </w:r>
      <w:r>
        <w:t xml:space="preserve">The </w:t>
      </w:r>
      <w:proofErr w:type="spellStart"/>
      <w:r>
        <w:t>Redis</w:t>
      </w:r>
      <w:proofErr w:type="spellEnd"/>
      <w:r>
        <w:t xml:space="preserve"> in-memory cache serves three functions: (1) storing the current active QR token per session with a 30-second time-to-live (TTL) enforced by </w:t>
      </w:r>
      <w:proofErr w:type="spellStart"/>
      <w:r>
        <w:t>Redi</w:t>
      </w:r>
      <w:r>
        <w:t>s</w:t>
      </w:r>
      <w:proofErr w:type="spellEnd"/>
      <w:r>
        <w:t xml:space="preserve"> key expiry; (2) maintaining sliding-window rate limiting counters for the check-in endpoint (maximum 5 requests per student per minute); and (3) holding the JWT refresh token </w:t>
      </w:r>
      <w:proofErr w:type="spellStart"/>
      <w:r>
        <w:t>blocklist</w:t>
      </w:r>
      <w:proofErr w:type="spellEnd"/>
      <w:r>
        <w:t xml:space="preserve"> for tokens that have been explicitly invalidated before their natural</w:t>
      </w:r>
      <w:r>
        <w:t xml:space="preserve"> expiry.</w:t>
      </w:r>
    </w:p>
    <w:p w:rsidR="006C7680" w:rsidRDefault="00FE38FD">
      <w:pPr>
        <w:pStyle w:val="Heading1"/>
      </w:pPr>
      <w:r>
        <w:t>3.4 Database Design</w:t>
      </w:r>
    </w:p>
    <w:p w:rsidR="006C7680" w:rsidRDefault="00FE38FD">
      <w:pPr>
        <w:pStyle w:val="Heading2"/>
      </w:pPr>
      <w:r>
        <w:t>3.4.1 Entity Relationship Diagram</w:t>
      </w:r>
    </w:p>
    <w:p w:rsidR="006C7680" w:rsidRDefault="00FE38FD">
      <w:pPr>
        <w:spacing w:after="160" w:line="360" w:lineRule="auto"/>
        <w:jc w:val="both"/>
      </w:pPr>
      <w:r>
        <w:t>The SAS database comprises 12 entities. The ERD presented in Figure 3.2 shows all entities, their key attributes, primary keys, foreign key relationships, and cardinality. Dark-header entities represent primary business entities; grey-header entities repre</w:t>
      </w:r>
      <w:r>
        <w:t>sent junction, log, or supporting tables.</w:t>
      </w:r>
    </w:p>
    <w:p w:rsidR="006C7680" w:rsidRDefault="00FE38FD">
      <w:pPr>
        <w:spacing w:before="160" w:after="80"/>
        <w:jc w:val="center"/>
      </w:pPr>
      <w:r>
        <w:rPr>
          <w:noProof/>
        </w:rPr>
        <w:lastRenderedPageBreak/>
        <w:drawing>
          <wp:inline distT="0" distB="0" distL="0" distR="0">
            <wp:extent cx="62865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4572000"/>
                    </a:xfrm>
                    <a:prstGeom prst="rect">
                      <a:avLst/>
                    </a:prstGeom>
                  </pic:spPr>
                </pic:pic>
              </a:graphicData>
            </a:graphic>
          </wp:inline>
        </w:drawing>
      </w:r>
    </w:p>
    <w:p w:rsidR="006C7680" w:rsidRDefault="00FE38FD">
      <w:pPr>
        <w:spacing w:before="80" w:after="240"/>
        <w:jc w:val="center"/>
      </w:pPr>
      <w:r>
        <w:rPr>
          <w:i/>
          <w:iCs/>
          <w:sz w:val="20"/>
          <w:szCs w:val="20"/>
        </w:rPr>
        <w:t>Figure 3.2: Smart Attendance System — Entity Relationship Diagram</w:t>
      </w:r>
    </w:p>
    <w:p w:rsidR="006C7680" w:rsidRDefault="00FE38FD">
      <w:pPr>
        <w:pStyle w:val="Heading2"/>
      </w:pPr>
      <w:r>
        <w:t>3.4.2 Entity Descriptions</w:t>
      </w:r>
    </w:p>
    <w:p w:rsidR="006C7680" w:rsidRDefault="00FE38FD">
      <w:pPr>
        <w:spacing w:after="160" w:line="360" w:lineRule="auto"/>
        <w:jc w:val="both"/>
      </w:pPr>
      <w:r>
        <w:t>The following provides a description of each entity and its role in the system:</w:t>
      </w:r>
    </w:p>
    <w:p w:rsidR="006C7680" w:rsidRDefault="00FE38FD">
      <w:pPr>
        <w:spacing w:after="80" w:line="360" w:lineRule="auto"/>
      </w:pPr>
      <w:r>
        <w:rPr>
          <w:b/>
          <w:bCs/>
        </w:rPr>
        <w:t xml:space="preserve">USERS: </w:t>
      </w:r>
    </w:p>
    <w:p w:rsidR="006C7680" w:rsidRDefault="00FE38FD">
      <w:pPr>
        <w:spacing w:after="160" w:line="360" w:lineRule="auto"/>
        <w:jc w:val="both"/>
      </w:pPr>
      <w:proofErr w:type="gramStart"/>
      <w:r>
        <w:t>The central identity entity.</w:t>
      </w:r>
      <w:proofErr w:type="gramEnd"/>
      <w:r>
        <w:t xml:space="preserve"> Eve</w:t>
      </w:r>
      <w:r>
        <w:t xml:space="preserve">ry person in the system — Super Admin, Lecturer, Coordinator, or Student — has a USERS record. The role field uses a </w:t>
      </w:r>
      <w:proofErr w:type="spellStart"/>
      <w:r>
        <w:t>PostgreSQL</w:t>
      </w:r>
      <w:proofErr w:type="spellEnd"/>
      <w:r>
        <w:t xml:space="preserve"> ENUM type (</w:t>
      </w:r>
      <w:proofErr w:type="spellStart"/>
      <w:r>
        <w:t>super_admin</w:t>
      </w:r>
      <w:proofErr w:type="spellEnd"/>
      <w:r>
        <w:t xml:space="preserve">, lecturer, coordinator, </w:t>
      </w:r>
      <w:proofErr w:type="gramStart"/>
      <w:r>
        <w:t>student</w:t>
      </w:r>
      <w:proofErr w:type="gramEnd"/>
      <w:r>
        <w:t xml:space="preserve">) enforced at the database layer. Passwords are stored as </w:t>
      </w:r>
      <w:proofErr w:type="spellStart"/>
      <w:r>
        <w:t>bcrypt</w:t>
      </w:r>
      <w:proofErr w:type="spellEnd"/>
      <w:r>
        <w:t xml:space="preserve"> hashes wi</w:t>
      </w:r>
      <w:r>
        <w:t xml:space="preserve">th a minimum cost factor of 12. The </w:t>
      </w:r>
      <w:proofErr w:type="spellStart"/>
      <w:r>
        <w:t>first_login</w:t>
      </w:r>
      <w:proofErr w:type="spellEnd"/>
      <w:r>
        <w:t xml:space="preserve"> flag triggers a mandatory password change flow for newly created accounts.</w:t>
      </w:r>
    </w:p>
    <w:p w:rsidR="006C7680" w:rsidRDefault="00FE38FD">
      <w:pPr>
        <w:spacing w:after="80" w:line="360" w:lineRule="auto"/>
      </w:pPr>
      <w:r>
        <w:rPr>
          <w:b/>
          <w:bCs/>
        </w:rPr>
        <w:t xml:space="preserve">STUDENTS: </w:t>
      </w:r>
    </w:p>
    <w:p w:rsidR="006C7680" w:rsidRDefault="00FE38FD">
      <w:pPr>
        <w:spacing w:after="160" w:line="360" w:lineRule="auto"/>
        <w:jc w:val="both"/>
      </w:pPr>
      <w:proofErr w:type="gramStart"/>
      <w:r>
        <w:t>An extension table for users with the student role.</w:t>
      </w:r>
      <w:proofErr w:type="gramEnd"/>
      <w:r>
        <w:t xml:space="preserve"> </w:t>
      </w:r>
      <w:proofErr w:type="gramStart"/>
      <w:r>
        <w:t xml:space="preserve">Stores the institution </w:t>
      </w:r>
      <w:proofErr w:type="spellStart"/>
      <w:r>
        <w:t>matricule</w:t>
      </w:r>
      <w:proofErr w:type="spellEnd"/>
      <w:r>
        <w:t xml:space="preserve"> number (unique identifier for the stu</w:t>
      </w:r>
      <w:r>
        <w:t xml:space="preserve">dent at the university), the Azure Face API </w:t>
      </w:r>
      <w:proofErr w:type="spellStart"/>
      <w:r>
        <w:t>PersonId</w:t>
      </w:r>
      <w:proofErr w:type="spellEnd"/>
      <w:r>
        <w:t xml:space="preserve"> reference (</w:t>
      </w:r>
      <w:proofErr w:type="spellStart"/>
      <w:r>
        <w:t>face_profile_id</w:t>
      </w:r>
      <w:proofErr w:type="spellEnd"/>
      <w:r>
        <w:t>), a locally computed face embedding vector (</w:t>
      </w:r>
      <w:proofErr w:type="spellStart"/>
      <w:r>
        <w:t>face_embedding</w:t>
      </w:r>
      <w:proofErr w:type="spellEnd"/>
      <w:r>
        <w:t>), and the timestamp of most recent face profile registration.</w:t>
      </w:r>
      <w:proofErr w:type="gramEnd"/>
      <w:r>
        <w:t xml:space="preserve"> The </w:t>
      </w:r>
      <w:proofErr w:type="spellStart"/>
      <w:r>
        <w:t>student_id</w:t>
      </w:r>
      <w:proofErr w:type="spellEnd"/>
      <w:r>
        <w:t xml:space="preserve"> is the same UUID as the corresponding </w:t>
      </w:r>
      <w:proofErr w:type="spellStart"/>
      <w:r>
        <w:t>us</w:t>
      </w:r>
      <w:r>
        <w:t>er_id</w:t>
      </w:r>
      <w:proofErr w:type="spellEnd"/>
      <w:r>
        <w:t>, enforcing a strict 1:1 relationship.</w:t>
      </w:r>
    </w:p>
    <w:p w:rsidR="006C7680" w:rsidRDefault="00FE38FD">
      <w:pPr>
        <w:spacing w:after="80" w:line="360" w:lineRule="auto"/>
      </w:pPr>
      <w:r>
        <w:rPr>
          <w:b/>
          <w:bCs/>
        </w:rPr>
        <w:lastRenderedPageBreak/>
        <w:t xml:space="preserve">COURSES and COURSE_ENROLLMENTS: </w:t>
      </w:r>
    </w:p>
    <w:p w:rsidR="006C7680" w:rsidRDefault="00FE38FD">
      <w:pPr>
        <w:spacing w:after="160" w:line="360" w:lineRule="auto"/>
        <w:jc w:val="both"/>
      </w:pPr>
      <w:r>
        <w:t>COURSES stores the academic course definition, linked to a lecturer via foreign key. COURSE_ENROLLMENTS is a junction table that records which students are enrolled in which courses, with a unique constraint on (</w:t>
      </w:r>
      <w:proofErr w:type="spellStart"/>
      <w:r>
        <w:t>course_id</w:t>
      </w:r>
      <w:proofErr w:type="spellEnd"/>
      <w:r>
        <w:t xml:space="preserve">, </w:t>
      </w:r>
      <w:proofErr w:type="spellStart"/>
      <w:r>
        <w:t>student_id</w:t>
      </w:r>
      <w:proofErr w:type="spellEnd"/>
      <w:r>
        <w:t xml:space="preserve">) to prevent duplicate </w:t>
      </w:r>
      <w:r>
        <w:t>enrollments.</w:t>
      </w:r>
    </w:p>
    <w:p w:rsidR="006C7680" w:rsidRDefault="00FE38FD">
      <w:pPr>
        <w:spacing w:after="80" w:line="360" w:lineRule="auto"/>
      </w:pPr>
      <w:r>
        <w:rPr>
          <w:b/>
          <w:bCs/>
        </w:rPr>
        <w:t xml:space="preserve">SESSIONS: </w:t>
      </w:r>
    </w:p>
    <w:p w:rsidR="006C7680" w:rsidRDefault="00FE38FD">
      <w:pPr>
        <w:spacing w:after="160" w:line="360" w:lineRule="auto"/>
        <w:jc w:val="both"/>
      </w:pPr>
      <w:proofErr w:type="gramStart"/>
      <w:r>
        <w:t>Represents a single scheduled class event.</w:t>
      </w:r>
      <w:proofErr w:type="gramEnd"/>
      <w:r>
        <w:t xml:space="preserve"> Key fields include the </w:t>
      </w:r>
      <w:proofErr w:type="spellStart"/>
      <w:r>
        <w:t>geofence</w:t>
      </w:r>
      <w:proofErr w:type="spellEnd"/>
      <w:r>
        <w:t xml:space="preserve"> </w:t>
      </w:r>
      <w:proofErr w:type="spellStart"/>
      <w:r>
        <w:t>centre</w:t>
      </w:r>
      <w:proofErr w:type="spellEnd"/>
      <w:r>
        <w:t xml:space="preserve"> coordinates (latitude, longitude), the configurable </w:t>
      </w:r>
      <w:proofErr w:type="spellStart"/>
      <w:r>
        <w:t>geofence_radius</w:t>
      </w:r>
      <w:proofErr w:type="spellEnd"/>
      <w:r>
        <w:t xml:space="preserve"> (10–5000 </w:t>
      </w:r>
      <w:proofErr w:type="spellStart"/>
      <w:r>
        <w:t>metres</w:t>
      </w:r>
      <w:proofErr w:type="spellEnd"/>
      <w:r>
        <w:t xml:space="preserve">), and the </w:t>
      </w:r>
      <w:proofErr w:type="spellStart"/>
      <w:r>
        <w:t>grace_period</w:t>
      </w:r>
      <w:proofErr w:type="spellEnd"/>
      <w:r>
        <w:t xml:space="preserve"> (0–60 minutes). The status ENUM (pending, o</w:t>
      </w:r>
      <w:r>
        <w:t xml:space="preserve">pen, closed, </w:t>
      </w:r>
      <w:proofErr w:type="gramStart"/>
      <w:r>
        <w:t>cancelled</w:t>
      </w:r>
      <w:proofErr w:type="gramEnd"/>
      <w:r>
        <w:t xml:space="preserve">) drives the QR token lifecycle. An optional </w:t>
      </w:r>
      <w:proofErr w:type="spellStart"/>
      <w:r>
        <w:t>coordinator_id</w:t>
      </w:r>
      <w:proofErr w:type="spellEnd"/>
      <w:r>
        <w:t xml:space="preserve"> links to a designated Class Coordinator user.</w:t>
      </w:r>
    </w:p>
    <w:p w:rsidR="006C7680" w:rsidRDefault="00FE38FD">
      <w:pPr>
        <w:spacing w:after="80" w:line="360" w:lineRule="auto"/>
      </w:pPr>
      <w:r>
        <w:rPr>
          <w:b/>
          <w:bCs/>
        </w:rPr>
        <w:t xml:space="preserve">QR_TOKENS and QR_TOKEN_USAGES: </w:t>
      </w:r>
    </w:p>
    <w:p w:rsidR="006C7680" w:rsidRDefault="00FE38FD">
      <w:pPr>
        <w:spacing w:after="160" w:line="360" w:lineRule="auto"/>
        <w:jc w:val="both"/>
      </w:pPr>
      <w:r>
        <w:t>QR_TOKENS stores each generated session token with its HMAC-SHA256 signed value, issue timestamp</w:t>
      </w:r>
      <w:r>
        <w:t>, expiry timestamp, and active flag. QR_TOKEN_USAGES records which student used which token, enforcing the single-use constraint via a unique constraint on (</w:t>
      </w:r>
      <w:proofErr w:type="spellStart"/>
      <w:r>
        <w:t>token_id</w:t>
      </w:r>
      <w:proofErr w:type="spellEnd"/>
      <w:r>
        <w:t xml:space="preserve">, </w:t>
      </w:r>
      <w:proofErr w:type="spellStart"/>
      <w:r>
        <w:t>student_id</w:t>
      </w:r>
      <w:proofErr w:type="spellEnd"/>
      <w:r>
        <w:t>).</w:t>
      </w:r>
    </w:p>
    <w:p w:rsidR="006C7680" w:rsidRDefault="00FE38FD">
      <w:pPr>
        <w:spacing w:after="80" w:line="360" w:lineRule="auto"/>
      </w:pPr>
      <w:r>
        <w:rPr>
          <w:b/>
          <w:bCs/>
        </w:rPr>
        <w:t xml:space="preserve">ATTENDANCE_RECORDS: </w:t>
      </w:r>
    </w:p>
    <w:p w:rsidR="006C7680" w:rsidRDefault="00FE38FD">
      <w:pPr>
        <w:spacing w:after="160" w:line="360" w:lineRule="auto"/>
        <w:jc w:val="both"/>
      </w:pPr>
      <w:r>
        <w:t xml:space="preserve">The core output entity. Each record captures </w:t>
      </w:r>
      <w:proofErr w:type="spellStart"/>
      <w:r>
        <w:t>arrival_ti</w:t>
      </w:r>
      <w:r>
        <w:t>me</w:t>
      </w:r>
      <w:proofErr w:type="spellEnd"/>
      <w:r>
        <w:t xml:space="preserve">, </w:t>
      </w:r>
      <w:proofErr w:type="spellStart"/>
      <w:r>
        <w:t>departure_time</w:t>
      </w:r>
      <w:proofErr w:type="spellEnd"/>
      <w:r>
        <w:t xml:space="preserve">, </w:t>
      </w:r>
      <w:proofErr w:type="spellStart"/>
      <w:r>
        <w:t>effective_arrival</w:t>
      </w:r>
      <w:proofErr w:type="spellEnd"/>
      <w:r>
        <w:t xml:space="preserve"> (adjusted for grace period), the computed </w:t>
      </w:r>
      <w:proofErr w:type="spellStart"/>
      <w:r>
        <w:t>attendance_pct</w:t>
      </w:r>
      <w:proofErr w:type="spellEnd"/>
      <w:r>
        <w:t>, the resulting mark (0–10), and the method (auto for verified check-in, manual for lecturer/coordinator override). A unique constraint on (</w:t>
      </w:r>
      <w:proofErr w:type="spellStart"/>
      <w:r>
        <w:t>session_id</w:t>
      </w:r>
      <w:proofErr w:type="spellEnd"/>
      <w:r>
        <w:t xml:space="preserve">, </w:t>
      </w:r>
      <w:proofErr w:type="spellStart"/>
      <w:r>
        <w:t>student_id</w:t>
      </w:r>
      <w:proofErr w:type="spellEnd"/>
      <w:r>
        <w:t>) prevents duplicate records per session.</w:t>
      </w:r>
    </w:p>
    <w:p w:rsidR="006C7680" w:rsidRDefault="00FE38FD">
      <w:pPr>
        <w:spacing w:after="80" w:line="360" w:lineRule="auto"/>
      </w:pPr>
      <w:r>
        <w:rPr>
          <w:b/>
          <w:bCs/>
        </w:rPr>
        <w:t xml:space="preserve">NOTIFICATIONS, ANOMALY_FLAGS, AUDIT_LOGS: </w:t>
      </w:r>
    </w:p>
    <w:p w:rsidR="006C7680" w:rsidRDefault="00FE38FD">
      <w:pPr>
        <w:spacing w:after="160" w:line="360" w:lineRule="auto"/>
        <w:jc w:val="both"/>
      </w:pPr>
      <w:r>
        <w:t xml:space="preserve">Support entities that provide the </w:t>
      </w:r>
      <w:proofErr w:type="spellStart"/>
      <w:r>
        <w:t>observability</w:t>
      </w:r>
      <w:proofErr w:type="spellEnd"/>
      <w:r>
        <w:t xml:space="preserve"> and accountability layers. AUDIT_LOGS uses a database trigger that raises an exception on any UPDATE or DELETE, making the </w:t>
      </w:r>
      <w:r>
        <w:t>audit trail immutable at the storage layer, independent of application code.</w:t>
      </w:r>
    </w:p>
    <w:p w:rsidR="006C7680" w:rsidRDefault="00FE38FD">
      <w:pPr>
        <w:pStyle w:val="Heading1"/>
      </w:pPr>
      <w:r>
        <w:t>3.5 Data Dictionary</w:t>
      </w:r>
    </w:p>
    <w:p w:rsidR="006C7680" w:rsidRDefault="00FE38FD">
      <w:pPr>
        <w:spacing w:after="160" w:line="360" w:lineRule="auto"/>
        <w:jc w:val="both"/>
      </w:pPr>
      <w:r>
        <w:t>The following tables provide a complete data dictionary for all primary entities in the SAS database.</w:t>
      </w:r>
    </w:p>
    <w:p w:rsidR="006C7680" w:rsidRDefault="006C7680"/>
    <w:p w:rsidR="006C7680" w:rsidRDefault="00FE38FD">
      <w:pPr>
        <w:spacing w:after="80"/>
      </w:pPr>
      <w:r>
        <w:rPr>
          <w:b/>
          <w:bCs/>
        </w:rPr>
        <w:lastRenderedPageBreak/>
        <w:t>Table 3.1: USERS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1652"/>
        <w:gridCol w:w="1666"/>
        <w:gridCol w:w="4119"/>
      </w:tblGrid>
      <w:tr w:rsidR="006C7680">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Column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Type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Constraints</w:t>
            </w:r>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user_id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PK, NOT NULL</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Unique identifier, auto-generated (</w:t>
            </w:r>
            <w:proofErr w:type="spellStart"/>
            <w:r>
              <w:rPr>
                <w:sz w:val="20"/>
                <w:szCs w:val="20"/>
              </w:rPr>
              <w:t>gen_random_uuid</w:t>
            </w:r>
            <w:proofErr w:type="spellEnd"/>
            <w:r>
              <w:rPr>
                <w:sz w:val="20"/>
                <w:szCs w:val="20"/>
              </w:rPr>
              <w:t>)</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name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VARCHAR(150)</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 NULL</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Full display name of the user</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email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VARCHAR(255)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UNIQUE, NOT NULL, INDEX</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Login email address</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password_hash</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VARCHAR(255)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 NULL</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bcrypt</w:t>
            </w:r>
            <w:proofErr w:type="spellEnd"/>
            <w:r>
              <w:rPr>
                <w:sz w:val="20"/>
                <w:szCs w:val="20"/>
              </w:rPr>
              <w:t xml:space="preserve"> hash, cost factor ≥12</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role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ENUM</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 NULL</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Values: </w:t>
            </w:r>
            <w:proofErr w:type="spellStart"/>
            <w:r>
              <w:rPr>
                <w:sz w:val="20"/>
                <w:szCs w:val="20"/>
              </w:rPr>
              <w:t>super_admin</w:t>
            </w:r>
            <w:proofErr w:type="spellEnd"/>
            <w:r>
              <w:rPr>
                <w:sz w:val="20"/>
                <w:szCs w:val="20"/>
              </w:rPr>
              <w:t>, lecturer, coordinator, student</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status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ENUM</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active</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Values: active, suspended, deleted</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fcm_token</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VARCHAR(512)</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NULLABLE</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Firebase FCM device token for push delivery</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avatar_base64</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TEXT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NULLABLE</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Base64-encoded profile avatar image</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first_login</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BOOLEAN</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false</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True triggers mandatory password change flow</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created_at</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TIMESTAMPTZ</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NOW()</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Record creation timestamp</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updated_at</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TIMESTAMPTZ</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NOW()</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Last modification timestamp</w:t>
            </w:r>
          </w:p>
        </w:tc>
      </w:tr>
    </w:tbl>
    <w:p w:rsidR="006C7680" w:rsidRDefault="006C7680"/>
    <w:p w:rsidR="006C7680" w:rsidRDefault="00FE38FD">
      <w:pPr>
        <w:spacing w:after="80"/>
      </w:pPr>
      <w:r>
        <w:rPr>
          <w:b/>
          <w:bCs/>
        </w:rPr>
        <w:t>Table 3.2: SESSIONS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1652"/>
        <w:gridCol w:w="1857"/>
        <w:gridCol w:w="3920"/>
      </w:tblGrid>
      <w:tr w:rsidR="006C7680">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Column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Type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Constraints</w:t>
            </w:r>
          </w:p>
        </w:tc>
        <w:tc>
          <w:tcPr>
            <w:tcW w:w="4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session_id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PK,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Unique session identifier</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course_id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FK → COURSES,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Parent course reference</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coordinator_id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FK → USERS, 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Optional delegated Class Coordinator</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start_time</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Scheduled session start</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end_time</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NOT NULL, &gt; </w:t>
            </w:r>
            <w:proofErr w:type="spellStart"/>
            <w:r>
              <w:rPr>
                <w:sz w:val="20"/>
                <w:szCs w:val="20"/>
              </w:rPr>
              <w:t>start_time</w:t>
            </w:r>
            <w:proofErr w:type="spellEnd"/>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Scheduled session end</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venue_name</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VARCHAR(200)</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Human-readable venue description</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latitude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NUMERIC(10,7)</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Geofence</w:t>
            </w:r>
            <w:proofErr w:type="spellEnd"/>
            <w:r>
              <w:rPr>
                <w:sz w:val="20"/>
                <w:szCs w:val="20"/>
              </w:rPr>
              <w:t xml:space="preserve"> </w:t>
            </w:r>
            <w:proofErr w:type="spellStart"/>
            <w:r>
              <w:rPr>
                <w:sz w:val="20"/>
                <w:szCs w:val="20"/>
              </w:rPr>
              <w:t>centre</w:t>
            </w:r>
            <w:proofErr w:type="spellEnd"/>
            <w:r>
              <w:rPr>
                <w:sz w:val="20"/>
                <w:szCs w:val="20"/>
              </w:rPr>
              <w:t xml:space="preserve"> latitude</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longitude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NUMERIC(10,7)</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Geofence</w:t>
            </w:r>
            <w:proofErr w:type="spellEnd"/>
            <w:r>
              <w:rPr>
                <w:sz w:val="20"/>
                <w:szCs w:val="20"/>
              </w:rPr>
              <w:t xml:space="preserve"> </w:t>
            </w:r>
            <w:proofErr w:type="spellStart"/>
            <w:r>
              <w:rPr>
                <w:sz w:val="20"/>
                <w:szCs w:val="20"/>
              </w:rPr>
              <w:t>centre</w:t>
            </w:r>
            <w:proofErr w:type="spellEnd"/>
            <w:r>
              <w:rPr>
                <w:sz w:val="20"/>
                <w:szCs w:val="20"/>
              </w:rPr>
              <w:t xml:space="preserve"> longitude</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geofence_radius</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INTEGER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50, 10–5000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Allowed distance from venue (</w:t>
            </w:r>
            <w:proofErr w:type="spellStart"/>
            <w:r>
              <w:rPr>
                <w:sz w:val="20"/>
                <w:szCs w:val="20"/>
              </w:rPr>
              <w:t>metres</w:t>
            </w:r>
            <w:proofErr w:type="spellEnd"/>
            <w:r>
              <w:rPr>
                <w:sz w:val="20"/>
                <w:szCs w:val="20"/>
              </w:rPr>
              <w:t>)</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grace_period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INTEGER</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15, ≥0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Late arrival credit window (minutes)</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category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ENUM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regular</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Values: mandatory, regular, optional</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lastRenderedPageBreak/>
              <w:t>status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ENUM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pending</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Values: pending, open, closed, cancelled</w:t>
            </w:r>
          </w:p>
        </w:tc>
      </w:tr>
    </w:tbl>
    <w:p w:rsidR="006C7680" w:rsidRDefault="006C7680"/>
    <w:p w:rsidR="006C7680" w:rsidRDefault="00FE38FD">
      <w:pPr>
        <w:spacing w:after="80"/>
      </w:pPr>
      <w:r>
        <w:rPr>
          <w:b/>
          <w:bCs/>
        </w:rPr>
        <w:t>Table 3.3: ATTENDANCE_RECORDS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1"/>
        <w:gridCol w:w="1640"/>
        <w:gridCol w:w="1833"/>
        <w:gridCol w:w="3802"/>
      </w:tblGrid>
      <w:tr w:rsidR="006C7680">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Column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Type</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Constraints</w:t>
            </w:r>
          </w:p>
        </w:tc>
        <w:tc>
          <w:tcPr>
            <w:tcW w:w="4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record_id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PK,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Unique record identifier</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session_id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FK → SESSIONS,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Session the record belongs to</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student_id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FK → STUDENTS, NOT NULL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 the record belongs to</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arrival_time</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Actual QR scan timestamp</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departure_time</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Check-out timestamp or inferred departure</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effective_arrival</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TIMESTAMPTZ</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Arrival adjusted for grace period</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attendance_pct</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NUMERIC(5,2)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0–100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(Time Attended / Session Duration) × 100</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mark</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NUMERIC(4,2)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0–10</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attendance_pct</w:t>
            </w:r>
            <w:proofErr w:type="spellEnd"/>
            <w:r>
              <w:rPr>
                <w:sz w:val="20"/>
                <w:szCs w:val="20"/>
              </w:rPr>
              <w:t xml:space="preserve"> × 10 / 100</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method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ENUM</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auto</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Values: auto (verified), manual (override)</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manual_marker_id</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FK → USERS, NULLABLE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 or Coordinator who manually marked</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manual_reason</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TEXT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NULLABLE, required if manual</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Stated reason for manual override</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is_makeup</w:t>
            </w:r>
            <w:proofErr w:type="spell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BOOLEAN</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DEFAULT false</w:t>
            </w:r>
          </w:p>
        </w:tc>
        <w:tc>
          <w:tcPr>
            <w:tcW w:w="4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True for makeup sessions</w:t>
            </w:r>
          </w:p>
        </w:tc>
      </w:tr>
    </w:tbl>
    <w:p w:rsidR="006C7680" w:rsidRDefault="006C7680"/>
    <w:p w:rsidR="006C7680" w:rsidRDefault="00FE38FD">
      <w:pPr>
        <w:pStyle w:val="Heading1"/>
      </w:pPr>
      <w:r>
        <w:t>3.6 Use Case Design</w:t>
      </w:r>
    </w:p>
    <w:p w:rsidR="006C7680" w:rsidRDefault="00FE38FD">
      <w:pPr>
        <w:pStyle w:val="Heading2"/>
      </w:pPr>
      <w:r>
        <w:t>3.6.1 Actors</w:t>
      </w:r>
    </w:p>
    <w:p w:rsidR="006C7680" w:rsidRDefault="00FE38FD">
      <w:pPr>
        <w:spacing w:after="160" w:line="360" w:lineRule="auto"/>
        <w:jc w:val="both"/>
      </w:pPr>
      <w:r>
        <w:t>The SAS defines four actor types, each with a distinct set of system interactions: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426"/>
      </w:tblGrid>
      <w:tr w:rsidR="006C7680">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Actor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Primary Interactions</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Super Admin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Single institutional administrator with unrestricted system access</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User management, system analytics, audit log review, anomaly resolution</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Academic staff who own courses and sessions</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Course/session creation, QR display, manual marking, report export</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Class Coordinator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 delegated by Lecturer to assist with session management</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 marking (≤3 per session), session announcement, live attendance view</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Enrolled student who </w:t>
            </w:r>
            <w:r>
              <w:rPr>
                <w:sz w:val="20"/>
                <w:szCs w:val="20"/>
              </w:rPr>
              <w:t>attends sessions</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QR check-in, face verification, dashboard view, notification receipt</w:t>
            </w:r>
          </w:p>
        </w:tc>
      </w:tr>
    </w:tbl>
    <w:p w:rsidR="006C7680" w:rsidRDefault="006C7680"/>
    <w:p w:rsidR="006C7680" w:rsidRDefault="00FE38FD">
      <w:pPr>
        <w:pStyle w:val="Heading2"/>
      </w:pPr>
      <w:r>
        <w:lastRenderedPageBreak/>
        <w:t>3.6.2 Use Case Diagram</w:t>
      </w:r>
    </w:p>
    <w:p w:rsidR="006C7680" w:rsidRDefault="00FE38FD">
      <w:pPr>
        <w:spacing w:after="160" w:line="360" w:lineRule="auto"/>
        <w:jc w:val="both"/>
      </w:pPr>
      <w:r>
        <w:t>Figure 3.3 presents the complete use case diagram showing all actors and their associated system interactions. Dashed arrows indicate include relationships where one use case is a mandatory sub-step of another.</w:t>
      </w:r>
    </w:p>
    <w:p w:rsidR="006C7680" w:rsidRDefault="00FE38FD">
      <w:pPr>
        <w:spacing w:before="160" w:after="80"/>
        <w:jc w:val="center"/>
      </w:pPr>
      <w:r>
        <w:rPr>
          <w:noProof/>
        </w:rPr>
        <w:drawing>
          <wp:inline distT="0" distB="0" distL="0" distR="0">
            <wp:extent cx="5524500" cy="3562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562350"/>
                    </a:xfrm>
                    <a:prstGeom prst="rect">
                      <a:avLst/>
                    </a:prstGeom>
                  </pic:spPr>
                </pic:pic>
              </a:graphicData>
            </a:graphic>
          </wp:inline>
        </w:drawing>
      </w:r>
    </w:p>
    <w:p w:rsidR="006C7680" w:rsidRDefault="00FE38FD">
      <w:pPr>
        <w:spacing w:before="80" w:after="240"/>
        <w:jc w:val="center"/>
      </w:pPr>
      <w:r>
        <w:rPr>
          <w:i/>
          <w:iCs/>
          <w:sz w:val="20"/>
          <w:szCs w:val="20"/>
        </w:rPr>
        <w:t>Figure 3.3: Smart Attendance System — Use C</w:t>
      </w:r>
      <w:r>
        <w:rPr>
          <w:i/>
          <w:iCs/>
          <w:sz w:val="20"/>
          <w:szCs w:val="20"/>
        </w:rPr>
        <w:t>ase Diagram</w:t>
      </w:r>
    </w:p>
    <w:p w:rsidR="006C7680" w:rsidRDefault="00FE38FD">
      <w:pPr>
        <w:pStyle w:val="Heading2"/>
      </w:pPr>
      <w:r>
        <w:t>3.6.3 Key Use Case Descriptions</w:t>
      </w:r>
    </w:p>
    <w:p w:rsidR="006C7680" w:rsidRDefault="00FE38FD">
      <w:pPr>
        <w:spacing w:after="80" w:line="360" w:lineRule="auto"/>
      </w:pPr>
      <w:r>
        <w:rPr>
          <w:b/>
          <w:bCs/>
        </w:rPr>
        <w:t>UC-01: Student Check-In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C7680">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Field</w:t>
            </w:r>
          </w:p>
        </w:tc>
        <w:tc>
          <w:tcPr>
            <w:tcW w:w="7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Actor</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Precondition</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 is enrolled in the course; session is open; student has registered face profile</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Main Flow</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1. Student opens mobile app and navigates to active session 2. Student scans Session QR code 3. System validates QR token (Gate 1) 4. System captures and validates GPS coordinates against </w:t>
            </w:r>
            <w:proofErr w:type="spellStart"/>
            <w:r>
              <w:rPr>
                <w:sz w:val="20"/>
                <w:szCs w:val="20"/>
              </w:rPr>
              <w:t>geofence</w:t>
            </w:r>
            <w:proofErr w:type="spellEnd"/>
            <w:r>
              <w:rPr>
                <w:sz w:val="20"/>
                <w:szCs w:val="20"/>
              </w:rPr>
              <w:t xml:space="preserve"> (Gate 2) 5. System captures face image and submits to Azure</w:t>
            </w:r>
            <w:r>
              <w:rPr>
                <w:sz w:val="20"/>
                <w:szCs w:val="20"/>
              </w:rPr>
              <w:t xml:space="preserve"> Face API (Gate 3) 6. System records attendance with arrival timestamp (Gate 4) 7. Student receives FCM check-in confirmation notification</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Alternative Flow</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If any gate fails: system displays specific error message and rejects check-in without recording pa</w:t>
            </w:r>
            <w:r>
              <w:rPr>
                <w:sz w:val="20"/>
                <w:szCs w:val="20"/>
              </w:rPr>
              <w:t>rtial data</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Postcondition</w:t>
            </w:r>
            <w:proofErr w:type="spellEnd"/>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Attendance record created; </w:t>
            </w:r>
            <w:proofErr w:type="spellStart"/>
            <w:r>
              <w:rPr>
                <w:sz w:val="20"/>
                <w:szCs w:val="20"/>
              </w:rPr>
              <w:t>attendance_pct</w:t>
            </w:r>
            <w:proofErr w:type="spellEnd"/>
            <w:r>
              <w:rPr>
                <w:sz w:val="20"/>
                <w:szCs w:val="20"/>
              </w:rPr>
              <w:t xml:space="preserve"> and mark calculated; threshold evaluated</w:t>
            </w:r>
          </w:p>
        </w:tc>
      </w:tr>
    </w:tbl>
    <w:p w:rsidR="006C7680" w:rsidRDefault="006C7680"/>
    <w:p w:rsidR="006C7680" w:rsidRDefault="00FE38FD">
      <w:pPr>
        <w:spacing w:after="80" w:line="360" w:lineRule="auto"/>
        <w:rPr>
          <w:b/>
          <w:bCs/>
        </w:rPr>
      </w:pPr>
      <w:r>
        <w:rPr>
          <w:b/>
          <w:bCs/>
        </w:rPr>
        <w:t>UC-02: Manual Attendance Marking</w:t>
      </w:r>
    </w:p>
    <w:p w:rsidR="00914497" w:rsidRDefault="00914497">
      <w:pPr>
        <w:spacing w:after="80" w:line="360" w:lineRule="auto"/>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6C7680">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lastRenderedPageBreak/>
              <w:t>Field</w:t>
            </w:r>
          </w:p>
        </w:tc>
        <w:tc>
          <w:tcPr>
            <w:tcW w:w="7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Actor</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 or Class Coordinator</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Precondition</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Actor is authenticated; session exists; student is enrolled in the session course</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Main Flow</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1. Actor navigates to session detail and selects manual mark 2. Actor selects student and provides reason 3. System validates actor role and (if Coordinator) check</w:t>
            </w:r>
            <w:r>
              <w:rPr>
                <w:sz w:val="20"/>
                <w:szCs w:val="20"/>
              </w:rPr>
              <w:t>s 3-entry cap 4. System creates attendance record with method=manual and 100% attendance 5. System creates immutable audit log entry with actor ID, timestamp, and reason</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Alternative Flow (Coordinator cap exceeded)</w:t>
            </w:r>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System rejects the mark at API layer and </w:t>
            </w:r>
            <w:r>
              <w:rPr>
                <w:sz w:val="20"/>
                <w:szCs w:val="20"/>
              </w:rPr>
              <w:t>sends FCM alert to Super Admin</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Postcondition</w:t>
            </w:r>
            <w:proofErr w:type="spellEnd"/>
          </w:p>
        </w:tc>
        <w:tc>
          <w:tcPr>
            <w:tcW w:w="7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 attendance record created; audit entry logged; visual flag applied to record in all reports</w:t>
            </w:r>
          </w:p>
        </w:tc>
      </w:tr>
    </w:tbl>
    <w:p w:rsidR="006C7680" w:rsidRDefault="006C7680"/>
    <w:p w:rsidR="006C7680" w:rsidRDefault="00FE38FD">
      <w:pPr>
        <w:pStyle w:val="Heading1"/>
      </w:pPr>
      <w:r>
        <w:t>3.7 Interaction Design — Sequence Diagrams</w:t>
      </w:r>
    </w:p>
    <w:p w:rsidR="006C7680" w:rsidRDefault="00FE38FD">
      <w:pPr>
        <w:pStyle w:val="Heading2"/>
      </w:pPr>
      <w:r>
        <w:t>3.7.1 Check-In Verification Sequence</w:t>
      </w:r>
    </w:p>
    <w:p w:rsidR="006C7680" w:rsidRDefault="00FE38FD">
      <w:pPr>
        <w:spacing w:after="160" w:line="360" w:lineRule="auto"/>
        <w:jc w:val="both"/>
      </w:pPr>
      <w:r>
        <w:t xml:space="preserve">Figure 3.4 presents the complete interaction sequence for the student check-in process. The diagram shows all six system participants — the student’s mobile app, the </w:t>
      </w:r>
      <w:proofErr w:type="spellStart"/>
      <w:r>
        <w:t>FastAPI</w:t>
      </w:r>
      <w:proofErr w:type="spellEnd"/>
      <w:r>
        <w:t xml:space="preserve"> backend, </w:t>
      </w:r>
      <w:proofErr w:type="spellStart"/>
      <w:r>
        <w:t>Redis</w:t>
      </w:r>
      <w:proofErr w:type="spellEnd"/>
      <w:r>
        <w:t xml:space="preserve"> cache, </w:t>
      </w:r>
      <w:proofErr w:type="spellStart"/>
      <w:r>
        <w:t>PostgreSQL</w:t>
      </w:r>
      <w:proofErr w:type="spellEnd"/>
      <w:r>
        <w:t xml:space="preserve"> database, Azure Face API, and Firebase FCM — and </w:t>
      </w:r>
      <w:r>
        <w:t>the precise sequence of messages exchanged during a successful check-in. The four verification gates are annotated on the left side of the diagram.</w:t>
      </w:r>
    </w:p>
    <w:p w:rsidR="006C7680" w:rsidRDefault="00FE38FD">
      <w:pPr>
        <w:spacing w:before="160" w:after="80"/>
        <w:jc w:val="center"/>
      </w:pPr>
      <w:r>
        <w:rPr>
          <w:noProof/>
        </w:rPr>
        <w:lastRenderedPageBreak/>
        <w:drawing>
          <wp:inline distT="0" distB="0" distL="0" distR="0">
            <wp:extent cx="59055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457700"/>
                    </a:xfrm>
                    <a:prstGeom prst="rect">
                      <a:avLst/>
                    </a:prstGeom>
                  </pic:spPr>
                </pic:pic>
              </a:graphicData>
            </a:graphic>
          </wp:inline>
        </w:drawing>
      </w:r>
    </w:p>
    <w:p w:rsidR="006C7680" w:rsidRDefault="00FE38FD">
      <w:pPr>
        <w:spacing w:before="80" w:after="240"/>
        <w:jc w:val="center"/>
      </w:pPr>
      <w:r>
        <w:rPr>
          <w:i/>
          <w:iCs/>
          <w:sz w:val="20"/>
          <w:szCs w:val="20"/>
        </w:rPr>
        <w:t>Figure 3.4: Check-In Verification Sequence Diagram</w:t>
      </w:r>
    </w:p>
    <w:p w:rsidR="006C7680" w:rsidRDefault="00FE38FD">
      <w:pPr>
        <w:pStyle w:val="Heading2"/>
      </w:pPr>
      <w:r>
        <w:t>3.7.2 Session QR Lifecycle</w:t>
      </w:r>
    </w:p>
    <w:p w:rsidR="006C7680" w:rsidRDefault="00FE38FD">
      <w:pPr>
        <w:spacing w:after="160" w:line="360" w:lineRule="auto"/>
        <w:jc w:val="both"/>
      </w:pPr>
      <w:r>
        <w:t>The QR token lifecycle is ma</w:t>
      </w:r>
      <w:r>
        <w:t xml:space="preserve">naged jointly by the </w:t>
      </w:r>
      <w:proofErr w:type="spellStart"/>
      <w:r>
        <w:t>FastAPI</w:t>
      </w:r>
      <w:proofErr w:type="spellEnd"/>
      <w:r>
        <w:t xml:space="preserve"> backend and </w:t>
      </w:r>
      <w:proofErr w:type="spellStart"/>
      <w:r>
        <w:t>Redis</w:t>
      </w:r>
      <w:proofErr w:type="spellEnd"/>
      <w:r>
        <w:t xml:space="preserve">. When a Lecturer opens a session, the backend generates an HMAC-SHA256 signed token, stores it in </w:t>
      </w:r>
      <w:proofErr w:type="spellStart"/>
      <w:r>
        <w:t>Redis</w:t>
      </w:r>
      <w:proofErr w:type="spellEnd"/>
      <w:r>
        <w:t xml:space="preserve"> with a 30-second TTL (key: </w:t>
      </w:r>
      <w:proofErr w:type="spellStart"/>
      <w:r>
        <w:t>qr</w:t>
      </w:r>
      <w:proofErr w:type="spellEnd"/>
      <w:r>
        <w:t>:{</w:t>
      </w:r>
      <w:proofErr w:type="spellStart"/>
      <w:r>
        <w:t>session_id</w:t>
      </w:r>
      <w:proofErr w:type="spellEnd"/>
      <w:r>
        <w:t>}), and returns the token to the lecturer’s QR display screen. E</w:t>
      </w:r>
      <w:r>
        <w:t xml:space="preserve">very 30 seconds the display screen requests a new token, which the backend generates fresh and updates in </w:t>
      </w:r>
      <w:proofErr w:type="spellStart"/>
      <w:r>
        <w:t>Redis</w:t>
      </w:r>
      <w:proofErr w:type="spellEnd"/>
      <w:r>
        <w:t>. When a student scans the QR code, the backend performs the following atomic sequence:</w:t>
      </w:r>
    </w:p>
    <w:p w:rsidR="006C7680" w:rsidRDefault="00FE38FD">
      <w:pPr>
        <w:pStyle w:val="ListParagraph"/>
        <w:numPr>
          <w:ilvl w:val="0"/>
          <w:numId w:val="3"/>
        </w:numPr>
        <w:spacing w:after="100" w:line="360" w:lineRule="auto"/>
        <w:jc w:val="both"/>
      </w:pPr>
      <w:r>
        <w:t xml:space="preserve">Retrieve token from </w:t>
      </w:r>
      <w:proofErr w:type="spellStart"/>
      <w:r>
        <w:t>Redis</w:t>
      </w:r>
      <w:proofErr w:type="spellEnd"/>
      <w:r>
        <w:t xml:space="preserve"> (GET </w:t>
      </w:r>
      <w:proofErr w:type="spellStart"/>
      <w:r>
        <w:t>qr</w:t>
      </w:r>
      <w:proofErr w:type="spellEnd"/>
      <w:r>
        <w:t>:{</w:t>
      </w:r>
      <w:proofErr w:type="spellStart"/>
      <w:r>
        <w:t>session_id</w:t>
      </w:r>
      <w:proofErr w:type="spellEnd"/>
      <w:r>
        <w:t>})</w:t>
      </w:r>
    </w:p>
    <w:p w:rsidR="006C7680" w:rsidRDefault="00FE38FD">
      <w:pPr>
        <w:pStyle w:val="ListParagraph"/>
        <w:numPr>
          <w:ilvl w:val="0"/>
          <w:numId w:val="3"/>
        </w:numPr>
        <w:spacing w:after="100" w:line="360" w:lineRule="auto"/>
        <w:jc w:val="both"/>
      </w:pPr>
      <w:r>
        <w:t>Verify HM</w:t>
      </w:r>
      <w:r>
        <w:t>AC-SHA256 signature</w:t>
      </w:r>
    </w:p>
    <w:p w:rsidR="006C7680" w:rsidRDefault="00FE38FD">
      <w:pPr>
        <w:pStyle w:val="ListParagraph"/>
        <w:numPr>
          <w:ilvl w:val="0"/>
          <w:numId w:val="3"/>
        </w:numPr>
        <w:spacing w:after="100" w:line="360" w:lineRule="auto"/>
        <w:jc w:val="both"/>
      </w:pPr>
      <w:r>
        <w:t>Check token TTL has not expired</w:t>
      </w:r>
    </w:p>
    <w:p w:rsidR="006C7680" w:rsidRDefault="00FE38FD">
      <w:pPr>
        <w:pStyle w:val="ListParagraph"/>
        <w:numPr>
          <w:ilvl w:val="0"/>
          <w:numId w:val="3"/>
        </w:numPr>
        <w:spacing w:after="100" w:line="360" w:lineRule="auto"/>
        <w:jc w:val="both"/>
      </w:pPr>
      <w:r>
        <w:t>Verify no existing QR_TOKEN_USAGES record for this (</w:t>
      </w:r>
      <w:proofErr w:type="spellStart"/>
      <w:r>
        <w:t>token_id</w:t>
      </w:r>
      <w:proofErr w:type="spellEnd"/>
      <w:r>
        <w:t xml:space="preserve">, </w:t>
      </w:r>
      <w:proofErr w:type="spellStart"/>
      <w:r>
        <w:t>student_id</w:t>
      </w:r>
      <w:proofErr w:type="spellEnd"/>
      <w:r>
        <w:t>) pair</w:t>
      </w:r>
    </w:p>
    <w:p w:rsidR="006C7680" w:rsidRDefault="00FE38FD">
      <w:pPr>
        <w:pStyle w:val="ListParagraph"/>
        <w:numPr>
          <w:ilvl w:val="0"/>
          <w:numId w:val="3"/>
        </w:numPr>
        <w:spacing w:after="100" w:line="360" w:lineRule="auto"/>
        <w:jc w:val="both"/>
      </w:pPr>
      <w:r>
        <w:t>If all checks pass, mark token as used in QR_TOKEN_USAGES and proceed to Gate 2</w:t>
      </w:r>
    </w:p>
    <w:p w:rsidR="006C7680" w:rsidRDefault="00FE38FD">
      <w:pPr>
        <w:spacing w:after="160" w:line="360" w:lineRule="auto"/>
        <w:jc w:val="both"/>
      </w:pPr>
      <w:r>
        <w:lastRenderedPageBreak/>
        <w:t xml:space="preserve">If the Lecturer closes the session, the backend immediately deletes the </w:t>
      </w:r>
      <w:proofErr w:type="spellStart"/>
      <w:r>
        <w:t>Redis</w:t>
      </w:r>
      <w:proofErr w:type="spellEnd"/>
      <w:r>
        <w:t xml:space="preserve"> key and sets session status to closed, invalidating all active tokens regardless of their TTL.</w:t>
      </w:r>
    </w:p>
    <w:p w:rsidR="006C7680" w:rsidRDefault="00FE38FD">
      <w:pPr>
        <w:pStyle w:val="Heading2"/>
      </w:pPr>
      <w:r>
        <w:t>3.7.3 Anomaly Detection Engine</w:t>
      </w:r>
    </w:p>
    <w:p w:rsidR="006C7680" w:rsidRDefault="00FE38FD">
      <w:pPr>
        <w:spacing w:after="160" w:line="360" w:lineRule="auto"/>
        <w:jc w:val="both"/>
      </w:pPr>
      <w:r>
        <w:t xml:space="preserve">The anomaly detection engine runs as an </w:t>
      </w:r>
      <w:proofErr w:type="spellStart"/>
      <w:r>
        <w:t>APScheduler</w:t>
      </w:r>
      <w:proofErr w:type="spellEnd"/>
      <w:r>
        <w:t xml:space="preserve"> </w:t>
      </w:r>
      <w:r>
        <w:t xml:space="preserve">background task, executing every 5 minutes during active session periods. It monitors the following five patterns against the </w:t>
      </w:r>
      <w:proofErr w:type="spellStart"/>
      <w:r>
        <w:t>PostgreSQL</w:t>
      </w:r>
      <w:proofErr w:type="spellEnd"/>
      <w:r>
        <w:t xml:space="preserve"> </w:t>
      </w:r>
      <w:proofErr w:type="spellStart"/>
      <w:r>
        <w:t>attendance_records</w:t>
      </w:r>
      <w:proofErr w:type="spellEnd"/>
      <w:r>
        <w:t xml:space="preserve"> and sessions tables: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8"/>
        <w:gridCol w:w="3245"/>
        <w:gridCol w:w="2963"/>
      </w:tblGrid>
      <w:tr w:rsidR="006C7680">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Anomaly Type</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Detection Trigger</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Action</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ATTENDANCE_DROP</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Student attendance falls &gt;20% in a single week </w:t>
            </w:r>
            <w:proofErr w:type="spellStart"/>
            <w:r>
              <w:rPr>
                <w:sz w:val="20"/>
                <w:szCs w:val="20"/>
              </w:rPr>
              <w:t>vs</w:t>
            </w:r>
            <w:proofErr w:type="spellEnd"/>
            <w:r>
              <w:rPr>
                <w:sz w:val="20"/>
                <w:szCs w:val="20"/>
              </w:rPr>
              <w:t xml:space="preserve"> the previous week</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Insert ANOMALY_FLAGS record; notify Admin via FCM</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COORDINATOR_ABUSE</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Coordinator manual entries exceed 3 in a single session</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API-layer block; immediate Super Admin alert</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REPEATED_FACE_FAILURE</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Same student fails face recognition in 3+ consecutive sessions</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Flag for manual review; notify Lecturer</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GRACE_PERIOD_GAMING</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 arrives within last minute of grace period in 5+ sessions</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Log pattern flag; notify Lecturer</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GEOFENCE_</w:t>
            </w:r>
            <w:r>
              <w:rPr>
                <w:sz w:val="20"/>
                <w:szCs w:val="20"/>
              </w:rPr>
              <w:t>SPIKE</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Geofence</w:t>
            </w:r>
            <w:proofErr w:type="spellEnd"/>
            <w:r>
              <w:rPr>
                <w:sz w:val="20"/>
                <w:szCs w:val="20"/>
              </w:rPr>
              <w:t xml:space="preserve"> rejection rate for a specific venue exceeds 30% over 5 sessions</w:t>
            </w:r>
          </w:p>
        </w:tc>
        <w:tc>
          <w:tcPr>
            <w:tcW w:w="3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Flag possible venue mapping error; notify Admin</w:t>
            </w:r>
          </w:p>
        </w:tc>
      </w:tr>
    </w:tbl>
    <w:p w:rsidR="006C7680" w:rsidRDefault="006C7680"/>
    <w:p w:rsidR="006C7680" w:rsidRDefault="00FE38FD">
      <w:pPr>
        <w:pStyle w:val="Heading1"/>
      </w:pPr>
      <w:r>
        <w:t>3.8 Security Architecture</w:t>
      </w:r>
    </w:p>
    <w:p w:rsidR="006C7680" w:rsidRDefault="00FE38FD">
      <w:pPr>
        <w:pStyle w:val="Heading2"/>
      </w:pPr>
      <w:r>
        <w:t>3.8.1 Four-Gate Verification Pipeline</w:t>
      </w:r>
    </w:p>
    <w:p w:rsidR="006C7680" w:rsidRDefault="00FE38FD">
      <w:pPr>
        <w:spacing w:after="160" w:line="360" w:lineRule="auto"/>
        <w:jc w:val="both"/>
      </w:pPr>
      <w:r>
        <w:t xml:space="preserve">The core security innovation of the Smart Attendance System is its four-gate sequential verification pipeline. Each gate independently closes a different class of proxy attendance attack vector. No single gate failure allows check-in to proceed — all four </w:t>
      </w:r>
      <w:r>
        <w:t>must pass. Figure 3.5 illustrates the pipeline.</w:t>
      </w:r>
    </w:p>
    <w:p w:rsidR="006C7680" w:rsidRDefault="00FE38FD">
      <w:pPr>
        <w:spacing w:before="160" w:after="80"/>
        <w:jc w:val="center"/>
      </w:pPr>
      <w:r>
        <w:rPr>
          <w:noProof/>
        </w:rPr>
        <w:drawing>
          <wp:inline distT="0" distB="0" distL="0" distR="0">
            <wp:extent cx="600075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2133600"/>
                    </a:xfrm>
                    <a:prstGeom prst="rect">
                      <a:avLst/>
                    </a:prstGeom>
                  </pic:spPr>
                </pic:pic>
              </a:graphicData>
            </a:graphic>
          </wp:inline>
        </w:drawing>
      </w:r>
    </w:p>
    <w:p w:rsidR="006C7680" w:rsidRDefault="00FE38FD">
      <w:pPr>
        <w:spacing w:before="80" w:after="240"/>
        <w:jc w:val="center"/>
      </w:pPr>
      <w:r>
        <w:rPr>
          <w:i/>
          <w:iCs/>
          <w:sz w:val="20"/>
          <w:szCs w:val="20"/>
        </w:rPr>
        <w:t>Figure 3.5: Verification Pipeline — Four Security Gates</w:t>
      </w:r>
    </w:p>
    <w:p w:rsidR="006C7680" w:rsidRDefault="00FE38FD">
      <w:pPr>
        <w:spacing w:after="160" w:line="360" w:lineRule="auto"/>
        <w:jc w:val="both"/>
      </w:pPr>
      <w:r>
        <w:lastRenderedPageBreak/>
        <w:t>The gates are designed such that each successive gate defends against attacks that defeat the previous one: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200"/>
        <w:gridCol w:w="2826"/>
      </w:tblGrid>
      <w:tr w:rsidR="006C7680">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Gate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Mechanism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Attack Defeated</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Residual Risk</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Gate 1: QR Token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HMAC-SHA256 signed, 30s TTL, single-use, session-bound</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Screenshot sharing, QR reuse, expired token replay</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Real-time forwarding within 30s window</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Gate 2: GPS </w:t>
            </w:r>
            <w:proofErr w:type="spellStart"/>
            <w:r>
              <w:rPr>
                <w:sz w:val="20"/>
                <w:szCs w:val="20"/>
              </w:rPr>
              <w:t>Geofence</w:t>
            </w:r>
            <w:proofErr w:type="spellEnd"/>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Haversine</w:t>
            </w:r>
            <w:proofErr w:type="spellEnd"/>
            <w:r>
              <w:rPr>
                <w:sz w:val="20"/>
                <w:szCs w:val="20"/>
              </w:rPr>
              <w:t xml:space="preserve"> distance ≤ configured radius (10–5000m)</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Check-in from home or wrong building</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GPS spoofing apps on rooted devices</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Gate 3: Face Recognition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Azure Face API 1:N against course </w:t>
            </w:r>
            <w:proofErr w:type="spellStart"/>
            <w:r>
              <w:rPr>
                <w:sz w:val="20"/>
                <w:szCs w:val="20"/>
              </w:rPr>
              <w:t>PersonGroup</w:t>
            </w:r>
            <w:proofErr w:type="spellEnd"/>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Proxy impersonation, wrong-person check-in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Photograph attack (mitigated by </w:t>
            </w:r>
            <w:proofErr w:type="spellStart"/>
            <w:r>
              <w:rPr>
                <w:sz w:val="20"/>
                <w:szCs w:val="20"/>
              </w:rPr>
              <w:t>liveness</w:t>
            </w:r>
            <w:proofErr w:type="spellEnd"/>
            <w:r>
              <w:rPr>
                <w:sz w:val="20"/>
                <w:szCs w:val="20"/>
              </w:rPr>
              <w:t xml:space="preserve"> in Phase 2)</w:t>
            </w:r>
          </w:p>
        </w:tc>
      </w:tr>
      <w:tr w:rsidR="006C7680">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Gate 4: Record</w:t>
            </w:r>
            <w:r>
              <w:rPr>
                <w:sz w:val="20"/>
                <w:szCs w:val="20"/>
              </w:rPr>
              <w:t xml:space="preserve"> Creation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Atomic INSERT with timestamp; FCM confirmation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Confirmation forgery</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None at this stage</w:t>
            </w:r>
          </w:p>
        </w:tc>
      </w:tr>
    </w:tbl>
    <w:p w:rsidR="006C7680" w:rsidRDefault="006C7680"/>
    <w:p w:rsidR="006C7680" w:rsidRDefault="00FE38FD">
      <w:pPr>
        <w:pStyle w:val="Heading2"/>
      </w:pPr>
      <w:r>
        <w:t>3.8.2 Transport and Authentication Security</w:t>
      </w:r>
    </w:p>
    <w:p w:rsidR="006C7680" w:rsidRDefault="00FE38FD">
      <w:pPr>
        <w:spacing w:after="160" w:line="360" w:lineRule="auto"/>
        <w:jc w:val="both"/>
      </w:pPr>
      <w:r>
        <w:t>Beyond the verification pipeline, the SAS implements the following security measures:</w:t>
      </w:r>
    </w:p>
    <w:p w:rsidR="006C7680" w:rsidRDefault="00FE38FD">
      <w:pPr>
        <w:pStyle w:val="ListParagraph"/>
        <w:numPr>
          <w:ilvl w:val="0"/>
          <w:numId w:val="2"/>
        </w:numPr>
        <w:spacing w:after="100" w:line="360" w:lineRule="auto"/>
        <w:jc w:val="both"/>
      </w:pPr>
      <w:r>
        <w:t>TLS 1.2+: All API communication is encrypted in transit. HTTP connections are rejected; HTTPS is enforced by the Hugging Face Spaces reverse proxy.</w:t>
      </w:r>
    </w:p>
    <w:p w:rsidR="006C7680" w:rsidRDefault="00FE38FD">
      <w:pPr>
        <w:pStyle w:val="ListParagraph"/>
        <w:numPr>
          <w:ilvl w:val="0"/>
          <w:numId w:val="2"/>
        </w:numPr>
        <w:spacing w:after="100" w:line="360" w:lineRule="auto"/>
        <w:jc w:val="both"/>
      </w:pPr>
      <w:r>
        <w:t>JWT Access Tokens: 15-minute expiry. Signed with HS256 using a 256-bit secret key (JWT_SECRET_KEY environmen</w:t>
      </w:r>
      <w:r>
        <w:t>t variable). All protected endpoints validate the token signature, expiry, and issuer before processing the request.</w:t>
      </w:r>
    </w:p>
    <w:p w:rsidR="006C7680" w:rsidRDefault="00FE38FD">
      <w:pPr>
        <w:pStyle w:val="ListParagraph"/>
        <w:numPr>
          <w:ilvl w:val="0"/>
          <w:numId w:val="2"/>
        </w:numPr>
        <w:spacing w:after="100" w:line="360" w:lineRule="auto"/>
        <w:jc w:val="both"/>
      </w:pPr>
      <w:r>
        <w:t xml:space="preserve">Refresh Tokens: 7-day expiry. Stored server-side in </w:t>
      </w:r>
      <w:proofErr w:type="spellStart"/>
      <w:r>
        <w:t>Redis</w:t>
      </w:r>
      <w:proofErr w:type="spellEnd"/>
      <w:r>
        <w:t xml:space="preserve"> </w:t>
      </w:r>
      <w:proofErr w:type="spellStart"/>
      <w:r>
        <w:t>blocklist</w:t>
      </w:r>
      <w:proofErr w:type="spellEnd"/>
      <w:r>
        <w:t xml:space="preserve"> on logout or password change, preventing reuse of invalidated refresh t</w:t>
      </w:r>
      <w:r>
        <w:t>okens before their natural expiry.</w:t>
      </w:r>
    </w:p>
    <w:p w:rsidR="006C7680" w:rsidRDefault="00FE38FD">
      <w:pPr>
        <w:pStyle w:val="ListParagraph"/>
        <w:numPr>
          <w:ilvl w:val="0"/>
          <w:numId w:val="2"/>
        </w:numPr>
        <w:spacing w:after="100" w:line="360" w:lineRule="auto"/>
        <w:jc w:val="both"/>
      </w:pPr>
      <w:proofErr w:type="spellStart"/>
      <w:proofErr w:type="gramStart"/>
      <w:r>
        <w:t>bcrypt</w:t>
      </w:r>
      <w:proofErr w:type="spellEnd"/>
      <w:proofErr w:type="gramEnd"/>
      <w:r>
        <w:t xml:space="preserve"> Password Hashing: All passwords are hashed with </w:t>
      </w:r>
      <w:proofErr w:type="spellStart"/>
      <w:r>
        <w:t>bcrypt</w:t>
      </w:r>
      <w:proofErr w:type="spellEnd"/>
      <w:r>
        <w:t xml:space="preserve"> at cost factor 12 before storage. Plaintext passwords are never stored or logged.</w:t>
      </w:r>
    </w:p>
    <w:p w:rsidR="006C7680" w:rsidRDefault="00FE38FD">
      <w:pPr>
        <w:pStyle w:val="ListParagraph"/>
        <w:numPr>
          <w:ilvl w:val="0"/>
          <w:numId w:val="2"/>
        </w:numPr>
        <w:spacing w:after="100" w:line="360" w:lineRule="auto"/>
        <w:jc w:val="both"/>
      </w:pPr>
      <w:r>
        <w:t>Rate Limiting: The check-in endpoint enforces a maximum of 5 requests per stu</w:t>
      </w:r>
      <w:r>
        <w:t xml:space="preserve">dent per minute using </w:t>
      </w:r>
      <w:proofErr w:type="spellStart"/>
      <w:r>
        <w:t>Redis</w:t>
      </w:r>
      <w:proofErr w:type="spellEnd"/>
      <w:r>
        <w:t xml:space="preserve"> sliding-window counters, preventing automated attack scripts.</w:t>
      </w:r>
    </w:p>
    <w:p w:rsidR="006C7680" w:rsidRDefault="00FE38FD">
      <w:pPr>
        <w:pStyle w:val="ListParagraph"/>
        <w:numPr>
          <w:ilvl w:val="0"/>
          <w:numId w:val="2"/>
        </w:numPr>
        <w:spacing w:after="100" w:line="360" w:lineRule="auto"/>
        <w:jc w:val="both"/>
      </w:pPr>
      <w:r>
        <w:t xml:space="preserve">Immutable Audit Trail: </w:t>
      </w:r>
      <w:proofErr w:type="spellStart"/>
      <w:r>
        <w:t>PostgreSQL</w:t>
      </w:r>
      <w:proofErr w:type="spellEnd"/>
      <w:r>
        <w:t xml:space="preserve"> trigger-based immutability prevents UPDATE or </w:t>
      </w:r>
      <w:proofErr w:type="gramStart"/>
      <w:r>
        <w:t>DELETE</w:t>
      </w:r>
      <w:proofErr w:type="gramEnd"/>
      <w:r>
        <w:t xml:space="preserve"> on </w:t>
      </w:r>
      <w:proofErr w:type="spellStart"/>
      <w:r>
        <w:t>audit_logs</w:t>
      </w:r>
      <w:proofErr w:type="spellEnd"/>
      <w:r>
        <w:t xml:space="preserve"> records, ensuring all administrative actions are permanently trac</w:t>
      </w:r>
      <w:r>
        <w:t>eable.</w:t>
      </w:r>
    </w:p>
    <w:p w:rsidR="006C7680" w:rsidRDefault="00FE38FD">
      <w:pPr>
        <w:pStyle w:val="Heading2"/>
      </w:pPr>
      <w:r>
        <w:lastRenderedPageBreak/>
        <w:t>3.8.3 Biometric Data Protection</w:t>
      </w:r>
    </w:p>
    <w:p w:rsidR="006C7680" w:rsidRDefault="00FE38FD">
      <w:pPr>
        <w:spacing w:after="160" w:line="360" w:lineRule="auto"/>
        <w:jc w:val="both"/>
      </w:pPr>
      <w:r>
        <w:t xml:space="preserve">In compliance with data </w:t>
      </w:r>
      <w:proofErr w:type="spellStart"/>
      <w:r>
        <w:t>minimisation</w:t>
      </w:r>
      <w:proofErr w:type="spellEnd"/>
      <w:r>
        <w:t xml:space="preserve"> principles, the SAS does not store biometric face feature vectors or templates in the SAS database. The only biometric reference stored is the Azure-issued </w:t>
      </w:r>
      <w:proofErr w:type="spellStart"/>
      <w:r>
        <w:t>PersonId</w:t>
      </w:r>
      <w:proofErr w:type="spellEnd"/>
      <w:r>
        <w:t xml:space="preserve"> (a non-reversib</w:t>
      </w:r>
      <w:r>
        <w:t xml:space="preserve">le opaque identifier) in the </w:t>
      </w:r>
      <w:proofErr w:type="spellStart"/>
      <w:r>
        <w:t>students.face_profile_id</w:t>
      </w:r>
      <w:proofErr w:type="spellEnd"/>
      <w:r>
        <w:t xml:space="preserve"> column. All face recognition processing, storage, and deletion is handled exclusively by Microsoft Azure Face API, which is subject to Azure’s enterprise data processing agreements and GDPR compliance f</w:t>
      </w:r>
      <w:r>
        <w:t>ramework.</w:t>
      </w:r>
    </w:p>
    <w:p w:rsidR="006C7680" w:rsidRDefault="00FE38FD">
      <w:pPr>
        <w:pStyle w:val="Heading1"/>
      </w:pPr>
      <w:r>
        <w:t>3.9 API Design</w:t>
      </w:r>
    </w:p>
    <w:p w:rsidR="006C7680" w:rsidRDefault="00FE38FD">
      <w:pPr>
        <w:pStyle w:val="Heading2"/>
      </w:pPr>
      <w:r>
        <w:t>3.9.1 API Architecture</w:t>
      </w:r>
    </w:p>
    <w:p w:rsidR="006C7680" w:rsidRDefault="00FE38FD">
      <w:pPr>
        <w:spacing w:after="160" w:line="360" w:lineRule="auto"/>
        <w:jc w:val="both"/>
      </w:pPr>
      <w:r>
        <w:t xml:space="preserve">The SAS REST API follows the </w:t>
      </w:r>
      <w:proofErr w:type="spellStart"/>
      <w:r>
        <w:t>OpenAPI</w:t>
      </w:r>
      <w:proofErr w:type="spellEnd"/>
      <w:r>
        <w:t xml:space="preserve"> 3.0 specification and is automatically documented by </w:t>
      </w:r>
      <w:proofErr w:type="spellStart"/>
      <w:r>
        <w:t>FastAPI</w:t>
      </w:r>
      <w:proofErr w:type="spellEnd"/>
      <w:r>
        <w:t xml:space="preserve"> at the /docs endpoint. All endpoints are versioned under the /v1/ prefix. The API uses JSON for all request an</w:t>
      </w:r>
      <w:r>
        <w:t>d response bodies, with the exception of file export endpoints which return binary CSV or Excel streams.</w:t>
      </w:r>
    </w:p>
    <w:p w:rsidR="006C7680" w:rsidRDefault="00FE38FD">
      <w:pPr>
        <w:spacing w:after="160" w:line="360" w:lineRule="auto"/>
        <w:jc w:val="both"/>
      </w:pPr>
      <w:r>
        <w:t>Authentication is JWT Bearer token based. The Authorization header format is: Authorization: Bearer {</w:t>
      </w:r>
      <w:proofErr w:type="spellStart"/>
      <w:r>
        <w:t>access_token</w:t>
      </w:r>
      <w:proofErr w:type="spellEnd"/>
      <w:r>
        <w:t>}. Unauthenticated requests return HTT</w:t>
      </w:r>
      <w:r>
        <w:t>P 401. Requests with insufficient role permissions return HTTP 403.</w:t>
      </w:r>
    </w:p>
    <w:p w:rsidR="006C7680" w:rsidRDefault="00FE38FD">
      <w:pPr>
        <w:pStyle w:val="Heading2"/>
      </w:pPr>
      <w:r>
        <w:t>3.9.2 API Endpoints</w:t>
      </w:r>
    </w:p>
    <w:p w:rsidR="006C7680" w:rsidRDefault="00FE38FD">
      <w:pPr>
        <w:spacing w:after="80" w:line="360" w:lineRule="auto"/>
      </w:pPr>
      <w:r>
        <w:rPr>
          <w:b/>
          <w:bCs/>
        </w:rPr>
        <w:t>Authentication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1788"/>
        <w:gridCol w:w="1185"/>
        <w:gridCol w:w="5146"/>
      </w:tblGrid>
      <w:tr w:rsidR="006C7680">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Method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Endpoint</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Auth</w:t>
            </w:r>
            <w:proofErr w:type="spellEnd"/>
          </w:p>
        </w:tc>
        <w:tc>
          <w:tcPr>
            <w:tcW w:w="5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w:t>
            </w:r>
            <w:proofErr w:type="spellStart"/>
            <w:r>
              <w:rPr>
                <w:sz w:val="20"/>
                <w:szCs w:val="20"/>
              </w:rPr>
              <w:t>auth</w:t>
            </w:r>
            <w:proofErr w:type="spellEnd"/>
            <w:r>
              <w:rPr>
                <w:sz w:val="20"/>
                <w:szCs w:val="20"/>
              </w:rPr>
              <w:t>/login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None</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Authenticate user; returns </w:t>
            </w:r>
            <w:proofErr w:type="spellStart"/>
            <w:r>
              <w:rPr>
                <w:sz w:val="20"/>
                <w:szCs w:val="20"/>
              </w:rPr>
              <w:t>access_token</w:t>
            </w:r>
            <w:proofErr w:type="spellEnd"/>
            <w:r>
              <w:rPr>
                <w:sz w:val="20"/>
                <w:szCs w:val="20"/>
              </w:rPr>
              <w:t xml:space="preserve"> and </w:t>
            </w:r>
            <w:proofErr w:type="spellStart"/>
            <w:r>
              <w:rPr>
                <w:sz w:val="20"/>
                <w:szCs w:val="20"/>
              </w:rPr>
              <w:t>refresh_token</w:t>
            </w:r>
            <w:proofErr w:type="spellEnd"/>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w:t>
            </w:r>
            <w:proofErr w:type="spellStart"/>
            <w:r>
              <w:rPr>
                <w:sz w:val="20"/>
                <w:szCs w:val="20"/>
              </w:rPr>
              <w:t>auth</w:t>
            </w:r>
            <w:proofErr w:type="spellEnd"/>
            <w:r>
              <w:rPr>
                <w:sz w:val="20"/>
                <w:szCs w:val="20"/>
              </w:rPr>
              <w:t>/register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None</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Register new student account with face profile setup</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w:t>
            </w:r>
            <w:proofErr w:type="spellStart"/>
            <w:r>
              <w:rPr>
                <w:sz w:val="20"/>
                <w:szCs w:val="20"/>
              </w:rPr>
              <w:t>auth</w:t>
            </w:r>
            <w:proofErr w:type="spellEnd"/>
            <w:r>
              <w:rPr>
                <w:sz w:val="20"/>
                <w:szCs w:val="20"/>
              </w:rPr>
              <w:t>/refresh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Refresh token</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Issue new access token from valid refresh token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w:t>
            </w:r>
            <w:proofErr w:type="spellStart"/>
            <w:r>
              <w:rPr>
                <w:sz w:val="20"/>
                <w:szCs w:val="20"/>
              </w:rPr>
              <w:t>auth</w:t>
            </w:r>
            <w:proofErr w:type="spellEnd"/>
            <w:r>
              <w:rPr>
                <w:sz w:val="20"/>
                <w:szCs w:val="20"/>
              </w:rPr>
              <w:t>/logout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Bearer</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Invalidate refresh token; add to </w:t>
            </w:r>
            <w:proofErr w:type="spellStart"/>
            <w:r>
              <w:rPr>
                <w:sz w:val="20"/>
                <w:szCs w:val="20"/>
              </w:rPr>
              <w:t>Redis</w:t>
            </w:r>
            <w:proofErr w:type="spellEnd"/>
            <w:r>
              <w:rPr>
                <w:sz w:val="20"/>
                <w:szCs w:val="20"/>
              </w:rPr>
              <w:t xml:space="preserve"> </w:t>
            </w:r>
            <w:proofErr w:type="spellStart"/>
            <w:r>
              <w:rPr>
                <w:sz w:val="20"/>
                <w:szCs w:val="20"/>
              </w:rPr>
              <w:t>blocklist</w:t>
            </w:r>
            <w:proofErr w:type="spellEnd"/>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w:t>
            </w:r>
            <w:proofErr w:type="spellStart"/>
            <w:r>
              <w:rPr>
                <w:sz w:val="20"/>
                <w:szCs w:val="20"/>
              </w:rPr>
              <w:t>auth</w:t>
            </w:r>
            <w:proofErr w:type="spellEnd"/>
            <w:r>
              <w:rPr>
                <w:sz w:val="20"/>
                <w:szCs w:val="20"/>
              </w:rPr>
              <w:t>/me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Bearer</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Return current authenticated user profile</w:t>
            </w:r>
          </w:p>
        </w:tc>
      </w:tr>
    </w:tbl>
    <w:p w:rsidR="006C7680" w:rsidRDefault="006C7680"/>
    <w:p w:rsidR="006C7680" w:rsidRDefault="00FE38FD">
      <w:pPr>
        <w:spacing w:after="80" w:line="360" w:lineRule="auto"/>
      </w:pPr>
      <w:r>
        <w:rPr>
          <w:b/>
          <w:bCs/>
        </w:rPr>
        <w:t>User Management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
        <w:gridCol w:w="1886"/>
        <w:gridCol w:w="1529"/>
        <w:gridCol w:w="4615"/>
      </w:tblGrid>
      <w:tr w:rsidR="006C7680">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Method</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Endpoint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Auth</w:t>
            </w:r>
            <w:proofErr w:type="spellEnd"/>
          </w:p>
        </w:tc>
        <w:tc>
          <w:tcPr>
            <w:tcW w:w="5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/v1/users/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Admin/Lecturer</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List all users with optional role/status filters</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/v1/users/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Create single user account</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/v1/users/bulk-</w:t>
            </w:r>
            <w:proofErr w:type="spellStart"/>
            <w:r>
              <w:rPr>
                <w:sz w:val="20"/>
                <w:szCs w:val="20"/>
              </w:rPr>
              <w:t>csv</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Bulk import students from CSV file</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lastRenderedPageBreak/>
              <w:t>GET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/v1/users/{</w:t>
            </w:r>
            <w:proofErr w:type="spellStart"/>
            <w:r>
              <w:rPr>
                <w:sz w:val="20"/>
                <w:szCs w:val="20"/>
              </w:rPr>
              <w:t>user_id</w:t>
            </w:r>
            <w:proofErr w:type="spellEnd"/>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Admin/Self</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Retrieve specific user profile</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PATCH</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/v1/users/{</w:t>
            </w:r>
            <w:proofErr w:type="spellStart"/>
            <w:r>
              <w:rPr>
                <w:sz w:val="20"/>
                <w:szCs w:val="20"/>
              </w:rPr>
              <w:t>user_id</w:t>
            </w:r>
            <w:proofErr w:type="spellEnd"/>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Admin/Self</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Update user profile fields</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DELETE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/v1/users/{</w:t>
            </w:r>
            <w:proofErr w:type="spellStart"/>
            <w:r>
              <w:rPr>
                <w:sz w:val="20"/>
                <w:szCs w:val="20"/>
              </w:rPr>
              <w:t>user_id</w:t>
            </w:r>
            <w:proofErr w:type="spellEnd"/>
            <w:r>
              <w:rPr>
                <w:sz w:val="20"/>
                <w:szCs w:val="20"/>
              </w:rPr>
              <w:t>}</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Super Admin</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Soft-delete user (status=deleted)</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PATCH</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/v1/users/me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Bearer</w:t>
            </w:r>
          </w:p>
        </w:tc>
        <w:tc>
          <w:tcPr>
            <w:tcW w:w="5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Update own profile (name, phone, bio, avatar)</w:t>
            </w:r>
          </w:p>
        </w:tc>
      </w:tr>
    </w:tbl>
    <w:p w:rsidR="006C7680" w:rsidRDefault="006C7680"/>
    <w:p w:rsidR="006C7680" w:rsidRDefault="00FE38FD">
      <w:pPr>
        <w:spacing w:after="80" w:line="360" w:lineRule="auto"/>
      </w:pPr>
      <w:r>
        <w:rPr>
          <w:b/>
          <w:bCs/>
        </w:rPr>
        <w:t>Course and Session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2432"/>
        <w:gridCol w:w="1940"/>
        <w:gridCol w:w="3747"/>
      </w:tblGrid>
      <w:tr w:rsidR="006C7680">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Method</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Endpoint</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Auth</w:t>
            </w:r>
            <w:proofErr w:type="spellEnd"/>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/v1/courses/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Bearer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List courses (filtered by lecturer or enrolled student)</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/v1/courses/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Create new course with name, code, academic year</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/v1/courses/{id}/sessions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Bearer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List all sessions for a course</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/v1/sessions/</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Create session with </w:t>
            </w:r>
            <w:proofErr w:type="spellStart"/>
            <w:r>
              <w:rPr>
                <w:sz w:val="20"/>
                <w:szCs w:val="20"/>
              </w:rPr>
              <w:t>geofence</w:t>
            </w:r>
            <w:proofErr w:type="spellEnd"/>
            <w:r>
              <w:rPr>
                <w:sz w:val="20"/>
                <w:szCs w:val="20"/>
              </w:rPr>
              <w:t xml:space="preserve"> and grace period </w:t>
            </w:r>
            <w:proofErr w:type="spellStart"/>
            <w:r>
              <w:rPr>
                <w:sz w:val="20"/>
                <w:szCs w:val="20"/>
              </w:rPr>
              <w:t>config</w:t>
            </w:r>
            <w:proofErr w:type="spellEnd"/>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/v1/sessions/{id}/open</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Open session and generate first QR token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/v1/sessions/{id}/</w:t>
            </w:r>
            <w:proofErr w:type="spellStart"/>
            <w:r>
              <w:rPr>
                <w:sz w:val="20"/>
                <w:szCs w:val="20"/>
              </w:rPr>
              <w:t>qr</w:t>
            </w:r>
            <w:proofErr w:type="spellEnd"/>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 current active QR token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/v1/sessions/{id}/close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Close session and invalidate all tokens</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2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/v1/sessions/{id}/announce</w:t>
            </w:r>
          </w:p>
        </w:tc>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Lecturer/Coordinator</w:t>
            </w:r>
          </w:p>
        </w:tc>
        <w:tc>
          <w:tcPr>
            <w:tcW w:w="4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Broadcast FCM notification to enrolled students</w:t>
            </w:r>
          </w:p>
        </w:tc>
      </w:tr>
    </w:tbl>
    <w:p w:rsidR="006C7680" w:rsidRDefault="006C7680"/>
    <w:p w:rsidR="006C7680" w:rsidRDefault="00FE38FD">
      <w:pPr>
        <w:spacing w:after="80" w:line="360" w:lineRule="auto"/>
      </w:pPr>
      <w:r>
        <w:rPr>
          <w:b/>
          <w:bCs/>
        </w:rPr>
        <w:t>Attendance and Check-In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2443"/>
        <w:gridCol w:w="1940"/>
        <w:gridCol w:w="3736"/>
      </w:tblGrid>
      <w:tr w:rsidR="006C7680">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Method</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Endpoint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Auth</w:t>
            </w:r>
            <w:proofErr w:type="spellEnd"/>
          </w:p>
        </w:tc>
        <w:tc>
          <w:tcPr>
            <w:tcW w:w="4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/v1/attendance/</w:t>
            </w:r>
            <w:proofErr w:type="spellStart"/>
            <w:r>
              <w:rPr>
                <w:sz w:val="20"/>
                <w:szCs w:val="20"/>
              </w:rPr>
              <w:t>checkin</w:t>
            </w:r>
            <w:proofErr w:type="spellEnd"/>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Student/Coordinator</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Execute 4-gate verification pipeline and record check-in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/v1/attendance/checkout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Record departure time via second QR scan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POST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/v1/attendance/manual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Lecturer/Coordinator</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 attendance mark with reason (Coordinator capped at 3)</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/v1/attendance/session/{id}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Lecturer/Admin</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 all attendance records for a session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/v1/attendance/student/{id}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Self/Lecturer</w:t>
            </w:r>
          </w:p>
        </w:tc>
        <w:tc>
          <w:tcPr>
            <w:tcW w:w="4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 attendance history for a student across courses</w:t>
            </w:r>
          </w:p>
        </w:tc>
      </w:tr>
    </w:tbl>
    <w:p w:rsidR="006C7680" w:rsidRDefault="006C7680"/>
    <w:p w:rsidR="006C7680" w:rsidRDefault="00FE38FD">
      <w:pPr>
        <w:spacing w:after="80" w:line="360" w:lineRule="auto"/>
      </w:pPr>
      <w:r>
        <w:rPr>
          <w:b/>
          <w:bCs/>
        </w:rPr>
        <w:t>Analytics and Reporting Endpoints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3176"/>
        <w:gridCol w:w="1529"/>
        <w:gridCol w:w="3414"/>
      </w:tblGrid>
      <w:tr w:rsidR="006C7680">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Method</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Endpoint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Auth</w:t>
            </w:r>
            <w:proofErr w:type="spellEnd"/>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/v1/analytics/overview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Admin/Lecturer</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System-wide summary statistics</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lastRenderedPageBreak/>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/v1/analytics/student/{id}/dashboard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Self</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Personal dashboard: mark, trend, sessions remaining</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/v1/analytics/reports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Admin/Lecturer</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Parameterised</w:t>
            </w:r>
            <w:proofErr w:type="spellEnd"/>
            <w:r>
              <w:rPr>
                <w:sz w:val="20"/>
                <w:szCs w:val="20"/>
              </w:rPr>
              <w:t xml:space="preserve"> report (course, date range, type)</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/v1/analytics/export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Admin/Lecturer</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Download CSV or Excel report</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/v1/anomalies/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List all anomaly flags with filter/sort</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PATCH</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/v1/anomalies/{id}/resolve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Mark anomaly flag as resolved</w:t>
            </w:r>
          </w:p>
        </w:tc>
      </w:tr>
      <w:tr w:rsidR="006C7680">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GET</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/v1/audit/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Super Admin</w:t>
            </w:r>
          </w:p>
        </w:tc>
        <w:tc>
          <w:tcPr>
            <w:tcW w:w="4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Paginated immutable audit log</w:t>
            </w:r>
          </w:p>
        </w:tc>
      </w:tr>
    </w:tbl>
    <w:p w:rsidR="006C7680" w:rsidRDefault="006C7680"/>
    <w:p w:rsidR="006C7680" w:rsidRDefault="00FE38FD">
      <w:pPr>
        <w:pStyle w:val="Heading2"/>
      </w:pPr>
      <w:r>
        <w:t>3.9.3 Standard Response Format</w:t>
      </w:r>
    </w:p>
    <w:p w:rsidR="006C7680" w:rsidRDefault="00FE38FD">
      <w:pPr>
        <w:spacing w:after="160" w:line="360" w:lineRule="auto"/>
        <w:jc w:val="both"/>
      </w:pPr>
      <w:r>
        <w:t>All API responses follow a consistent JSON envelope: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8"/>
        <w:gridCol w:w="1997"/>
        <w:gridCol w:w="5611"/>
      </w:tblGrid>
      <w:tr w:rsidR="006C7680">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HTTP Status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Meaning</w:t>
            </w:r>
          </w:p>
        </w:tc>
        <w:tc>
          <w:tcPr>
            <w:tcW w:w="5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Response Body</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200 OK</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Request succeeded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data: {...}, message: 'Success' }</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201 Created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Resource created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data: { id: '...', ... }, message: 'Created' }</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400 Bad Request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Validation failed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 detail: [ { </w:t>
            </w:r>
            <w:proofErr w:type="spellStart"/>
            <w:r>
              <w:rPr>
                <w:sz w:val="20"/>
                <w:szCs w:val="20"/>
              </w:rPr>
              <w:t>loc</w:t>
            </w:r>
            <w:proofErr w:type="spellEnd"/>
            <w:r>
              <w:rPr>
                <w:sz w:val="20"/>
                <w:szCs w:val="20"/>
              </w:rPr>
              <w:t xml:space="preserve">, </w:t>
            </w:r>
            <w:proofErr w:type="spellStart"/>
            <w:r>
              <w:rPr>
                <w:sz w:val="20"/>
                <w:szCs w:val="20"/>
              </w:rPr>
              <w:t>msg</w:t>
            </w:r>
            <w:proofErr w:type="spellEnd"/>
            <w:r>
              <w:rPr>
                <w:sz w:val="20"/>
                <w:szCs w:val="20"/>
              </w:rPr>
              <w:t>, type } ] }</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401 Unauthorized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Token missing or invalid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detail: 'Not authenticated' }</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403 Forbidden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Insufficient role</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detail: 'Permission denied' }</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404 Not Found</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Resource not found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detail: 'Resource not found</w:t>
            </w:r>
            <w:r>
              <w:rPr>
                <w:sz w:val="20"/>
                <w:szCs w:val="20"/>
              </w:rPr>
              <w:t>' }</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422 </w:t>
            </w:r>
            <w:proofErr w:type="spellStart"/>
            <w:r>
              <w:rPr>
                <w:sz w:val="20"/>
                <w:szCs w:val="20"/>
              </w:rPr>
              <w:t>Unprocessable</w:t>
            </w:r>
            <w:proofErr w:type="spellEnd"/>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Schema validation error</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 detail: [ { </w:t>
            </w:r>
            <w:proofErr w:type="spellStart"/>
            <w:r>
              <w:rPr>
                <w:sz w:val="20"/>
                <w:szCs w:val="20"/>
              </w:rPr>
              <w:t>loc</w:t>
            </w:r>
            <w:proofErr w:type="spellEnd"/>
            <w:r>
              <w:rPr>
                <w:sz w:val="20"/>
                <w:szCs w:val="20"/>
              </w:rPr>
              <w:t xml:space="preserve">, </w:t>
            </w:r>
            <w:proofErr w:type="spellStart"/>
            <w:r>
              <w:rPr>
                <w:sz w:val="20"/>
                <w:szCs w:val="20"/>
              </w:rPr>
              <w:t>msg</w:t>
            </w:r>
            <w:proofErr w:type="spellEnd"/>
            <w:r>
              <w:rPr>
                <w:sz w:val="20"/>
                <w:szCs w:val="20"/>
              </w:rPr>
              <w:t>, type } ] }</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429 Too Many Requests</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Rate limit exceeded</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detail: 'Rate limit exceeded' }</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500 Server Error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Unhandled exception</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detail: 'Internal server error' }</w:t>
            </w:r>
          </w:p>
        </w:tc>
      </w:tr>
    </w:tbl>
    <w:p w:rsidR="006C7680" w:rsidRDefault="006C7680"/>
    <w:p w:rsidR="006C7680" w:rsidRDefault="00FE38FD">
      <w:pPr>
        <w:pStyle w:val="Heading1"/>
      </w:pPr>
      <w:r>
        <w:t>3.10 User Interface Design</w:t>
      </w:r>
    </w:p>
    <w:p w:rsidR="006C7680" w:rsidRDefault="00FE38FD">
      <w:pPr>
        <w:pStyle w:val="Heading2"/>
      </w:pPr>
      <w:r>
        <w:t>3.10.1 Design Principles</w:t>
      </w:r>
    </w:p>
    <w:p w:rsidR="006C7680" w:rsidRDefault="00FE38FD">
      <w:pPr>
        <w:spacing w:after="160" w:line="360" w:lineRule="auto"/>
        <w:jc w:val="both"/>
      </w:pPr>
      <w:r>
        <w:t>The SAS user interface was designed according to the following principles:</w:t>
      </w:r>
    </w:p>
    <w:p w:rsidR="006C7680" w:rsidRDefault="00FE38FD">
      <w:pPr>
        <w:pStyle w:val="ListParagraph"/>
        <w:numPr>
          <w:ilvl w:val="0"/>
          <w:numId w:val="2"/>
        </w:numPr>
        <w:spacing w:after="100" w:line="360" w:lineRule="auto"/>
        <w:jc w:val="both"/>
      </w:pPr>
      <w:r>
        <w:t xml:space="preserve">Minimal interaction: The student check-in flow requires no more than 4 user interactions from app open to confirmed check-in, as </w:t>
      </w:r>
      <w:r>
        <w:t>required by NFR-016.</w:t>
      </w:r>
    </w:p>
    <w:p w:rsidR="006C7680" w:rsidRDefault="00FE38FD">
      <w:pPr>
        <w:pStyle w:val="ListParagraph"/>
        <w:numPr>
          <w:ilvl w:val="0"/>
          <w:numId w:val="2"/>
        </w:numPr>
        <w:spacing w:after="100" w:line="360" w:lineRule="auto"/>
        <w:jc w:val="both"/>
      </w:pPr>
      <w:r>
        <w:lastRenderedPageBreak/>
        <w:t xml:space="preserve">Clear error feedback: Every verification gate failure presents a specific, actionable error message (e.g. “You are 45 </w:t>
      </w:r>
      <w:proofErr w:type="spellStart"/>
      <w:r>
        <w:t>metres</w:t>
      </w:r>
      <w:proofErr w:type="spellEnd"/>
      <w:r>
        <w:t xml:space="preserve"> outside the session boundary. Move closer and try again.”), as required by NFR-017.</w:t>
      </w:r>
    </w:p>
    <w:p w:rsidR="006C7680" w:rsidRDefault="00FE38FD">
      <w:pPr>
        <w:pStyle w:val="ListParagraph"/>
        <w:numPr>
          <w:ilvl w:val="0"/>
          <w:numId w:val="2"/>
        </w:numPr>
        <w:spacing w:after="100" w:line="360" w:lineRule="auto"/>
        <w:jc w:val="both"/>
      </w:pPr>
      <w:r>
        <w:t>Role-appropriate interface</w:t>
      </w:r>
      <w:r>
        <w:t>: Students see only check-in screens and their personal dashboard. Lecturers see session management and QR display. Admins see full system controls. Role-irrelevant features are not displayed.</w:t>
      </w:r>
    </w:p>
    <w:p w:rsidR="006C7680" w:rsidRDefault="00FE38FD">
      <w:pPr>
        <w:pStyle w:val="ListParagraph"/>
        <w:numPr>
          <w:ilvl w:val="0"/>
          <w:numId w:val="2"/>
        </w:numPr>
        <w:spacing w:after="100" w:line="360" w:lineRule="auto"/>
        <w:jc w:val="both"/>
      </w:pPr>
      <w:r>
        <w:t xml:space="preserve">Accessibility: The interface supports screen widths from 360px </w:t>
      </w:r>
      <w:r>
        <w:t xml:space="preserve">upward (NFR-018). Status indicators use both </w:t>
      </w:r>
      <w:proofErr w:type="spellStart"/>
      <w:r>
        <w:t>colour</w:t>
      </w:r>
      <w:proofErr w:type="spellEnd"/>
      <w:r>
        <w:t xml:space="preserve"> and iconography to support </w:t>
      </w:r>
      <w:proofErr w:type="spellStart"/>
      <w:r>
        <w:t>colour</w:t>
      </w:r>
      <w:proofErr w:type="spellEnd"/>
      <w:r>
        <w:t>-blind users (WCAG 2.1 AA, NFR-019).</w:t>
      </w:r>
    </w:p>
    <w:p w:rsidR="006C7680" w:rsidRDefault="00FE38FD">
      <w:pPr>
        <w:pStyle w:val="ListParagraph"/>
        <w:numPr>
          <w:ilvl w:val="0"/>
          <w:numId w:val="2"/>
        </w:numPr>
        <w:spacing w:after="100" w:line="360" w:lineRule="auto"/>
        <w:jc w:val="both"/>
      </w:pPr>
      <w:r>
        <w:t xml:space="preserve">Bilingual support: All interface text is available in English and French, implemented via a language context and translation key map, </w:t>
      </w:r>
      <w:r>
        <w:t xml:space="preserve">supporting the bilingual academic environment of the University of </w:t>
      </w:r>
      <w:proofErr w:type="spellStart"/>
      <w:r>
        <w:t>Bamenda</w:t>
      </w:r>
      <w:proofErr w:type="spellEnd"/>
      <w:r>
        <w:t>.</w:t>
      </w:r>
    </w:p>
    <w:p w:rsidR="006C7680" w:rsidRDefault="00FE38FD">
      <w:pPr>
        <w:pStyle w:val="Heading2"/>
      </w:pPr>
      <w:r>
        <w:t>3.10.2 Web Dashboard Screen Designs</w:t>
      </w:r>
    </w:p>
    <w:p w:rsidR="006C7680" w:rsidRDefault="00FE38FD">
      <w:pPr>
        <w:spacing w:after="160" w:line="360" w:lineRule="auto"/>
        <w:jc w:val="both"/>
      </w:pPr>
      <w:r>
        <w:t>The web dashboard provides four primary screens for administrative and lecturer users: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6C7680">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Screen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Primary Users</w:t>
            </w:r>
          </w:p>
        </w:tc>
        <w:tc>
          <w:tcPr>
            <w:tcW w:w="5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Key Features</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Login / Authentication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All roles</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Email/password form; JWT token management; first-login password change prompt</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Overview Dashboard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 Lecturer</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KPI stat cards (active courses, sessions today, at-risk students, open anomalies); today’s session list; attendance trend chart; at-risk student widget</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Courses &amp; Sessions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 Admin</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Course creation and enrollment management; session creation with </w:t>
            </w:r>
            <w:proofErr w:type="spellStart"/>
            <w:r>
              <w:rPr>
                <w:sz w:val="20"/>
                <w:szCs w:val="20"/>
              </w:rPr>
              <w:t>geo</w:t>
            </w:r>
            <w:r>
              <w:rPr>
                <w:sz w:val="20"/>
                <w:szCs w:val="20"/>
              </w:rPr>
              <w:t>fence</w:t>
            </w:r>
            <w:proofErr w:type="spellEnd"/>
            <w:r>
              <w:rPr>
                <w:sz w:val="20"/>
                <w:szCs w:val="20"/>
              </w:rPr>
              <w:t xml:space="preserve"> and grace period configuration; session open/close controls; QR display mode; live attendance count</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Users Management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Super Admin, Admin</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User list with role/status filters; bulk CSV import; account creation; role assignment; account suspension</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Repor</w:t>
            </w:r>
            <w:r>
              <w:rPr>
                <w:sz w:val="20"/>
                <w:szCs w:val="20"/>
              </w:rPr>
              <w:t>ts &amp; Analytics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Admin, Lecturer</w:t>
            </w:r>
          </w:p>
        </w:tc>
        <w:tc>
          <w:tcPr>
            <w:tcW w:w="5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Parameterised</w:t>
            </w:r>
            <w:proofErr w:type="spellEnd"/>
            <w:r>
              <w:rPr>
                <w:sz w:val="20"/>
                <w:szCs w:val="20"/>
              </w:rPr>
              <w:t xml:space="preserve"> report generation; CSV/Excel export; anomaly flag list with resolution workflow; audit log view</w:t>
            </w:r>
          </w:p>
        </w:tc>
      </w:tr>
    </w:tbl>
    <w:p w:rsidR="006C7680" w:rsidRDefault="006C7680"/>
    <w:p w:rsidR="006C7680" w:rsidRDefault="00FE38FD">
      <w:pPr>
        <w:pStyle w:val="Heading2"/>
      </w:pPr>
      <w:r>
        <w:t>3.10.3 Mobile Application Screen Designs</w:t>
      </w:r>
    </w:p>
    <w:p w:rsidR="006C7680" w:rsidRDefault="00FE38FD">
      <w:pPr>
        <w:spacing w:after="160" w:line="360" w:lineRule="auto"/>
        <w:jc w:val="both"/>
      </w:pPr>
      <w:r>
        <w:t>The mobile application provides distinct navigation flows for student and lecturer roles: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5626"/>
      </w:tblGrid>
      <w:tr w:rsidR="006C7680">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Screen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Role</w:t>
            </w:r>
          </w:p>
        </w:tc>
        <w:tc>
          <w:tcPr>
            <w:tcW w:w="5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Description</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Login Screen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All</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Full-screen gradient design; email/password inputs; first-login change password flow</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Home Screen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Student, </w:t>
            </w:r>
            <w:r>
              <w:rPr>
                <w:sz w:val="20"/>
                <w:szCs w:val="20"/>
              </w:rPr>
              <w:lastRenderedPageBreak/>
              <w:t>Lecturer</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lastRenderedPageBreak/>
              <w:t xml:space="preserve">Greeting with time-aware message; attendance rate overview; </w:t>
            </w:r>
            <w:r>
              <w:rPr>
                <w:sz w:val="20"/>
                <w:szCs w:val="20"/>
              </w:rPr>
              <w:lastRenderedPageBreak/>
              <w:t>today’s sessions list with status indicators and check-in button</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lastRenderedPageBreak/>
              <w:t>Check-In Flow</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Step 1: QR Scanner (camera overlay with animated scan frame); Step 2: Face Capture (oval face guide with det</w:t>
            </w:r>
            <w:r>
              <w:rPr>
                <w:sz w:val="20"/>
                <w:szCs w:val="20"/>
              </w:rPr>
              <w:t>ection state animation); Step 3: Confirmation screen with mark and attendance percentage</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QR Display Screen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Lecturer</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Live QR code with 30-second countdown ring; student check-in count; close session button</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Personal Dashboard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Student</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Circular attendance pr</w:t>
            </w:r>
            <w:r>
              <w:rPr>
                <w:sz w:val="20"/>
                <w:szCs w:val="20"/>
              </w:rPr>
              <w:t>ogress indicator; per-course marks and trend bars; sessions remaining before threshold drop</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Profile &amp; Settings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All</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Profile photo, contact info, department; theme toggle (light/dark); language toggle (EN/FR); notification preferences</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Notifications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All</w:t>
            </w:r>
          </w:p>
        </w:tc>
        <w:tc>
          <w:tcPr>
            <w:tcW w:w="5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Grouped notification list (Today/This Week/Earlier); mark-as-read; type-coded accent </w:t>
            </w:r>
            <w:proofErr w:type="spellStart"/>
            <w:r>
              <w:rPr>
                <w:sz w:val="20"/>
                <w:szCs w:val="20"/>
              </w:rPr>
              <w:t>colours</w:t>
            </w:r>
            <w:proofErr w:type="spellEnd"/>
          </w:p>
        </w:tc>
      </w:tr>
    </w:tbl>
    <w:p w:rsidR="006C7680" w:rsidRDefault="006C7680"/>
    <w:p w:rsidR="006C7680" w:rsidRDefault="00FE38FD">
      <w:pPr>
        <w:pStyle w:val="Heading2"/>
      </w:pPr>
      <w:r>
        <w:t xml:space="preserve">3.10.4 </w:t>
      </w:r>
      <w:proofErr w:type="spellStart"/>
      <w:r>
        <w:t>Colour</w:t>
      </w:r>
      <w:proofErr w:type="spellEnd"/>
      <w:r>
        <w:t xml:space="preserve"> Coding and Status Indicators</w:t>
      </w:r>
    </w:p>
    <w:p w:rsidR="006C7680" w:rsidRDefault="00FE38FD">
      <w:pPr>
        <w:spacing w:after="160" w:line="360" w:lineRule="auto"/>
        <w:jc w:val="both"/>
      </w:pPr>
      <w:r>
        <w:t xml:space="preserve">Both the web dashboard and mobile application use a consistent four-level </w:t>
      </w:r>
      <w:proofErr w:type="spellStart"/>
      <w:r>
        <w:t>colour</w:t>
      </w:r>
      <w:proofErr w:type="spellEnd"/>
      <w:r>
        <w:t xml:space="preserve"> coding system for attendance status, </w:t>
      </w:r>
      <w:r>
        <w:t>aligned with the threshold definitions in SRS Section 3.4.2:</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200"/>
        <w:gridCol w:w="4026"/>
      </w:tblGrid>
      <w:tr w:rsidR="006C7680">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Status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Threshold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Colour</w:t>
            </w:r>
            <w:proofErr w:type="spellEnd"/>
          </w:p>
        </w:tc>
        <w:tc>
          <w:tcPr>
            <w:tcW w:w="40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Dashboard Indicator</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Good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80–100%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Green (#16A34A)</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Green badge; no alert</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Warning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60–79%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Amber (#D97706)</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Amber badge; FCM notification to student + lecturer</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At Risk</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40–59%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Orange (#EA580C)</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Orange badge; FCM notification to student, lecturer, admin</w:t>
            </w:r>
          </w:p>
        </w:tc>
      </w:tr>
      <w:tr w:rsidR="006C7680">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Critical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Below 40%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Red (#DC2626)</w:t>
            </w:r>
          </w:p>
        </w:tc>
        <w:tc>
          <w:tcPr>
            <w:tcW w:w="4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Red badge; dashboard flag; escalation alert</w:t>
            </w:r>
          </w:p>
        </w:tc>
      </w:tr>
    </w:tbl>
    <w:p w:rsidR="006C7680" w:rsidRDefault="006C7680"/>
    <w:p w:rsidR="006C7680" w:rsidRDefault="00FE38FD">
      <w:pPr>
        <w:pStyle w:val="Heading1"/>
      </w:pPr>
      <w:r>
        <w:t>3.11 Technology Stack Justification</w:t>
      </w:r>
    </w:p>
    <w:p w:rsidR="006C7680" w:rsidRDefault="00FE38FD">
      <w:pPr>
        <w:pStyle w:val="Heading2"/>
      </w:pPr>
      <w:r>
        <w:t>3.11.1 Backend Framework Comparison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700"/>
        <w:gridCol w:w="1600"/>
        <w:gridCol w:w="1926"/>
      </w:tblGrid>
      <w:tr w:rsidR="006C7680">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Criterion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FastAPI</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Django</w:t>
            </w:r>
            <w:proofErr w:type="spellEnd"/>
            <w:r>
              <w:rPr>
                <w:b/>
                <w:bCs/>
                <w:sz w:val="20"/>
                <w:szCs w:val="20"/>
              </w:rPr>
              <w:t xml:space="preserve"> REST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Flask</w:t>
            </w:r>
          </w:p>
        </w:tc>
        <w:tc>
          <w:tcPr>
            <w:tcW w:w="19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Node.js Express</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Async</w:t>
            </w:r>
            <w:proofErr w:type="spellEnd"/>
            <w:r>
              <w:rPr>
                <w:sz w:val="20"/>
                <w:szCs w:val="20"/>
              </w:rPr>
              <w:t xml:space="preserve"> support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Native (ASGI)</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Limited (WSGI)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Limited (WSGI)</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Native (Event loop)</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Auto documentation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OpenAPI</w:t>
            </w:r>
            <w:proofErr w:type="spellEnd"/>
            <w:r>
              <w:rPr>
                <w:sz w:val="20"/>
                <w:szCs w:val="20"/>
              </w:rPr>
              <w:t xml:space="preserve"> 3.0 auto-gen</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 / DRF</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Request validation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Pydantic</w:t>
            </w:r>
            <w:proofErr w:type="spellEnd"/>
            <w:r>
              <w:rPr>
                <w:sz w:val="20"/>
                <w:szCs w:val="20"/>
              </w:rPr>
              <w:t xml:space="preserve"> (type hints)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Serialisers</w:t>
            </w:r>
            <w:proofErr w:type="spellEnd"/>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Performance (I/O bound)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Very high</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Moderate</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Moderate</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Very high</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lastRenderedPageBreak/>
              <w:t>Python type safety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Full</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Partial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None</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N/A</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Selected?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1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r>
    </w:tbl>
    <w:p w:rsidR="006C7680" w:rsidRDefault="006C7680"/>
    <w:p w:rsidR="006C7680" w:rsidRDefault="00FE38FD">
      <w:pPr>
        <w:spacing w:after="160" w:line="360" w:lineRule="auto"/>
        <w:jc w:val="both"/>
      </w:pPr>
      <w:proofErr w:type="spellStart"/>
      <w:r>
        <w:t>FastAPI</w:t>
      </w:r>
      <w:proofErr w:type="spellEnd"/>
      <w:r>
        <w:t xml:space="preserve"> was selected for its native </w:t>
      </w:r>
      <w:proofErr w:type="spellStart"/>
      <w:r>
        <w:t>async</w:t>
      </w:r>
      <w:proofErr w:type="spellEnd"/>
      <w:r>
        <w:t xml:space="preserve"> request handling (critical for concurrent face verification API calls), automatic </w:t>
      </w:r>
      <w:proofErr w:type="spellStart"/>
      <w:r>
        <w:t>OpenAPI</w:t>
      </w:r>
      <w:proofErr w:type="spellEnd"/>
      <w:r>
        <w:t xml:space="preserve"> documentation (which directly satisfies NFR-022), and </w:t>
      </w:r>
      <w:proofErr w:type="spellStart"/>
      <w:r>
        <w:t>Pydantic</w:t>
      </w:r>
      <w:proofErr w:type="spellEnd"/>
      <w:r>
        <w:t xml:space="preserve"> integration which eliminates an entire class of request valid</w:t>
      </w:r>
      <w:r>
        <w:t>ation bugs.</w:t>
      </w:r>
    </w:p>
    <w:p w:rsidR="006C7680" w:rsidRDefault="00FE38FD">
      <w:pPr>
        <w:pStyle w:val="Heading2"/>
      </w:pPr>
      <w:r>
        <w:t>3.11.2 Database Selection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1829"/>
        <w:gridCol w:w="1495"/>
        <w:gridCol w:w="1470"/>
        <w:gridCol w:w="2270"/>
      </w:tblGrid>
      <w:tr w:rsidR="006C7680">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Criterion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PostgreSQL</w:t>
            </w:r>
            <w:proofErr w:type="spellEnd"/>
            <w:r>
              <w:rPr>
                <w:b/>
                <w:bCs/>
                <w:sz w:val="20"/>
                <w:szCs w:val="20"/>
              </w:rPr>
              <w:t xml:space="preserve"> 15</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MySQL 8</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SQLite</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MongoDB</w:t>
            </w:r>
            <w:proofErr w:type="spellEnd"/>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Native ENUM types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(limited)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JSONB support</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(indexed)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JSON (no index)</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Native</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Trigger-based constraints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(PL/</w:t>
            </w:r>
            <w:proofErr w:type="spellStart"/>
            <w:r>
              <w:rPr>
                <w:sz w:val="20"/>
                <w:szCs w:val="20"/>
              </w:rPr>
              <w:t>pgSQL</w:t>
            </w:r>
            <w:proofErr w:type="spellEnd"/>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Limited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UUID primary keys</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Native </w:t>
            </w:r>
            <w:proofErr w:type="spellStart"/>
            <w:r>
              <w:rPr>
                <w:sz w:val="20"/>
                <w:szCs w:val="20"/>
              </w:rPr>
              <w:t>gen_random_uuid</w:t>
            </w:r>
            <w:proofErr w:type="spellEnd"/>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Manual</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ObjectId</w:t>
            </w:r>
            <w:proofErr w:type="spellEnd"/>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ACID compliance</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Full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Full (</w:t>
            </w:r>
            <w:proofErr w:type="spellStart"/>
            <w:r>
              <w:rPr>
                <w:sz w:val="20"/>
                <w:szCs w:val="20"/>
              </w:rPr>
              <w:t>InnoDB</w:t>
            </w:r>
            <w:proofErr w:type="spellEnd"/>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Full</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Partial</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Managed free hosting</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Supabase</w:t>
            </w:r>
            <w:proofErr w:type="spellEnd"/>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PlanetScale</w:t>
            </w:r>
            <w:proofErr w:type="spellEnd"/>
            <w:r>
              <w:rPr>
                <w:sz w:val="20"/>
                <w:szCs w:val="20"/>
              </w:rPr>
              <w:t xml:space="preserve"> (discontinued)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N/A</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Atlas</w:t>
            </w:r>
          </w:p>
        </w:tc>
      </w:tr>
      <w:tr w:rsidR="006C7680">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Selected?</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2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r>
    </w:tbl>
    <w:p w:rsidR="006C7680" w:rsidRDefault="006C7680"/>
    <w:p w:rsidR="006C7680" w:rsidRDefault="00FE38FD">
      <w:pPr>
        <w:pStyle w:val="Heading2"/>
      </w:pPr>
      <w:r>
        <w:t>3.11.3 Face Recognition Provider Comparison</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500"/>
        <w:gridCol w:w="1700"/>
        <w:gridCol w:w="2426"/>
      </w:tblGrid>
      <w:tr w:rsidR="006C7680">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Criterion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Azure Face API</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 xml:space="preserve">AWS </w:t>
            </w:r>
            <w:proofErr w:type="spellStart"/>
            <w:r>
              <w:rPr>
                <w:b/>
                <w:bCs/>
                <w:sz w:val="20"/>
                <w:szCs w:val="20"/>
              </w:rPr>
              <w:t>Rekognition</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Google Cloud Vision</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proofErr w:type="spellStart"/>
            <w:r>
              <w:rPr>
                <w:b/>
                <w:bCs/>
                <w:sz w:val="20"/>
                <w:szCs w:val="20"/>
              </w:rPr>
              <w:t>DeepFace</w:t>
            </w:r>
            <w:proofErr w:type="spellEnd"/>
            <w:r>
              <w:rPr>
                <w:b/>
                <w:bCs/>
                <w:sz w:val="20"/>
                <w:szCs w:val="20"/>
              </w:rPr>
              <w:t xml:space="preserve"> (open source)</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1:N identification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w:t>
            </w:r>
            <w:proofErr w:type="spellStart"/>
            <w:r>
              <w:rPr>
                <w:sz w:val="20"/>
                <w:szCs w:val="20"/>
              </w:rPr>
              <w:t>PersonGroup</w:t>
            </w:r>
            <w:proofErr w:type="spellEnd"/>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(Collection)</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Limited</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Free tier</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30,000 </w:t>
            </w:r>
            <w:proofErr w:type="spellStart"/>
            <w:r>
              <w:rPr>
                <w:sz w:val="20"/>
                <w:szCs w:val="20"/>
              </w:rPr>
              <w:t>tx</w:t>
            </w:r>
            <w:proofErr w:type="spellEnd"/>
            <w:r>
              <w:rPr>
                <w:sz w:val="20"/>
                <w:szCs w:val="20"/>
              </w:rPr>
              <w:t>/month</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5,000 </w:t>
            </w:r>
            <w:proofErr w:type="spellStart"/>
            <w:r>
              <w:rPr>
                <w:sz w:val="20"/>
                <w:szCs w:val="20"/>
              </w:rPr>
              <w:t>tx</w:t>
            </w:r>
            <w:proofErr w:type="spellEnd"/>
            <w:r>
              <w:rPr>
                <w:sz w:val="20"/>
                <w:szCs w:val="20"/>
              </w:rPr>
              <w:t>/month (trial)</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1,000 units/month</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Free (self-hosted)</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Managed hosting</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(Azure SLA)</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(AWS SLA)</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(Google SLA)</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 (own server)</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GDPR data agreements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(Azure DPA)</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 (AWS DPA)</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Self-managed</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SDK / REST API</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REST API + SDK</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REST API + SDK</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REST API + SDK</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Python library</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Selected?</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YES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c>
          <w:tcPr>
            <w:tcW w:w="2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No</w:t>
            </w:r>
          </w:p>
        </w:tc>
      </w:tr>
    </w:tbl>
    <w:p w:rsidR="006C7680" w:rsidRDefault="006C7680"/>
    <w:p w:rsidR="006C7680" w:rsidRDefault="00FE38FD">
      <w:pPr>
        <w:spacing w:after="160" w:line="360" w:lineRule="auto"/>
        <w:jc w:val="both"/>
      </w:pPr>
      <w:r>
        <w:lastRenderedPageBreak/>
        <w:t>Azure Face API was selected primarily for its 1</w:t>
      </w:r>
      <w:proofErr w:type="gramStart"/>
      <w:r>
        <w:t>:N</w:t>
      </w:r>
      <w:proofErr w:type="gramEnd"/>
      <w:r>
        <w:t xml:space="preserve"> </w:t>
      </w:r>
      <w:proofErr w:type="spellStart"/>
      <w:r>
        <w:t>PersonGroup</w:t>
      </w:r>
      <w:proofErr w:type="spellEnd"/>
      <w:r>
        <w:t xml:space="preserve"> identification capability, which allows the system to identify a student from a face image without requiring the student to announce their identity — a critical requirement for the anti-proxy de</w:t>
      </w:r>
      <w:r>
        <w:t xml:space="preserve">sign. The 30,000 free transactions per month </w:t>
      </w:r>
      <w:proofErr w:type="gramStart"/>
      <w:r>
        <w:t>satisfies</w:t>
      </w:r>
      <w:proofErr w:type="gramEnd"/>
      <w:r>
        <w:t xml:space="preserve"> MVP scale requirements.</w:t>
      </w:r>
    </w:p>
    <w:p w:rsidR="006C7680" w:rsidRDefault="00FE38FD">
      <w:pPr>
        <w:pStyle w:val="Heading1"/>
      </w:pPr>
      <w:r>
        <w:t>3.12 Deployment Architecture</w:t>
      </w:r>
    </w:p>
    <w:p w:rsidR="006C7680" w:rsidRDefault="00FE38FD">
      <w:pPr>
        <w:pStyle w:val="Heading2"/>
      </w:pPr>
      <w:r>
        <w:t>3.12.1 Infrastructure Overview</w:t>
      </w:r>
    </w:p>
    <w:p w:rsidR="006C7680" w:rsidRDefault="00FE38FD">
      <w:pPr>
        <w:spacing w:after="160" w:line="360" w:lineRule="auto"/>
        <w:jc w:val="both"/>
      </w:pPr>
      <w:r>
        <w:t>Figure 3.6 presents the deployment architecture showing how system components are mapped to hosting infrastructure. T</w:t>
      </w:r>
      <w:r>
        <w:t xml:space="preserve">he SAS follows a cloud-native, </w:t>
      </w:r>
      <w:proofErr w:type="spellStart"/>
      <w:r>
        <w:t>serverless</w:t>
      </w:r>
      <w:proofErr w:type="spellEnd"/>
      <w:r>
        <w:t xml:space="preserve">-where-possible deployment strategy, </w:t>
      </w:r>
      <w:proofErr w:type="spellStart"/>
      <w:r>
        <w:t>utilising</w:t>
      </w:r>
      <w:proofErr w:type="spellEnd"/>
      <w:r>
        <w:t xml:space="preserve"> free-tier managed services to </w:t>
      </w:r>
      <w:proofErr w:type="spellStart"/>
      <w:r>
        <w:t>minimise</w:t>
      </w:r>
      <w:proofErr w:type="spellEnd"/>
      <w:r>
        <w:t xml:space="preserve"> operational overhead during the MVP phase.</w:t>
      </w:r>
    </w:p>
    <w:p w:rsidR="006C7680" w:rsidRDefault="00FE38FD">
      <w:pPr>
        <w:spacing w:before="160" w:after="80"/>
        <w:jc w:val="center"/>
      </w:pPr>
      <w:r>
        <w:rPr>
          <w:noProof/>
        </w:rPr>
        <w:drawing>
          <wp:inline distT="0" distB="0" distL="0" distR="0">
            <wp:extent cx="6000750" cy="280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800350"/>
                    </a:xfrm>
                    <a:prstGeom prst="rect">
                      <a:avLst/>
                    </a:prstGeom>
                  </pic:spPr>
                </pic:pic>
              </a:graphicData>
            </a:graphic>
          </wp:inline>
        </w:drawing>
      </w:r>
    </w:p>
    <w:p w:rsidR="006C7680" w:rsidRDefault="00FE38FD">
      <w:pPr>
        <w:spacing w:before="80" w:after="240"/>
        <w:jc w:val="center"/>
      </w:pPr>
      <w:r>
        <w:rPr>
          <w:i/>
          <w:iCs/>
          <w:sz w:val="20"/>
          <w:szCs w:val="20"/>
        </w:rPr>
        <w:t>Figure 3.6: Smart Attendance System — Deployment Architecture</w:t>
      </w:r>
    </w:p>
    <w:p w:rsidR="006C7680" w:rsidRDefault="00FE38FD">
      <w:pPr>
        <w:pStyle w:val="Heading2"/>
      </w:pPr>
      <w:r>
        <w:t>3.12.2 Component Hosti</w:t>
      </w:r>
      <w:r>
        <w:t>ng Summary</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2626"/>
      </w:tblGrid>
      <w:tr w:rsidR="006C7680">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Component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Hosting Platform</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URL / Endpoint</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6C7680" w:rsidRDefault="00FE38FD">
            <w:pPr>
              <w:spacing w:after="40"/>
            </w:pPr>
            <w:r>
              <w:rPr>
                <w:b/>
                <w:bCs/>
                <w:sz w:val="20"/>
                <w:szCs w:val="20"/>
              </w:rPr>
              <w:t>Notes</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FastAPI</w:t>
            </w:r>
            <w:proofErr w:type="spellEnd"/>
            <w:r>
              <w:rPr>
                <w:sz w:val="20"/>
                <w:szCs w:val="20"/>
              </w:rPr>
              <w:t xml:space="preserve"> Backend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Hugging Face Spaces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felicityb4-smart-attendance-backend.hf.space</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Docker</w:t>
            </w:r>
            <w:proofErr w:type="spellEnd"/>
            <w:r>
              <w:rPr>
                <w:sz w:val="20"/>
                <w:szCs w:val="20"/>
              </w:rPr>
              <w:t xml:space="preserve"> container; Python 3.11; </w:t>
            </w:r>
            <w:proofErr w:type="spellStart"/>
            <w:r>
              <w:rPr>
                <w:sz w:val="20"/>
                <w:szCs w:val="20"/>
              </w:rPr>
              <w:t>Uvicorn</w:t>
            </w:r>
            <w:proofErr w:type="spellEnd"/>
            <w:r>
              <w:rPr>
                <w:sz w:val="20"/>
                <w:szCs w:val="20"/>
              </w:rPr>
              <w:t>; free CPU tier</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Web Dashboard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Vercel</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smart-attendance-system-ebon-</w:t>
            </w:r>
            <w:proofErr w:type="spellStart"/>
            <w:r>
              <w:rPr>
                <w:sz w:val="20"/>
                <w:szCs w:val="20"/>
              </w:rPr>
              <w:t>delta.vercel.app</w:t>
            </w:r>
            <w:proofErr w:type="spellEnd"/>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Automatic CI/CD from </w:t>
            </w:r>
            <w:proofErr w:type="spellStart"/>
            <w:r>
              <w:rPr>
                <w:sz w:val="20"/>
                <w:szCs w:val="20"/>
              </w:rPr>
              <w:t>GitHub</w:t>
            </w:r>
            <w:proofErr w:type="spellEnd"/>
            <w:r>
              <w:rPr>
                <w:sz w:val="20"/>
                <w:szCs w:val="20"/>
              </w:rPr>
              <w:t xml:space="preserve"> main branch</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PostgreSQL</w:t>
            </w:r>
            <w:proofErr w:type="spellEnd"/>
            <w:r>
              <w:rPr>
                <w:sz w:val="20"/>
                <w:szCs w:val="20"/>
              </w:rPr>
              <w:t xml:space="preserve"> Database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Supabase</w:t>
            </w:r>
            <w:proofErr w:type="spellEnd"/>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aws-1-eu-central-1.pooler.supabase.com</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Session pooler for IPv4 compatibility; EU-Central-1 region</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Redis</w:t>
            </w:r>
            <w:proofErr w:type="spellEnd"/>
            <w:r>
              <w:rPr>
                <w:sz w:val="20"/>
                <w:szCs w:val="20"/>
              </w:rPr>
              <w:t xml:space="preserve"> Cache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Co-hosted (backend server)</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lo</w:t>
            </w:r>
            <w:r>
              <w:rPr>
                <w:sz w:val="20"/>
                <w:szCs w:val="20"/>
              </w:rPr>
              <w:t>calhost:6379</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Phase 2: migrate to </w:t>
            </w:r>
            <w:proofErr w:type="spellStart"/>
            <w:r>
              <w:rPr>
                <w:sz w:val="20"/>
                <w:szCs w:val="20"/>
              </w:rPr>
              <w:t>Upstash</w:t>
            </w:r>
            <w:proofErr w:type="spellEnd"/>
            <w:r>
              <w:rPr>
                <w:sz w:val="20"/>
                <w:szCs w:val="20"/>
              </w:rPr>
              <w:t xml:space="preserve"> for external access</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Android APK</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EAS Build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Built via </w:t>
            </w:r>
            <w:proofErr w:type="spellStart"/>
            <w:r>
              <w:rPr>
                <w:sz w:val="20"/>
                <w:szCs w:val="20"/>
              </w:rPr>
              <w:t>eas</w:t>
            </w:r>
            <w:proofErr w:type="spellEnd"/>
            <w:r>
              <w:rPr>
                <w:sz w:val="20"/>
                <w:szCs w:val="20"/>
              </w:rPr>
              <w:t xml:space="preserve"> build -p android</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Production: app-bundle; </w:t>
            </w:r>
            <w:r>
              <w:rPr>
                <w:sz w:val="20"/>
                <w:szCs w:val="20"/>
              </w:rPr>
              <w:lastRenderedPageBreak/>
              <w:t>Preview: APK</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lastRenderedPageBreak/>
              <w:t>Azure Face API</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Microsoft Azure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External REST API</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 xml:space="preserve">Free tier: 30,000 </w:t>
            </w:r>
            <w:proofErr w:type="spellStart"/>
            <w:r>
              <w:rPr>
                <w:sz w:val="20"/>
                <w:szCs w:val="20"/>
              </w:rPr>
              <w:t>tx</w:t>
            </w:r>
            <w:proofErr w:type="spellEnd"/>
            <w:r>
              <w:rPr>
                <w:sz w:val="20"/>
                <w:szCs w:val="20"/>
              </w:rPr>
              <w:t>/month</w:t>
            </w:r>
          </w:p>
        </w:tc>
      </w:tr>
      <w:tr w:rsidR="006C7680">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Firebase FCM</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Google Firebase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r>
              <w:rPr>
                <w:sz w:val="20"/>
                <w:szCs w:val="20"/>
              </w:rPr>
              <w:t>External REST API (HTTP v1)</w:t>
            </w:r>
          </w:p>
        </w:tc>
        <w:tc>
          <w:tcPr>
            <w:tcW w:w="2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6C7680" w:rsidRDefault="00FE38FD">
            <w:pPr>
              <w:spacing w:after="40"/>
            </w:pPr>
            <w:proofErr w:type="spellStart"/>
            <w:r>
              <w:rPr>
                <w:sz w:val="20"/>
                <w:szCs w:val="20"/>
              </w:rPr>
              <w:t>OAuth</w:t>
            </w:r>
            <w:proofErr w:type="spellEnd"/>
            <w:r>
              <w:rPr>
                <w:sz w:val="20"/>
                <w:szCs w:val="20"/>
              </w:rPr>
              <w:t xml:space="preserve"> 2.0 service account </w:t>
            </w:r>
            <w:proofErr w:type="spellStart"/>
            <w:r>
              <w:rPr>
                <w:sz w:val="20"/>
                <w:szCs w:val="20"/>
              </w:rPr>
              <w:t>auth</w:t>
            </w:r>
            <w:proofErr w:type="spellEnd"/>
          </w:p>
        </w:tc>
      </w:tr>
    </w:tbl>
    <w:p w:rsidR="006C7680" w:rsidRDefault="006C7680"/>
    <w:p w:rsidR="006C7680" w:rsidRDefault="00FE38FD">
      <w:pPr>
        <w:pStyle w:val="Heading2"/>
      </w:pPr>
      <w:r>
        <w:t xml:space="preserve">3.12.3 </w:t>
      </w:r>
      <w:proofErr w:type="spellStart"/>
      <w:r>
        <w:t>Docker</w:t>
      </w:r>
      <w:proofErr w:type="spellEnd"/>
      <w:r>
        <w:t xml:space="preserve"> Configuration</w:t>
      </w:r>
    </w:p>
    <w:p w:rsidR="006C7680" w:rsidRDefault="00FE38FD">
      <w:pPr>
        <w:spacing w:after="160" w:line="360" w:lineRule="auto"/>
        <w:jc w:val="both"/>
      </w:pPr>
      <w:r>
        <w:t xml:space="preserve">The </w:t>
      </w:r>
      <w:proofErr w:type="spellStart"/>
      <w:r>
        <w:t>FastAPI</w:t>
      </w:r>
      <w:proofErr w:type="spellEnd"/>
      <w:r>
        <w:t xml:space="preserve"> backend is </w:t>
      </w:r>
      <w:proofErr w:type="spellStart"/>
      <w:r>
        <w:t>containerised</w:t>
      </w:r>
      <w:proofErr w:type="spellEnd"/>
      <w:r>
        <w:t xml:space="preserve"> using a Python 3.11-slim </w:t>
      </w:r>
      <w:proofErr w:type="spellStart"/>
      <w:r>
        <w:t>Docker</w:t>
      </w:r>
      <w:proofErr w:type="spellEnd"/>
      <w:r>
        <w:t xml:space="preserve"> base image. The container exposes port 7860 (required by Hugging Face Spaces) and executes the following startup sequence:</w:t>
      </w:r>
    </w:p>
    <w:p w:rsidR="006C7680" w:rsidRDefault="00FE38FD">
      <w:pPr>
        <w:pStyle w:val="ListParagraph"/>
        <w:numPr>
          <w:ilvl w:val="0"/>
          <w:numId w:val="3"/>
        </w:numPr>
        <w:spacing w:after="100" w:line="360" w:lineRule="auto"/>
        <w:jc w:val="both"/>
      </w:pPr>
      <w:r>
        <w:t>Run Alembic database migrations (alembic upgrade head)</w:t>
      </w:r>
    </w:p>
    <w:p w:rsidR="006C7680" w:rsidRDefault="00FE38FD">
      <w:pPr>
        <w:pStyle w:val="ListParagraph"/>
        <w:numPr>
          <w:ilvl w:val="0"/>
          <w:numId w:val="3"/>
        </w:numPr>
        <w:spacing w:after="100" w:line="360" w:lineRule="auto"/>
        <w:jc w:val="both"/>
      </w:pPr>
      <w:r>
        <w:t xml:space="preserve">Start </w:t>
      </w:r>
      <w:proofErr w:type="spellStart"/>
      <w:r>
        <w:t>Uvi</w:t>
      </w:r>
      <w:r>
        <w:t>corn</w:t>
      </w:r>
      <w:proofErr w:type="spellEnd"/>
      <w:r>
        <w:t xml:space="preserve"> ASGI server bound to 0.0.0.0:7860</w:t>
      </w:r>
    </w:p>
    <w:p w:rsidR="006C7680" w:rsidRDefault="00FE38FD">
      <w:pPr>
        <w:spacing w:after="160" w:line="360" w:lineRule="auto"/>
        <w:jc w:val="both"/>
      </w:pPr>
      <w:r>
        <w:t>Environment variables (DATABASE_URL, JWT_SECRET_KEY, QR_HMAC_SECRET, REDIS_URL, etc.) are injected as Hugging Face Spaces repository secrets, ensuring sensitive credentials are never committed to source control.</w:t>
      </w:r>
    </w:p>
    <w:p w:rsidR="006C7680" w:rsidRDefault="00FE38FD">
      <w:pPr>
        <w:pStyle w:val="Heading2"/>
      </w:pPr>
      <w:r>
        <w:t>3.12.</w:t>
      </w:r>
      <w:r>
        <w:t>4 CI/CD Pipeline</w:t>
      </w:r>
    </w:p>
    <w:p w:rsidR="006C7680" w:rsidRDefault="00FE38FD">
      <w:pPr>
        <w:spacing w:after="160" w:line="360" w:lineRule="auto"/>
        <w:jc w:val="both"/>
      </w:pPr>
      <w:r>
        <w:t xml:space="preserve">The web dashboard benefits from automatic continuous deployment: every push to the main branch of the </w:t>
      </w:r>
      <w:proofErr w:type="spellStart"/>
      <w:r>
        <w:t>GitHub</w:t>
      </w:r>
      <w:proofErr w:type="spellEnd"/>
      <w:r>
        <w:t xml:space="preserve"> repository triggers a </w:t>
      </w:r>
      <w:proofErr w:type="spellStart"/>
      <w:r>
        <w:t>Vercel</w:t>
      </w:r>
      <w:proofErr w:type="spellEnd"/>
      <w:r>
        <w:t xml:space="preserve"> build and deployment, making new features available at the production URL within approximately 60 sec</w:t>
      </w:r>
      <w:r>
        <w:t xml:space="preserve">onds of a code push. The mobile APK is built on-demand using the EAS Build service, which compiles the React Native application into a signed Android APK using the </w:t>
      </w:r>
      <w:proofErr w:type="spellStart"/>
      <w:r>
        <w:t>eas</w:t>
      </w:r>
      <w:proofErr w:type="spellEnd"/>
      <w:r>
        <w:t xml:space="preserve"> build --platform android --profile preview command.</w:t>
      </w:r>
    </w:p>
    <w:p w:rsidR="006C7680" w:rsidRDefault="00FE38FD">
      <w:pPr>
        <w:pStyle w:val="Heading1"/>
      </w:pPr>
      <w:r>
        <w:t>3.13 Summary</w:t>
      </w:r>
    </w:p>
    <w:p w:rsidR="006C7680" w:rsidRDefault="00FE38FD">
      <w:pPr>
        <w:spacing w:after="160" w:line="360" w:lineRule="auto"/>
        <w:jc w:val="both"/>
      </w:pPr>
      <w:r>
        <w:t xml:space="preserve">This chapter has presented a complete system design for the Smart Attendance System, covering all layers of the application from client-side interfaces through API design, service logic, data </w:t>
      </w:r>
      <w:proofErr w:type="spellStart"/>
      <w:r>
        <w:t>modelling</w:t>
      </w:r>
      <w:proofErr w:type="spellEnd"/>
      <w:r>
        <w:t>, and deployment infrastructure. The design is grounded</w:t>
      </w:r>
      <w:r>
        <w:t xml:space="preserve"> in the functional and non-functional requirements of SRS v1.0 and addresses every major design challenge identified in the literature review.</w:t>
      </w:r>
    </w:p>
    <w:p w:rsidR="006C7680" w:rsidRDefault="00FE38FD">
      <w:pPr>
        <w:spacing w:after="160" w:line="360" w:lineRule="auto"/>
        <w:jc w:val="both"/>
      </w:pPr>
      <w:r>
        <w:t xml:space="preserve">The five-tier layered architecture ensures separation of concerns, independent scalability, and clear boundaries </w:t>
      </w:r>
      <w:r>
        <w:t xml:space="preserve">between the client, API, service, data, and external integration tiers. The four-gate sequential verification pipeline — QR token validation, GPS </w:t>
      </w:r>
      <w:proofErr w:type="spellStart"/>
      <w:r>
        <w:t>geofencing</w:t>
      </w:r>
      <w:proofErr w:type="spellEnd"/>
      <w:r>
        <w:t xml:space="preserve">, </w:t>
      </w:r>
      <w:r>
        <w:lastRenderedPageBreak/>
        <w:t>face recognition, and check-in confirmation — addresses every known proxy attendance attack vector</w:t>
      </w:r>
      <w:r>
        <w:t xml:space="preserve"> identified in the literature, with no single point of failure.</w:t>
      </w:r>
    </w:p>
    <w:p w:rsidR="006C7680" w:rsidRDefault="00FE38FD">
      <w:pPr>
        <w:spacing w:after="160" w:line="360" w:lineRule="auto"/>
        <w:jc w:val="both"/>
      </w:pPr>
      <w:r>
        <w:t xml:space="preserve">The </w:t>
      </w:r>
      <w:proofErr w:type="spellStart"/>
      <w:r>
        <w:t>PostgreSQL</w:t>
      </w:r>
      <w:proofErr w:type="spellEnd"/>
      <w:r>
        <w:t xml:space="preserve"> data model comprising 12 entities captures all required relationships between users, courses, sessions, attendance records, QR tokens, notifications, anomaly flags, and audit lo</w:t>
      </w:r>
      <w:r>
        <w:t>gs. The database-layer constraints, including trigger-enforced audit log immutability and ENUM-enforced role and status values, provide a resilient foundation that cannot be circumvented at the application layer.</w:t>
      </w:r>
    </w:p>
    <w:p w:rsidR="006C7680" w:rsidRDefault="00FE38FD">
      <w:pPr>
        <w:spacing w:after="160" w:line="360" w:lineRule="auto"/>
        <w:jc w:val="both"/>
      </w:pPr>
      <w:bookmarkStart w:id="0" w:name="_GoBack"/>
      <w:r>
        <w:t>The REST API design, with 30+ versioned end</w:t>
      </w:r>
      <w:r>
        <w:t xml:space="preserve">points across six functional domains, </w:t>
      </w:r>
      <w:bookmarkEnd w:id="0"/>
      <w:r>
        <w:t xml:space="preserve">provides a comprehensive and consistent interface between the front-end clients and the backend business logic. The deployment architecture demonstrates a cost-effective, cloud-native approach using free-tier managed </w:t>
      </w:r>
      <w:proofErr w:type="gramStart"/>
      <w:r>
        <w:t>s</w:t>
      </w:r>
      <w:r>
        <w:t>ervices that satisfies</w:t>
      </w:r>
      <w:proofErr w:type="gramEnd"/>
      <w:r>
        <w:t xml:space="preserve"> all MVP-scale requirements.</w:t>
      </w:r>
    </w:p>
    <w:p w:rsidR="006C7680" w:rsidRDefault="00FE38FD">
      <w:pPr>
        <w:spacing w:after="160" w:line="360" w:lineRule="auto"/>
        <w:jc w:val="both"/>
      </w:pPr>
      <w:r>
        <w:t>The subsequent chapters describe the implementation of this design (Chapter Four) and the testing and evaluation of the implemented system against the requirements and performance targets defined in the SR</w:t>
      </w:r>
      <w:r>
        <w:t>S (Chapter Five).</w:t>
      </w:r>
    </w:p>
    <w:p w:rsidR="006C7680" w:rsidRDefault="00FE38FD">
      <w:pPr>
        <w:spacing w:before="480"/>
        <w:jc w:val="center"/>
      </w:pPr>
      <w:r>
        <w:rPr>
          <w:i/>
          <w:iCs/>
        </w:rPr>
        <w:t>— End of Chapter Three —</w:t>
      </w:r>
    </w:p>
    <w:sectPr w:rsidR="006C7680">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38FD" w:rsidRDefault="00FE38FD">
      <w:r>
        <w:separator/>
      </w:r>
    </w:p>
  </w:endnote>
  <w:endnote w:type="continuationSeparator" w:id="0">
    <w:p w:rsidR="00FE38FD" w:rsidRDefault="00FE3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7680" w:rsidRDefault="00FE38FD">
    <w:pPr>
      <w:pBdr>
        <w:top w:val="single" w:sz="4" w:space="1" w:color="000000"/>
      </w:pBdr>
      <w:spacing w:before="80"/>
      <w:jc w:val="center"/>
    </w:pPr>
    <w:r>
      <w:rPr>
        <w:sz w:val="18"/>
        <w:szCs w:val="18"/>
      </w:rPr>
      <w:fldChar w:fldCharType="begin"/>
    </w:r>
    <w:r>
      <w:rPr>
        <w:sz w:val="18"/>
        <w:szCs w:val="18"/>
      </w:rPr>
      <w:instrText>PAGE</w:instrText>
    </w:r>
    <w:r w:rsidR="00914497">
      <w:rPr>
        <w:sz w:val="18"/>
        <w:szCs w:val="18"/>
      </w:rPr>
      <w:fldChar w:fldCharType="separate"/>
    </w:r>
    <w:r w:rsidR="00CB4354">
      <w:rPr>
        <w:noProof/>
        <w:sz w:val="18"/>
        <w:szCs w:val="18"/>
      </w:rPr>
      <w:t>23</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38FD" w:rsidRDefault="00FE38FD">
      <w:r>
        <w:separator/>
      </w:r>
    </w:p>
  </w:footnote>
  <w:footnote w:type="continuationSeparator" w:id="0">
    <w:p w:rsidR="00FE38FD" w:rsidRDefault="00FE38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7680" w:rsidRDefault="00FE38FD">
    <w:pPr>
      <w:pBdr>
        <w:bottom w:val="single" w:sz="4" w:space="1" w:color="000000"/>
      </w:pBdr>
      <w:spacing w:after="80"/>
    </w:pPr>
    <w:r>
      <w:rPr>
        <w:color w:val="444444"/>
        <w:sz w:val="18"/>
        <w:szCs w:val="18"/>
      </w:rPr>
      <w:t>Smart Attendance System — Chapter Three: System Analysis and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07A30"/>
    <w:multiLevelType w:val="hybridMultilevel"/>
    <w:tmpl w:val="930008C8"/>
    <w:lvl w:ilvl="0" w:tplc="5A644054">
      <w:start w:val="1"/>
      <w:numFmt w:val="bullet"/>
      <w:lvlText w:val="•"/>
      <w:lvlJc w:val="left"/>
      <w:pPr>
        <w:spacing w:after="80"/>
        <w:ind w:left="720" w:hanging="360"/>
      </w:pPr>
    </w:lvl>
    <w:lvl w:ilvl="1" w:tplc="448C1C54">
      <w:start w:val="1"/>
      <w:numFmt w:val="bullet"/>
      <w:lvlText w:val="–"/>
      <w:lvlJc w:val="left"/>
      <w:pPr>
        <w:spacing w:after="80"/>
        <w:ind w:left="1080" w:hanging="360"/>
      </w:pPr>
    </w:lvl>
    <w:lvl w:ilvl="2" w:tplc="3932B860">
      <w:numFmt w:val="decimal"/>
      <w:lvlText w:val=""/>
      <w:lvlJc w:val="left"/>
    </w:lvl>
    <w:lvl w:ilvl="3" w:tplc="DAE8A362">
      <w:numFmt w:val="decimal"/>
      <w:lvlText w:val=""/>
      <w:lvlJc w:val="left"/>
    </w:lvl>
    <w:lvl w:ilvl="4" w:tplc="92DED8B2">
      <w:numFmt w:val="decimal"/>
      <w:lvlText w:val=""/>
      <w:lvlJc w:val="left"/>
    </w:lvl>
    <w:lvl w:ilvl="5" w:tplc="AAF2B7DC">
      <w:numFmt w:val="decimal"/>
      <w:lvlText w:val=""/>
      <w:lvlJc w:val="left"/>
    </w:lvl>
    <w:lvl w:ilvl="6" w:tplc="2A764B48">
      <w:numFmt w:val="decimal"/>
      <w:lvlText w:val=""/>
      <w:lvlJc w:val="left"/>
    </w:lvl>
    <w:lvl w:ilvl="7" w:tplc="5C742CE4">
      <w:numFmt w:val="decimal"/>
      <w:lvlText w:val=""/>
      <w:lvlJc w:val="left"/>
    </w:lvl>
    <w:lvl w:ilvl="8" w:tplc="72545F1C">
      <w:numFmt w:val="decimal"/>
      <w:lvlText w:val=""/>
      <w:lvlJc w:val="left"/>
    </w:lvl>
  </w:abstractNum>
  <w:abstractNum w:abstractNumId="1">
    <w:nsid w:val="0BB95E34"/>
    <w:multiLevelType w:val="hybridMultilevel"/>
    <w:tmpl w:val="887C86D6"/>
    <w:lvl w:ilvl="0" w:tplc="35E26D04">
      <w:start w:val="1"/>
      <w:numFmt w:val="decimal"/>
      <w:lvlText w:val="%1."/>
      <w:lvlJc w:val="left"/>
      <w:pPr>
        <w:spacing w:after="80"/>
        <w:ind w:left="720" w:hanging="360"/>
      </w:pPr>
    </w:lvl>
    <w:lvl w:ilvl="1" w:tplc="9FAC227C">
      <w:numFmt w:val="decimal"/>
      <w:lvlText w:val=""/>
      <w:lvlJc w:val="left"/>
    </w:lvl>
    <w:lvl w:ilvl="2" w:tplc="67967AFE">
      <w:numFmt w:val="decimal"/>
      <w:lvlText w:val=""/>
      <w:lvlJc w:val="left"/>
    </w:lvl>
    <w:lvl w:ilvl="3" w:tplc="D03068F6">
      <w:numFmt w:val="decimal"/>
      <w:lvlText w:val=""/>
      <w:lvlJc w:val="left"/>
    </w:lvl>
    <w:lvl w:ilvl="4" w:tplc="FC201DD0">
      <w:numFmt w:val="decimal"/>
      <w:lvlText w:val=""/>
      <w:lvlJc w:val="left"/>
    </w:lvl>
    <w:lvl w:ilvl="5" w:tplc="04741F86">
      <w:numFmt w:val="decimal"/>
      <w:lvlText w:val=""/>
      <w:lvlJc w:val="left"/>
    </w:lvl>
    <w:lvl w:ilvl="6" w:tplc="D43EDC90">
      <w:numFmt w:val="decimal"/>
      <w:lvlText w:val=""/>
      <w:lvlJc w:val="left"/>
    </w:lvl>
    <w:lvl w:ilvl="7" w:tplc="010A2FF2">
      <w:numFmt w:val="decimal"/>
      <w:lvlText w:val=""/>
      <w:lvlJc w:val="left"/>
    </w:lvl>
    <w:lvl w:ilvl="8" w:tplc="E332859C">
      <w:numFmt w:val="decimal"/>
      <w:lvlText w:val=""/>
      <w:lvlJc w:val="left"/>
    </w:lvl>
  </w:abstractNum>
  <w:abstractNum w:abstractNumId="2">
    <w:nsid w:val="5A46659C"/>
    <w:multiLevelType w:val="hybridMultilevel"/>
    <w:tmpl w:val="C4441B1A"/>
    <w:lvl w:ilvl="0" w:tplc="02EE9C0A">
      <w:start w:val="1"/>
      <w:numFmt w:val="bullet"/>
      <w:lvlText w:val="●"/>
      <w:lvlJc w:val="left"/>
      <w:pPr>
        <w:ind w:left="720" w:hanging="360"/>
      </w:pPr>
    </w:lvl>
    <w:lvl w:ilvl="1" w:tplc="918AF6D2">
      <w:start w:val="1"/>
      <w:numFmt w:val="bullet"/>
      <w:lvlText w:val="○"/>
      <w:lvlJc w:val="left"/>
      <w:pPr>
        <w:ind w:left="1440" w:hanging="360"/>
      </w:pPr>
    </w:lvl>
    <w:lvl w:ilvl="2" w:tplc="8996D9A8">
      <w:start w:val="1"/>
      <w:numFmt w:val="bullet"/>
      <w:lvlText w:val="■"/>
      <w:lvlJc w:val="left"/>
      <w:pPr>
        <w:ind w:left="2160" w:hanging="360"/>
      </w:pPr>
    </w:lvl>
    <w:lvl w:ilvl="3" w:tplc="87B262C0">
      <w:start w:val="1"/>
      <w:numFmt w:val="bullet"/>
      <w:lvlText w:val="●"/>
      <w:lvlJc w:val="left"/>
      <w:pPr>
        <w:ind w:left="2880" w:hanging="360"/>
      </w:pPr>
    </w:lvl>
    <w:lvl w:ilvl="4" w:tplc="FB1AACD6">
      <w:start w:val="1"/>
      <w:numFmt w:val="bullet"/>
      <w:lvlText w:val="○"/>
      <w:lvlJc w:val="left"/>
      <w:pPr>
        <w:ind w:left="3600" w:hanging="360"/>
      </w:pPr>
    </w:lvl>
    <w:lvl w:ilvl="5" w:tplc="1A56BEC4">
      <w:start w:val="1"/>
      <w:numFmt w:val="bullet"/>
      <w:lvlText w:val="■"/>
      <w:lvlJc w:val="left"/>
      <w:pPr>
        <w:ind w:left="4320" w:hanging="360"/>
      </w:pPr>
    </w:lvl>
    <w:lvl w:ilvl="6" w:tplc="F8441036">
      <w:start w:val="1"/>
      <w:numFmt w:val="bullet"/>
      <w:lvlText w:val="●"/>
      <w:lvlJc w:val="left"/>
      <w:pPr>
        <w:ind w:left="5040" w:hanging="360"/>
      </w:pPr>
    </w:lvl>
    <w:lvl w:ilvl="7" w:tplc="553A02DA">
      <w:start w:val="1"/>
      <w:numFmt w:val="bullet"/>
      <w:lvlText w:val="●"/>
      <w:lvlJc w:val="left"/>
      <w:pPr>
        <w:ind w:left="5760" w:hanging="360"/>
      </w:pPr>
    </w:lvl>
    <w:lvl w:ilvl="8" w:tplc="C9045B7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C7680"/>
    <w:rsid w:val="006C7680"/>
    <w:rsid w:val="00914497"/>
    <w:rsid w:val="00CB4354"/>
    <w:rsid w:val="00FE3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14497"/>
    <w:rPr>
      <w:rFonts w:ascii="Tahoma" w:hAnsi="Tahoma" w:cs="Tahoma"/>
      <w:sz w:val="16"/>
      <w:szCs w:val="16"/>
    </w:rPr>
  </w:style>
  <w:style w:type="character" w:customStyle="1" w:styleId="BalloonTextChar">
    <w:name w:val="Balloon Text Char"/>
    <w:basedOn w:val="DefaultParagraphFont"/>
    <w:link w:val="BalloonText"/>
    <w:uiPriority w:val="99"/>
    <w:semiHidden/>
    <w:rsid w:val="009144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14497"/>
    <w:rPr>
      <w:rFonts w:ascii="Tahoma" w:hAnsi="Tahoma" w:cs="Tahoma"/>
      <w:sz w:val="16"/>
      <w:szCs w:val="16"/>
    </w:rPr>
  </w:style>
  <w:style w:type="character" w:customStyle="1" w:styleId="BalloonTextChar">
    <w:name w:val="Balloon Text Char"/>
    <w:basedOn w:val="DefaultParagraphFont"/>
    <w:link w:val="BalloonText"/>
    <w:uiPriority w:val="99"/>
    <w:semiHidden/>
    <w:rsid w:val="009144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5378</Words>
  <Characters>30657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2026-06-02T19:40:00Z</dcterms:created>
  <dcterms:modified xsi:type="dcterms:W3CDTF">2026-06-02T19:40:00Z</dcterms:modified>
</cp:coreProperties>
</file>