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7D6" w:rsidRPr="009D17D6" w:rsidRDefault="009D17D6" w:rsidP="009D17D6">
      <w:pPr>
        <w:widowControl/>
        <w:pBdr>
          <w:bottom w:val="single" w:sz="6" w:space="0" w:color="999999"/>
        </w:pBdr>
        <w:wordWrap w:val="0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314659"/>
          <w:kern w:val="36"/>
          <w:sz w:val="33"/>
          <w:szCs w:val="33"/>
        </w:rPr>
      </w:pPr>
      <w:r w:rsidRPr="009D17D6">
        <w:rPr>
          <w:rFonts w:ascii="微软雅黑" w:eastAsia="微软雅黑" w:hAnsi="微软雅黑" w:cs="宋体"/>
          <w:b/>
          <w:bCs/>
          <w:color w:val="314659"/>
          <w:kern w:val="36"/>
          <w:sz w:val="33"/>
          <w:szCs w:val="33"/>
        </w:rPr>
        <w:fldChar w:fldCharType="begin"/>
      </w:r>
      <w:r w:rsidRPr="009D17D6">
        <w:rPr>
          <w:rFonts w:ascii="微软雅黑" w:eastAsia="微软雅黑" w:hAnsi="微软雅黑" w:cs="宋体"/>
          <w:b/>
          <w:bCs/>
          <w:color w:val="314659"/>
          <w:kern w:val="36"/>
          <w:sz w:val="33"/>
          <w:szCs w:val="33"/>
        </w:rPr>
        <w:instrText xml:space="preserve"> HYPERLINK "https://www.cnblogs.com/jyroy/p/9429897.html" </w:instrText>
      </w:r>
      <w:r w:rsidRPr="009D17D6">
        <w:rPr>
          <w:rFonts w:ascii="微软雅黑" w:eastAsia="微软雅黑" w:hAnsi="微软雅黑" w:cs="宋体"/>
          <w:b/>
          <w:bCs/>
          <w:color w:val="314659"/>
          <w:kern w:val="36"/>
          <w:sz w:val="33"/>
          <w:szCs w:val="33"/>
        </w:rPr>
        <w:fldChar w:fldCharType="separate"/>
      </w:r>
      <w:r w:rsidRPr="009D17D6">
        <w:rPr>
          <w:rFonts w:ascii="微软雅黑" w:eastAsia="微软雅黑" w:hAnsi="微软雅黑" w:cs="宋体" w:hint="eastAsia"/>
          <w:b/>
          <w:bCs/>
          <w:color w:val="2C3E50"/>
          <w:kern w:val="36"/>
          <w:sz w:val="30"/>
          <w:szCs w:val="30"/>
          <w:u w:val="single"/>
        </w:rPr>
        <w:t>python：数据库连接操作入门</w:t>
      </w:r>
      <w:r w:rsidRPr="009D17D6">
        <w:rPr>
          <w:rFonts w:ascii="微软雅黑" w:eastAsia="微软雅黑" w:hAnsi="微软雅黑" w:cs="宋体"/>
          <w:b/>
          <w:bCs/>
          <w:color w:val="314659"/>
          <w:kern w:val="36"/>
          <w:sz w:val="33"/>
          <w:szCs w:val="33"/>
        </w:rPr>
        <w:fldChar w:fldCharType="end"/>
      </w:r>
    </w:p>
    <w:p w:rsidR="009D17D6" w:rsidRPr="009D17D6" w:rsidRDefault="009D17D6" w:rsidP="009D17D6">
      <w:pPr>
        <w:widowControl/>
        <w:wordWrap w:val="0"/>
        <w:jc w:val="left"/>
        <w:outlineLvl w:val="1"/>
        <w:rPr>
          <w:rFonts w:ascii="微软雅黑" w:eastAsia="微软雅黑" w:hAnsi="微软雅黑" w:cs="宋体"/>
          <w:b/>
          <w:bCs/>
          <w:color w:val="2C3E50"/>
          <w:kern w:val="0"/>
          <w:sz w:val="30"/>
          <w:szCs w:val="30"/>
        </w:rPr>
      </w:pPr>
      <w:r w:rsidRPr="009D17D6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模块</w:t>
      </w:r>
      <w:hyperlink r:id="rId5" w:anchor="idx_0" w:history="1">
        <w:r w:rsidRPr="009D17D6">
          <w:rPr>
            <w:rFonts w:ascii="微软雅黑" w:eastAsia="微软雅黑" w:hAnsi="微软雅黑" w:cs="宋体" w:hint="eastAsia"/>
            <w:b/>
            <w:bCs/>
            <w:color w:val="2D8CF0"/>
            <w:kern w:val="0"/>
            <w:sz w:val="30"/>
            <w:szCs w:val="30"/>
            <w:u w:val="single"/>
          </w:rPr>
          <w:t>#</w:t>
        </w:r>
      </w:hyperlink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pymssql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,pyodbc</w:t>
      </w:r>
      <w:proofErr w:type="spellEnd"/>
      <w:proofErr w:type="gramEnd"/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jc w:val="left"/>
        <w:outlineLvl w:val="2"/>
        <w:rPr>
          <w:rFonts w:ascii="微软雅黑" w:eastAsia="微软雅黑" w:hAnsi="微软雅黑" w:cs="宋体"/>
          <w:b/>
          <w:bCs/>
          <w:color w:val="2C3E50"/>
          <w:kern w:val="0"/>
          <w:sz w:val="27"/>
          <w:szCs w:val="27"/>
        </w:rPr>
      </w:pPr>
      <w:r w:rsidRPr="009D17D6">
        <w:rPr>
          <w:rFonts w:ascii="微软雅黑" w:eastAsia="微软雅黑" w:hAnsi="微软雅黑" w:cs="宋体" w:hint="eastAsia"/>
          <w:b/>
          <w:bCs/>
          <w:color w:val="2C3E50"/>
          <w:kern w:val="0"/>
          <w:sz w:val="27"/>
          <w:szCs w:val="27"/>
        </w:rPr>
        <w:t>模块说明</w:t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27"/>
          <w:szCs w:val="27"/>
        </w:rPr>
        <w:fldChar w:fldCharType="begin"/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27"/>
          <w:szCs w:val="27"/>
        </w:rPr>
        <w:instrText xml:space="preserve"> HYPERLINK "https://www.cnblogs.com/jyroy/p/9429897.html" \l "idx_1" </w:instrText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27"/>
          <w:szCs w:val="27"/>
        </w:rPr>
        <w:fldChar w:fldCharType="separate"/>
      </w:r>
      <w:r w:rsidRPr="009D17D6">
        <w:rPr>
          <w:rFonts w:ascii="微软雅黑" w:eastAsia="微软雅黑" w:hAnsi="微软雅黑" w:cs="宋体" w:hint="eastAsia"/>
          <w:b/>
          <w:bCs/>
          <w:color w:val="2D8CF0"/>
          <w:kern w:val="0"/>
          <w:sz w:val="27"/>
          <w:szCs w:val="27"/>
          <w:u w:val="single"/>
        </w:rPr>
        <w:t>#</w:t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27"/>
          <w:szCs w:val="27"/>
        </w:rPr>
        <w:fldChar w:fldCharType="end"/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pymssql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和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pyodbc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模块都是常用的用于SQL Server、MySQL等数据库的连接及操作的模块，当然一些其他的模块也可以进行相应的操作，类似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adodbapi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、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mssql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、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mxODBC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等，我们在实际用的时候选择其中一个模块就好，对于每一个模块都有相应的支持版本和支持平台，大家可以自行查阅文档</w: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begin"/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instrText xml:space="preserve"> HYPERLINK "https://wiki.python.org/moin/SQL%20Server" </w:instrTex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separate"/>
      </w:r>
      <w:r w:rsidRPr="009D17D6">
        <w:rPr>
          <w:rFonts w:ascii="微软雅黑" w:eastAsia="微软雅黑" w:hAnsi="微软雅黑" w:cs="宋体" w:hint="eastAsia"/>
          <w:color w:val="2D8CF0"/>
          <w:kern w:val="0"/>
          <w:sz w:val="18"/>
          <w:szCs w:val="18"/>
          <w:u w:val="single"/>
        </w:rPr>
        <w:t>https://wiki.python.org/moin/SQL%20Server</w: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end"/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jc w:val="left"/>
        <w:outlineLvl w:val="2"/>
        <w:rPr>
          <w:rFonts w:ascii="微软雅黑" w:eastAsia="微软雅黑" w:hAnsi="微软雅黑" w:cs="宋体"/>
          <w:b/>
          <w:bCs/>
          <w:color w:val="2C3E50"/>
          <w:kern w:val="0"/>
          <w:sz w:val="27"/>
          <w:szCs w:val="27"/>
        </w:rPr>
      </w:pPr>
      <w:r w:rsidRPr="009D17D6">
        <w:rPr>
          <w:rFonts w:ascii="微软雅黑" w:eastAsia="微软雅黑" w:hAnsi="微软雅黑" w:cs="宋体" w:hint="eastAsia"/>
          <w:b/>
          <w:bCs/>
          <w:color w:val="2C3E50"/>
          <w:kern w:val="0"/>
          <w:sz w:val="27"/>
          <w:szCs w:val="27"/>
        </w:rPr>
        <w:t>模块安装 </w:t>
      </w:r>
      <w:hyperlink r:id="rId6" w:anchor="idx_2" w:history="1">
        <w:r w:rsidRPr="009D17D6">
          <w:rPr>
            <w:rFonts w:ascii="微软雅黑" w:eastAsia="微软雅黑" w:hAnsi="微软雅黑" w:cs="宋体" w:hint="eastAsia"/>
            <w:b/>
            <w:bCs/>
            <w:color w:val="2D8CF0"/>
            <w:kern w:val="0"/>
            <w:sz w:val="27"/>
            <w:szCs w:val="27"/>
            <w:u w:val="single"/>
          </w:rPr>
          <w:t>#</w:t>
        </w:r>
      </w:hyperlink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pip install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pymssql</w:t>
      </w:r>
      <w:proofErr w:type="spellEnd"/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关于pip的使用我在我的另</w:t>
      </w:r>
      <w:proofErr w:type="gram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一篇博客里</w:t>
      </w:r>
      <w:proofErr w:type="gram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提到了https://www.cnblogs.com/jyroy/p/9410593.html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outlineLvl w:val="0"/>
        <w:rPr>
          <w:rFonts w:ascii="微软雅黑" w:eastAsia="微软雅黑" w:hAnsi="微软雅黑" w:cs="宋体"/>
          <w:b/>
          <w:bCs/>
          <w:color w:val="2C3E50"/>
          <w:kern w:val="36"/>
          <w:sz w:val="33"/>
          <w:szCs w:val="33"/>
        </w:rPr>
      </w:pPr>
      <w:r w:rsidRPr="009D17D6">
        <w:rPr>
          <w:rFonts w:ascii="微软雅黑" w:eastAsia="微软雅黑" w:hAnsi="微软雅黑" w:cs="宋体" w:hint="eastAsia"/>
          <w:b/>
          <w:bCs/>
          <w:color w:val="2C3E50"/>
          <w:kern w:val="36"/>
          <w:sz w:val="33"/>
          <w:szCs w:val="33"/>
        </w:rPr>
        <w:t>模块使用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我们利用python来进行数据库的操作，那么第一步就应该是连接数据库，这里我们用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pymssql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模块中的connect方法连连接，在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pyodbc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模块中同样也是利用connect方法。</w:t>
      </w:r>
    </w:p>
    <w:p w:rsidR="009D17D6" w:rsidRPr="009D17D6" w:rsidRDefault="009D17D6" w:rsidP="009D17D6">
      <w:pPr>
        <w:widowControl/>
        <w:numPr>
          <w:ilvl w:val="0"/>
          <w:numId w:val="2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使用</w:t>
      </w:r>
      <w:r w:rsidRPr="009D17D6">
        <w:rPr>
          <w:rFonts w:ascii="宋体" w:eastAsia="宋体" w:hAnsi="宋体" w:cs="宋体" w:hint="eastAsia"/>
          <w:color w:val="314659"/>
          <w:kern w:val="0"/>
          <w:sz w:val="24"/>
          <w:szCs w:val="24"/>
          <w:shd w:val="clear" w:color="auto" w:fill="F2F4F5"/>
        </w:rPr>
        <w:t>connect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创建连接对象</w:t>
      </w:r>
    </w:p>
    <w:p w:rsidR="009D17D6" w:rsidRPr="009D17D6" w:rsidRDefault="009D17D6" w:rsidP="009D17D6">
      <w:pPr>
        <w:widowControl/>
        <w:numPr>
          <w:ilvl w:val="0"/>
          <w:numId w:val="2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proofErr w:type="spellStart"/>
      <w:r w:rsidRPr="009D17D6">
        <w:rPr>
          <w:rFonts w:ascii="宋体" w:eastAsia="宋体" w:hAnsi="宋体" w:cs="宋体" w:hint="eastAsia"/>
          <w:color w:val="314659"/>
          <w:kern w:val="0"/>
          <w:sz w:val="24"/>
          <w:szCs w:val="24"/>
          <w:shd w:val="clear" w:color="auto" w:fill="F2F4F5"/>
        </w:rPr>
        <w:t>connect.cursor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创建游标对象，SQL语句的执行基本都在游标上进行</w:t>
      </w:r>
    </w:p>
    <w:p w:rsidR="009D17D6" w:rsidRPr="009D17D6" w:rsidRDefault="009D17D6" w:rsidP="009D17D6">
      <w:pPr>
        <w:widowControl/>
        <w:numPr>
          <w:ilvl w:val="0"/>
          <w:numId w:val="2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proofErr w:type="spellStart"/>
      <w:r w:rsidRPr="009D17D6">
        <w:rPr>
          <w:rFonts w:ascii="宋体" w:eastAsia="宋体" w:hAnsi="宋体" w:cs="宋体" w:hint="eastAsia"/>
          <w:color w:val="314659"/>
          <w:kern w:val="0"/>
          <w:sz w:val="24"/>
          <w:szCs w:val="24"/>
          <w:shd w:val="clear" w:color="auto" w:fill="F2F4F5"/>
        </w:rPr>
        <w:t>cursor.executeXXX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方法执行SQL语句，</w:t>
      </w:r>
      <w:proofErr w:type="spellStart"/>
      <w:r w:rsidRPr="009D17D6">
        <w:rPr>
          <w:rFonts w:ascii="宋体" w:eastAsia="宋体" w:hAnsi="宋体" w:cs="宋体" w:hint="eastAsia"/>
          <w:color w:val="314659"/>
          <w:kern w:val="0"/>
          <w:sz w:val="24"/>
          <w:szCs w:val="24"/>
          <w:shd w:val="clear" w:color="auto" w:fill="F2F4F5"/>
        </w:rPr>
        <w:t>cursor.fetchXXX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获取查询结果等</w:t>
      </w:r>
    </w:p>
    <w:p w:rsidR="009D17D6" w:rsidRPr="009D17D6" w:rsidRDefault="009D17D6" w:rsidP="009D17D6">
      <w:pPr>
        <w:widowControl/>
        <w:numPr>
          <w:ilvl w:val="0"/>
          <w:numId w:val="2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调用</w:t>
      </w:r>
      <w:r w:rsidRPr="009D17D6">
        <w:rPr>
          <w:rFonts w:ascii="宋体" w:eastAsia="宋体" w:hAnsi="宋体" w:cs="宋体" w:hint="eastAsia"/>
          <w:color w:val="314659"/>
          <w:kern w:val="0"/>
          <w:sz w:val="24"/>
          <w:szCs w:val="24"/>
          <w:shd w:val="clear" w:color="auto" w:fill="F2F4F5"/>
        </w:rPr>
        <w:t>close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方法关闭游标</w:t>
      </w:r>
      <w:r w:rsidRPr="009D17D6">
        <w:rPr>
          <w:rFonts w:ascii="宋体" w:eastAsia="宋体" w:hAnsi="宋体" w:cs="宋体" w:hint="eastAsia"/>
          <w:color w:val="314659"/>
          <w:kern w:val="0"/>
          <w:sz w:val="24"/>
          <w:szCs w:val="24"/>
          <w:shd w:val="clear" w:color="auto" w:fill="F2F4F5"/>
        </w:rPr>
        <w:t>cursor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和数据库连接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</w:t>
      </w:r>
      <w:proofErr w:type="spellStart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pymssql</w:t>
      </w:r>
      <w:proofErr w:type="spellEnd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模块连接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C4A62" id="矩形 1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B1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G6A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6GB1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pymssql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模块连接SQL Server数据库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lastRenderedPageBreak/>
        <w:t xml:space="preserve">    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pymssql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'''格式1'''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host=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"XXXXXXXXXXXX"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 数据库服务器名称或IP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"test"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password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"123"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database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"test"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pymssql.connect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(host, user, password, database)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'''格式2'''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pymssql.connect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(host=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'XXXXXXXXXXXX'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user=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"test"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password=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"123"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database=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"test"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38B52" id="矩形 1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Cu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P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5iVCu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</w:t>
      </w:r>
      <w:proofErr w:type="spellStart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pyodbc</w:t>
      </w:r>
      <w:proofErr w:type="spellEnd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模块连接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pyodbc</w:t>
      </w:r>
      <w:proofErr w:type="spellEnd"/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pyodbc.connect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'DRIVER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={SQL Server Native Client 11.0};SERVER=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test;DATABASE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test;UID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user;PWD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=password'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</w:t>
      </w: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 xml:space="preserve">　不同的SQL server版本对应的DRIVER字段不同。对应关系如下：</w:t>
      </w:r>
    </w:p>
    <w:p w:rsidR="009D17D6" w:rsidRPr="009D17D6" w:rsidRDefault="009D17D6" w:rsidP="009D17D6">
      <w:pPr>
        <w:widowControl/>
        <w:numPr>
          <w:ilvl w:val="0"/>
          <w:numId w:val="3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{SQL Server} - released with SQL Server 2000</w:t>
      </w:r>
    </w:p>
    <w:p w:rsidR="009D17D6" w:rsidRPr="009D17D6" w:rsidRDefault="009D17D6" w:rsidP="009D17D6">
      <w:pPr>
        <w:widowControl/>
        <w:numPr>
          <w:ilvl w:val="0"/>
          <w:numId w:val="3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{SQL Native Client} - released with SQL Server 2005 (also known as version 9.0)</w:t>
      </w:r>
    </w:p>
    <w:p w:rsidR="009D17D6" w:rsidRPr="009D17D6" w:rsidRDefault="009D17D6" w:rsidP="009D17D6">
      <w:pPr>
        <w:widowControl/>
        <w:numPr>
          <w:ilvl w:val="0"/>
          <w:numId w:val="3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{SQL Server Native Client 10.0} - released with SQL Server 2008</w:t>
      </w:r>
    </w:p>
    <w:p w:rsidR="009D17D6" w:rsidRPr="009D17D6" w:rsidRDefault="009D17D6" w:rsidP="009D17D6">
      <w:pPr>
        <w:widowControl/>
        <w:numPr>
          <w:ilvl w:val="0"/>
          <w:numId w:val="3"/>
        </w:numPr>
        <w:wordWrap w:val="0"/>
        <w:ind w:left="-5550"/>
        <w:jc w:val="left"/>
        <w:rPr>
          <w:rFonts w:ascii="微软雅黑" w:eastAsia="微软雅黑" w:hAnsi="微软雅黑" w:cs="宋体"/>
          <w:color w:val="314659"/>
          <w:kern w:val="0"/>
          <w:sz w:val="23"/>
          <w:szCs w:val="23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{SQL Server Native Client 11.0} - released with SQL Server 2012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使用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pyodbc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需要安装微软官方的Native Client（没有安装会报错IM002)，安装SQL server management studio会自动附带安装（控制面板里可以看到安装的版本）。如果没有安装过需要在</w: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begin"/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instrText xml:space="preserve"> HYPERLINK "https://msdn.microsoft.com/en-us/data/ff658533.aspx" \t "_blank" </w:instrTex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separate"/>
      </w:r>
      <w:r w:rsidRPr="009D17D6">
        <w:rPr>
          <w:rFonts w:ascii="微软雅黑" w:eastAsia="微软雅黑" w:hAnsi="微软雅黑" w:cs="宋体" w:hint="eastAsia"/>
          <w:color w:val="2D8CF0"/>
          <w:kern w:val="0"/>
          <w:sz w:val="18"/>
          <w:szCs w:val="18"/>
          <w:u w:val="single"/>
        </w:rPr>
        <w:t>https://msdn.microsoft.com/en-us/data/ff658533.aspx</w: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end"/>
      </w:r>
      <w:proofErr w:type="gram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下载安装(</w:t>
      </w:r>
      <w:proofErr w:type="gram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sqlncli.msi)。建议选择与远程数据库版本相对应的Native Client。如果本地安装的Native Client是高版本，则DRIVER={SQL Server Native Client 11.0}需要填写的是本地的高版本。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</w:t>
      </w:r>
    </w:p>
    <w:p w:rsidR="009D17D6" w:rsidRPr="009D17D6" w:rsidRDefault="009D17D6" w:rsidP="009D17D6">
      <w:pPr>
        <w:widowControl/>
        <w:wordWrap w:val="0"/>
        <w:jc w:val="left"/>
        <w:outlineLvl w:val="1"/>
        <w:rPr>
          <w:rFonts w:ascii="微软雅黑" w:eastAsia="微软雅黑" w:hAnsi="微软雅黑" w:cs="宋体"/>
          <w:b/>
          <w:bCs/>
          <w:color w:val="2C3E50"/>
          <w:kern w:val="0"/>
          <w:sz w:val="30"/>
          <w:szCs w:val="30"/>
        </w:rPr>
      </w:pPr>
      <w:r w:rsidRPr="009D17D6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获取数据库内容</w:t>
      </w:r>
      <w:hyperlink r:id="rId8" w:anchor="idx_3" w:history="1">
        <w:r w:rsidRPr="009D17D6">
          <w:rPr>
            <w:rFonts w:ascii="微软雅黑" w:eastAsia="微软雅黑" w:hAnsi="微软雅黑" w:cs="宋体" w:hint="eastAsia"/>
            <w:b/>
            <w:bCs/>
            <w:color w:val="2D8CF0"/>
            <w:kern w:val="0"/>
            <w:sz w:val="30"/>
            <w:szCs w:val="30"/>
            <w:u w:val="single"/>
          </w:rPr>
          <w:t>#</w:t>
        </w:r>
      </w:hyperlink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lastRenderedPageBreak/>
        <w:t> 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这里涉及到</w:t>
      </w:r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游标的使用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（游标大家有不理解的可以参考一下这个大佬</w:t>
      </w:r>
      <w:proofErr w:type="gram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的博客</w:t>
      </w:r>
      <w:proofErr w:type="gramEnd"/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begin"/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instrText xml:space="preserve"> HYPERLINK "https://www.cnblogs.com/selene/p/4480328.html" </w:instrTex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separate"/>
      </w:r>
      <w:r w:rsidRPr="009D17D6">
        <w:rPr>
          <w:rFonts w:ascii="微软雅黑" w:eastAsia="微软雅黑" w:hAnsi="微软雅黑" w:cs="宋体" w:hint="eastAsia"/>
          <w:color w:val="2D8CF0"/>
          <w:kern w:val="0"/>
          <w:sz w:val="18"/>
          <w:szCs w:val="18"/>
          <w:u w:val="single"/>
        </w:rPr>
        <w:t>https://www.cnblogs.com/selene/p/4480328.html</w:t>
      </w:r>
      <w:r w:rsidRPr="009D17D6"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fldChar w:fldCharType="end"/>
      </w: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）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771B1" id="矩形 1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n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C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hqUDn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游标的使用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4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cursor_1 =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conn.cursor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#获取游标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5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6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cursor_1.execute(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"select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from student"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#执行语句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7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8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(cursor_1.fetchone())         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#结果是元组,</w:t>
      </w:r>
      <w:proofErr w:type="spellStart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fetchone</w:t>
      </w:r>
      <w:proofErr w:type="spellEnd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()获取查询结果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9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22680" id="矩形 1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HDHg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oTUHD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 xml:space="preserve">　　</w:t>
      </w:r>
      <w:proofErr w:type="spellStart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fetchone</w:t>
      </w:r>
      <w:proofErr w:type="spellEnd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() </w:t>
      </w: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：返回单个的元组，也就是一条记录(row)，如果没有结果 则返回 None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 xml:space="preserve">　　</w:t>
      </w:r>
      <w:proofErr w:type="spellStart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fetchall</w:t>
      </w:r>
      <w:proofErr w:type="spellEnd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()</w:t>
      </w: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 ：返回多个元组，即返回多个记录(rows),如果没有结果 则返回 ()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42725" id="矩形 1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GK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H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wbVGK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fetchall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()的使用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cursor_2 = </w:t>
      </w:r>
      <w:proofErr w:type="spellStart"/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conn.cursor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2.execute(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"select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,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Sname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from students"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rows =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2.fetchall()</w:t>
      </w:r>
      <w:proofErr w:type="gramEnd"/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row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rows: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proofErr w:type="gramStart"/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row.Sno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row.Sname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lastRenderedPageBreak/>
        <w:t xml:space="preserve">　　由于</w:t>
      </w:r>
      <w:r w:rsidRPr="009D17D6">
        <w:rPr>
          <w:rFonts w:ascii="宋体" w:eastAsia="宋体" w:hAnsi="宋体" w:cs="宋体" w:hint="eastAsia"/>
          <w:color w:val="314659"/>
          <w:kern w:val="0"/>
          <w:sz w:val="24"/>
          <w:szCs w:val="24"/>
          <w:shd w:val="clear" w:color="auto" w:fill="F2F4F5"/>
        </w:rPr>
        <w:t>execute</w:t>
      </w: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返回的是cursor本身，所以如果你需要一次直接获取所有内容可以直接使用cursor本身来获取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cursor.execute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"select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,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Sname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from students"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row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cursor: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4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gramStart"/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row.Sno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row.Sname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)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关于游标这里还存在一个要向大家专门说明的地方，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就是</w:t>
      </w:r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一个连接一次只能有一个游标的查询处于活跃状态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，具体什么意思大家</w:t>
      </w:r>
      <w:r w:rsidRPr="009D17D6">
        <w:rPr>
          <w:rFonts w:ascii="微软雅黑" w:eastAsia="微软雅黑" w:hAnsi="微软雅黑" w:cs="宋体" w:hint="eastAsia"/>
          <w:color w:val="314659"/>
          <w:kern w:val="0"/>
          <w:szCs w:val="21"/>
        </w:rPr>
        <w:t>可以看下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面的代码。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cursor_1 =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conn.cursor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#获取游标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cursor_1.execute(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"select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from student"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#执行语句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4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cursor_2 = </w:t>
      </w:r>
      <w:proofErr w:type="spellStart"/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conn.cursor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5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2.execute(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"select * from student where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=1"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6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7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(cursor_1.fetchall())        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#显示的是cursor_2的查询结果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8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(cursor_2.fetchall())        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#不显示任何结果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提供一个解决的办法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'''解决上述问题'''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1.execute(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"select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from student"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cursor_list_1 = cursor_1.fetchall()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#用list把结果存储下来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2.execute(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"select * from student where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=1"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cursor_list_2 =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2.fetchall()</w:t>
      </w:r>
      <w:proofErr w:type="gramEnd"/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(cursor_list_1)          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#通过print list来获取cursor_1的结果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(cursor_list_2)    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　　在游标的正常使用中游标获取的查询结果，一行为一个元组。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lastRenderedPageBreak/>
        <w:t xml:space="preserve">　　我们在实际使用中可以根据需求，</w:t>
      </w:r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 xml:space="preserve">用 </w:t>
      </w:r>
      <w:proofErr w:type="spellStart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as_dict</w:t>
      </w:r>
      <w:proofErr w:type="spellEnd"/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 xml:space="preserve"> 方法返回一个字典变量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，其中字典的Key为数据表的列名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'''游标返回行为字典变量'''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cursor_3 =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conn.cursor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as_dict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=True) 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#创建游标时指定</w:t>
      </w:r>
      <w:proofErr w:type="spellStart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as_dict</w:t>
      </w:r>
      <w:proofErr w:type="spellEnd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参数来使游标返回字典变量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3.execute(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"select * from student"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row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cursor_3: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'ID=%d'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% row[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])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#键名为列表的列名  {</w:t>
      </w:r>
      <w:proofErr w:type="spellStart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Sno:ID</w:t>
      </w:r>
      <w:proofErr w:type="spellEnd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}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3.fetchone(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conn.close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#调用close方法关闭游标cursor和数据库连接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大家如果觉得上面的代码写起来看上去太长，给大家提供一个代码量小的数据库操作解决办法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就是 </w:t>
      </w:r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with语句，即上下文管理器</w:t>
      </w: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，它的好处一个是代码的集成度高，一个是省去显示的调用close方法关闭连接和游标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使用with语句（上下文管理器）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4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5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'''通过使用with语句来省去显示的调用close方法关闭连接和游标'''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6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with </w:t>
      </w:r>
      <w:proofErr w:type="spellStart"/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pymssql.connect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host=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'LAPTOP-3OTJHAG9'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user=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sa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password=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"123"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database=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"TEST"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as conn:   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7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8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#相当于 conn = </w:t>
      </w:r>
      <w:proofErr w:type="spellStart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pymssql.</w:t>
      </w:r>
      <w:proofErr w:type="gramStart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connect</w:t>
      </w:r>
      <w:proofErr w:type="spellEnd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</w:t>
      </w:r>
      <w:proofErr w:type="gramEnd"/>
      <w:r w:rsidRPr="009D17D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host='XXXXXXXXXXXX', user="test", password="123", database="test")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9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10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with </w:t>
      </w:r>
      <w:proofErr w:type="spellStart"/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conn.cursor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as_dict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=True) as cursor_4: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cursor_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4.execute(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'select * from student'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row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cursor_4: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</w:t>
      </w:r>
      <w:r w:rsidRPr="009D17D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'ID=%d'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%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(row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Sno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]))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shd w:val="clear" w:color="auto" w:fill="F5F5F5"/>
        <w:wordWrap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/>
          <w:noProof/>
          <w:color w:val="2D8CF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</w:t>
      </w:r>
    </w:p>
    <w:p w:rsidR="009D17D6" w:rsidRPr="009D17D6" w:rsidRDefault="009D17D6" w:rsidP="009D17D6">
      <w:pPr>
        <w:widowControl/>
        <w:wordWrap w:val="0"/>
        <w:jc w:val="left"/>
        <w:outlineLvl w:val="1"/>
        <w:rPr>
          <w:rFonts w:ascii="微软雅黑" w:eastAsia="微软雅黑" w:hAnsi="微软雅黑" w:cs="宋体"/>
          <w:b/>
          <w:bCs/>
          <w:color w:val="2C3E50"/>
          <w:kern w:val="0"/>
          <w:sz w:val="30"/>
          <w:szCs w:val="30"/>
        </w:rPr>
      </w:pPr>
      <w:r w:rsidRPr="009D17D6">
        <w:rPr>
          <w:rFonts w:ascii="微软雅黑" w:eastAsia="微软雅黑" w:hAnsi="微软雅黑" w:cs="宋体" w:hint="eastAsia"/>
          <w:b/>
          <w:bCs/>
          <w:color w:val="2C3E50"/>
          <w:kern w:val="0"/>
          <w:sz w:val="30"/>
          <w:szCs w:val="30"/>
        </w:rPr>
        <w:t>关于数据库的增删改</w:t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30"/>
          <w:szCs w:val="30"/>
        </w:rPr>
        <w:fldChar w:fldCharType="begin"/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30"/>
          <w:szCs w:val="30"/>
        </w:rPr>
        <w:instrText xml:space="preserve"> HYPERLINK "https://www.cnblogs.com/jyroy/p/9429897.html" \l "idx_4" </w:instrText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30"/>
          <w:szCs w:val="30"/>
        </w:rPr>
        <w:fldChar w:fldCharType="separate"/>
      </w:r>
      <w:r w:rsidRPr="009D17D6">
        <w:rPr>
          <w:rFonts w:ascii="微软雅黑" w:eastAsia="微软雅黑" w:hAnsi="微软雅黑" w:cs="宋体" w:hint="eastAsia"/>
          <w:b/>
          <w:bCs/>
          <w:color w:val="2D8CF0"/>
          <w:kern w:val="0"/>
          <w:sz w:val="30"/>
          <w:szCs w:val="30"/>
          <w:u w:val="single"/>
        </w:rPr>
        <w:t>#</w:t>
      </w:r>
      <w:r w:rsidRPr="009D17D6">
        <w:rPr>
          <w:rFonts w:ascii="微软雅黑" w:eastAsia="微软雅黑" w:hAnsi="微软雅黑" w:cs="宋体"/>
          <w:b/>
          <w:bCs/>
          <w:color w:val="2C3E50"/>
          <w:kern w:val="0"/>
          <w:sz w:val="30"/>
          <w:szCs w:val="30"/>
        </w:rPr>
        <w:fldChar w:fldCharType="end"/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 xml:space="preserve">　　增删改数据库的内容也是直接传递SQL语句给execute方法。但要注意运行之后需要用</w:t>
      </w:r>
      <w:r w:rsidRPr="009D17D6">
        <w:rPr>
          <w:rFonts w:ascii="微软雅黑" w:eastAsia="微软雅黑" w:hAnsi="微软雅黑" w:cs="宋体" w:hint="eastAsia"/>
          <w:b/>
          <w:bCs/>
          <w:color w:val="314659"/>
          <w:kern w:val="0"/>
          <w:sz w:val="18"/>
          <w:szCs w:val="18"/>
        </w:rPr>
        <w:t>commit提交变更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1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cursor.execute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"insert into students(id, name) values ('123', 'My name')"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2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conn.commit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  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9D17D6" w:rsidRPr="009D17D6" w:rsidRDefault="009D17D6" w:rsidP="009D1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17D6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cursor.execute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"delete from </w:t>
      </w:r>
      <w:proofErr w:type="spellStart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studnts</w:t>
      </w:r>
      <w:proofErr w:type="spellEnd"/>
      <w:r w:rsidRPr="009D17D6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where id=‘123’"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4 </w:t>
      </w:r>
      <w:proofErr w:type="spell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</w:t>
      </w:r>
      <w:proofErr w:type="gramStart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commit</w:t>
      </w:r>
      <w:proofErr w:type="spellEnd"/>
      <w:r w:rsidRPr="009D17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proofErr w:type="gramEnd"/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C6155A" w:rsidP="009D17D6">
      <w:pPr>
        <w:widowControl/>
        <w:wordWrap w:val="0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14659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</w:p>
    <w:p w:rsidR="009D17D6" w:rsidRPr="009D17D6" w:rsidRDefault="009D17D6" w:rsidP="009D17D6">
      <w:pPr>
        <w:widowControl/>
        <w:wordWrap w:val="0"/>
        <w:spacing w:before="225" w:after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关于</w:t>
      </w:r>
      <w:proofErr w:type="spell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pymssql</w:t>
      </w:r>
      <w:proofErr w:type="spell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模块，还有不明白的大家可以看</w:t>
      </w:r>
      <w:proofErr w:type="gramStart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下官网</w:t>
      </w:r>
      <w:proofErr w:type="gramEnd"/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http://www.pymssql.org/</w:t>
      </w:r>
    </w:p>
    <w:p w:rsidR="009D17D6" w:rsidRPr="009D17D6" w:rsidRDefault="009D17D6" w:rsidP="009D17D6">
      <w:pPr>
        <w:widowControl/>
        <w:wordWrap w:val="0"/>
        <w:spacing w:before="225"/>
        <w:jc w:val="left"/>
        <w:rPr>
          <w:rFonts w:ascii="微软雅黑" w:eastAsia="微软雅黑" w:hAnsi="微软雅黑" w:cs="宋体"/>
          <w:color w:val="314659"/>
          <w:kern w:val="0"/>
          <w:sz w:val="18"/>
          <w:szCs w:val="18"/>
        </w:rPr>
      </w:pPr>
      <w:r w:rsidRPr="009D17D6">
        <w:rPr>
          <w:rFonts w:ascii="微软雅黑" w:eastAsia="微软雅黑" w:hAnsi="微软雅黑" w:cs="宋体" w:hint="eastAsia"/>
          <w:color w:val="314659"/>
          <w:kern w:val="0"/>
          <w:sz w:val="18"/>
          <w:szCs w:val="18"/>
        </w:rPr>
        <w:t> </w:t>
      </w:r>
      <w:bookmarkStart w:id="0" w:name="_GoBack"/>
      <w:bookmarkEnd w:id="0"/>
    </w:p>
    <w:sectPr w:rsidR="009D17D6" w:rsidRPr="009D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50ABD"/>
    <w:multiLevelType w:val="multilevel"/>
    <w:tmpl w:val="2ED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27C5E"/>
    <w:multiLevelType w:val="multilevel"/>
    <w:tmpl w:val="D600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B246F"/>
    <w:multiLevelType w:val="multilevel"/>
    <w:tmpl w:val="F36C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D6AB8"/>
    <w:multiLevelType w:val="multilevel"/>
    <w:tmpl w:val="A24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D6"/>
    <w:rsid w:val="006B1881"/>
    <w:rsid w:val="009D17D6"/>
    <w:rsid w:val="00C6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C050DE5-967D-469E-84B3-9E5C282D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17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17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17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17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17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17D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17D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1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17D6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D1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17D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D17D6"/>
    <w:rPr>
      <w:b/>
      <w:bCs/>
    </w:rPr>
  </w:style>
  <w:style w:type="character" w:customStyle="1" w:styleId="cnblogscodecopy">
    <w:name w:val="cnblogs_code_copy"/>
    <w:basedOn w:val="a0"/>
    <w:rsid w:val="009D17D6"/>
  </w:style>
  <w:style w:type="character" w:customStyle="1" w:styleId="diggnum">
    <w:name w:val="diggnum"/>
    <w:basedOn w:val="a0"/>
    <w:rsid w:val="009D17D6"/>
  </w:style>
  <w:style w:type="character" w:customStyle="1" w:styleId="burynum">
    <w:name w:val="burynum"/>
    <w:basedOn w:val="a0"/>
    <w:rsid w:val="009D17D6"/>
  </w:style>
  <w:style w:type="character" w:customStyle="1" w:styleId="aplayer-time-inner">
    <w:name w:val="aplayer-time-inner"/>
    <w:basedOn w:val="a0"/>
    <w:rsid w:val="009D17D6"/>
  </w:style>
  <w:style w:type="character" w:customStyle="1" w:styleId="aplayer-ptime">
    <w:name w:val="aplayer-ptime"/>
    <w:basedOn w:val="a0"/>
    <w:rsid w:val="009D17D6"/>
  </w:style>
  <w:style w:type="character" w:customStyle="1" w:styleId="aplayer-dtime">
    <w:name w:val="aplayer-dtime"/>
    <w:basedOn w:val="a0"/>
    <w:rsid w:val="009D17D6"/>
  </w:style>
  <w:style w:type="paragraph" w:customStyle="1" w:styleId="aplayer-lrc-current">
    <w:name w:val="aplayer-lrc-current"/>
    <w:basedOn w:val="a"/>
    <w:rsid w:val="009D1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evel1">
    <w:name w:val="level1"/>
    <w:basedOn w:val="a0"/>
    <w:rsid w:val="009D17D6"/>
  </w:style>
  <w:style w:type="character" w:customStyle="1" w:styleId="level2">
    <w:name w:val="level2"/>
    <w:basedOn w:val="a0"/>
    <w:rsid w:val="009D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2F8"/>
                <w:right w:val="none" w:sz="0" w:space="0" w:color="auto"/>
              </w:divBdr>
              <w:divsChild>
                <w:div w:id="8337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5890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64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F2F8"/>
                                    <w:right w:val="none" w:sz="0" w:space="0" w:color="auto"/>
                                  </w:divBdr>
                                  <w:divsChild>
                                    <w:div w:id="17395492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090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821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3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02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89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3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214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46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118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9488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1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852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0620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0475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63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864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413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497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046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2265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86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19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3657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09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7657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78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66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6405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9669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1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89885">
                                          <w:marLeft w:val="75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24" w:space="23" w:color="FF6666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5139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967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921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4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87294">
                                              <w:marLeft w:val="0"/>
                                              <w:marRight w:val="0"/>
                                              <w:marTop w:val="1125"/>
                                              <w:marBottom w:val="11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18B566"/>
                                                    <w:left w:val="none" w:sz="0" w:space="8" w:color="18B566"/>
                                                    <w:bottom w:val="none" w:sz="0" w:space="0" w:color="18B566"/>
                                                    <w:right w:val="none" w:sz="0" w:space="8" w:color="18B566"/>
                                                  </w:divBdr>
                                                </w:div>
                                                <w:div w:id="178207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FF9900"/>
                                                    <w:left w:val="none" w:sz="0" w:space="8" w:color="FF9900"/>
                                                    <w:bottom w:val="none" w:sz="0" w:space="0" w:color="FF9900"/>
                                                    <w:right w:val="none" w:sz="0" w:space="8" w:color="FF99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97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53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4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60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745371">
              <w:marLeft w:val="0"/>
              <w:marRight w:val="0"/>
              <w:marTop w:val="150"/>
              <w:marBottom w:val="150"/>
              <w:divBdr>
                <w:top w:val="single" w:sz="6" w:space="8" w:color="EEF2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3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7170">
                      <w:marLeft w:val="990"/>
                      <w:marRight w:val="0"/>
                      <w:marTop w:val="0"/>
                      <w:marBottom w:val="0"/>
                      <w:divBdr>
                        <w:top w:val="single" w:sz="6" w:space="11" w:color="E9E9E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9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8">
              <w:marLeft w:val="0"/>
              <w:marRight w:val="0"/>
              <w:marTop w:val="0"/>
              <w:marBottom w:val="0"/>
              <w:divBdr>
                <w:top w:val="single" w:sz="6" w:space="0" w:color="DCDEE2"/>
                <w:left w:val="single" w:sz="6" w:space="0" w:color="DCDEE2"/>
                <w:bottom w:val="single" w:sz="6" w:space="0" w:color="DCDEE2"/>
                <w:right w:val="single" w:sz="6" w:space="0" w:color="DCDEE2"/>
              </w:divBdr>
              <w:divsChild>
                <w:div w:id="10920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2F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yroy/p/9429897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yroy/p/942989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jyroy/p/942989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785</Words>
  <Characters>4479</Characters>
  <Application>Microsoft Office Word</Application>
  <DocSecurity>0</DocSecurity>
  <Lines>37</Lines>
  <Paragraphs>10</Paragraphs>
  <ScaleCrop>false</ScaleCrop>
  <Company>Microsoft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</dc:creator>
  <cp:keywords/>
  <dc:description/>
  <cp:lastModifiedBy>navy</cp:lastModifiedBy>
  <cp:revision>2</cp:revision>
  <dcterms:created xsi:type="dcterms:W3CDTF">2020-09-04T03:55:00Z</dcterms:created>
  <dcterms:modified xsi:type="dcterms:W3CDTF">2020-09-06T23:59:00Z</dcterms:modified>
</cp:coreProperties>
</file>