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3861" w14:textId="497042AB" w:rsidR="007D1505" w:rsidRDefault="007D1505">
      <w:r>
        <w:t xml:space="preserve">Data paper structure </w:t>
      </w:r>
    </w:p>
    <w:p w14:paraId="638978A0" w14:textId="0967448A" w:rsidR="006C7CCD" w:rsidRDefault="006C7CCD">
      <w:r>
        <w:t xml:space="preserve">Aspects to comment on: </w:t>
      </w:r>
    </w:p>
    <w:p w14:paraId="6047A05C" w14:textId="27199B81" w:rsidR="006C7CCD" w:rsidRDefault="006C7CCD" w:rsidP="006C7CCD">
      <w:pPr>
        <w:pStyle w:val="ListParagraph"/>
        <w:numPr>
          <w:ilvl w:val="0"/>
          <w:numId w:val="1"/>
        </w:numPr>
      </w:pPr>
      <w:r>
        <w:t>SOM to OC conversions</w:t>
      </w:r>
    </w:p>
    <w:p w14:paraId="1C6F6F3E" w14:textId="0E262699" w:rsidR="006C7CCD" w:rsidRDefault="006C7CCD" w:rsidP="006C7CCD">
      <w:pPr>
        <w:pStyle w:val="ListParagraph"/>
        <w:numPr>
          <w:ilvl w:val="1"/>
          <w:numId w:val="1"/>
        </w:numPr>
      </w:pPr>
      <w:r>
        <w:t>Different ones different studies used and WHY</w:t>
      </w:r>
    </w:p>
    <w:p w14:paraId="68A36205" w14:textId="7CE0550C" w:rsidR="006C7CCD" w:rsidRDefault="006C7CCD" w:rsidP="006C7CCD">
      <w:pPr>
        <w:pStyle w:val="ListParagraph"/>
        <w:numPr>
          <w:ilvl w:val="1"/>
          <w:numId w:val="1"/>
        </w:numPr>
      </w:pPr>
      <w:r>
        <w:t xml:space="preserve">How these different factors compare </w:t>
      </w:r>
    </w:p>
    <w:p w14:paraId="39F8CDA3" w14:textId="77777777" w:rsidR="007D1505" w:rsidRDefault="007D1505"/>
    <w:p w14:paraId="56373E2F" w14:textId="095C6E1C" w:rsidR="0057300F" w:rsidRDefault="007D1505">
      <w:r>
        <w:t xml:space="preserve">Different </w:t>
      </w:r>
      <w:proofErr w:type="spellStart"/>
      <w:r>
        <w:t>converion</w:t>
      </w:r>
      <w:proofErr w:type="spellEnd"/>
      <w:r>
        <w:t xml:space="preserve"> factors used </w:t>
      </w:r>
    </w:p>
    <w:sectPr w:rsidR="0057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E4338"/>
    <w:multiLevelType w:val="hybridMultilevel"/>
    <w:tmpl w:val="63647744"/>
    <w:lvl w:ilvl="0" w:tplc="069A7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BA"/>
    <w:rsid w:val="0057300F"/>
    <w:rsid w:val="005923BA"/>
    <w:rsid w:val="006C7CCD"/>
    <w:rsid w:val="007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E31F"/>
  <w15:chartTrackingRefBased/>
  <w15:docId w15:val="{A506C27F-CCEF-4D8E-ACCE-31218E20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L.G. Maxwell</dc:creator>
  <cp:keywords/>
  <dc:description/>
  <cp:lastModifiedBy>Tania L.G. Maxwell</cp:lastModifiedBy>
  <cp:revision>3</cp:revision>
  <dcterms:created xsi:type="dcterms:W3CDTF">2022-11-18T13:56:00Z</dcterms:created>
  <dcterms:modified xsi:type="dcterms:W3CDTF">2022-11-18T13:57:00Z</dcterms:modified>
</cp:coreProperties>
</file>