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pStyle w:val="DocumentMeta"/>
      </w:pPr>
      <w:bookmarkStart w:id="0" w:name="_GoBack"/>
      <w:bookmarkEnd w:id="0"/>
      <w:r>
        <w:rPr>
          <w:i/>
          <w:iCs/>
        </w:rPr>
        <w:t>Приложение № 9 към чл. 7, ал. 3, т. 9</w:t>
      </w:r>
    </w:p>
    <w:p w:rsidR="00247807" w:rsidRDefault="006716F0">
      <w:pPr>
        <w:pStyle w:val="DocumentTitle"/>
      </w:pPr>
      <w:r>
        <w:rPr>
          <w:b/>
          <w:bCs/>
        </w:rPr>
        <w:t>АКТ</w:t>
      </w:r>
    </w:p>
    <w:p w:rsidR="00247807" w:rsidRDefault="006716F0">
      <w:pPr>
        <w:pStyle w:val="DocumentSubtitle"/>
      </w:pPr>
      <w:r>
        <w:rPr>
          <w:b/>
          <w:bCs/>
        </w:rPr>
        <w:t>за предаване и приемане на машини и съоръжения</w:t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 (изпълнител на монтажни работи):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Доставчик на машини и съоръжения: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...........................................</w:t>
            </w:r>
          </w:p>
        </w:tc>
      </w:tr>
    </w:tbl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Днес, ...................................... г., подписаните представители на: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1. {{Възложител_Блок}}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(възложителя)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2. {{Строител_Управител}} — представител на {{Строител_Фирма}}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(строителя/изпълнителя на монтажните работи)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3. ...........................................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(доставчика)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4. {{Консултанти_Списък}}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(технически правоспособни физически лица по част „Технологична“ или по съответните части за съоръженията, към лицето, упражняващо строителен надзор)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съставихме този акт, с който се установява, че възложителят (доставчикът) предаде на строителя (изпълнителя на монтажните работи) следните машини и съоръжения: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/>
              <w:t>№ по ред</w:t>
            </w:r>
          </w:p>
        </w:tc>
        <w:tc>
          <w:tcPr>
            <w:tcW w:type="dxa" w:w="2268"/>
          </w:tcPr>
          <w:p>
            <w:r>
              <w:rPr/>
              <w:t>Наименование на машините и съоръженията</w:t>
            </w:r>
          </w:p>
        </w:tc>
        <w:tc>
          <w:tcPr>
            <w:tcW w:type="dxa" w:w="2268"/>
          </w:tcPr>
          <w:p>
            <w:r>
              <w:rPr/>
              <w:t>Количество</w:t>
            </w:r>
          </w:p>
        </w:tc>
        <w:tc>
          <w:tcPr>
            <w:tcW w:type="dxa" w:w="2268"/>
          </w:tcPr>
          <w:p>
            <w:r>
              <w:rPr/>
              <w:t>Вид на опаковката</w:t>
            </w:r>
          </w:p>
        </w:tc>
      </w:tr>
      <w:tr>
        <w:tc>
          <w:tcPr>
            <w:tcW w:type="dxa" w:w="2268"/>
          </w:tcPr>
          <w:p>
            <w:r>
              <w:rPr/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/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/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Машините и съоръженията са в следното състояние: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а) наличие на отправни документи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б) наличие на опаковъчни документи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в) окомплектованост на машините и съоръженията по заводска спецификация: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г) наличие на външни видими дефекти, счупвания, пукнатини, повреди и др.: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д) съответствие на данните на машините и съоръженията с чертежите и схемите, актовете за контролни изпитвания и техническите указания и условия за монтажа и съхранението: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е) наличие на пълнота на техническата документация на завода производител: паспорти; документите, удостоверяващи съответствие на вложените строителни продукти с изискванията по чл. 169а, ал. 1 ЗУТ; технически характеристики; монтажни схеми; актове за лабораторни и технически изпитвания; актове за изпробване на машините и съоръженията на заводската площадка; технически указания за единичните, комплексните, 72-часовите проби и др.;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ж) вид и количество на амбалажа, подлежащ на връщане: .............................................................................................................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Забележка. За констатираните липси и дефекти по време на разопаковането, разглобяването и монтажа, както и при единичните изпитвания на машините и съоръженията се съставят отделни констативни протоколи.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Съставили: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1. Възложител:</w:t>
      </w:r>
      <w:r>
        <w:rPr>
          <w:b/>
          <w:bCs/>
        </w:rPr>
      </w:r>
      <w:r>
        <w:rPr/>
      </w:r>
    </w:p>
    <w:p w:rsidR="00247807" w:rsidRDefault="006716F0">
      <w:pPr>
        <w:pStyle w:val="SignatureLine"/>
      </w:pPr>
      <w:r>
        <w:rPr/>
        <w:t>{{Възложители_Подписни_Редове}}</w:t>
      </w:r>
      <w:r>
        <w:rPr/>
      </w:r>
      <w:r>
        <w:rPr/>
      </w:r>
    </w:p>
    <w:p w:rsidR="00247807" w:rsidRDefault="006716F0">
      <w:pPr>
        <w:pStyle w:val="SignatureLine"/>
      </w:pPr>
      <w:r>
        <w:rPr/>
        <w:t>2. Строител (изпълнител на монтажни работи):  ..............................   ({{Строител_Управител_1и3}})</w:t>
      </w:r>
      <w:r>
        <w:rPr/>
      </w:r>
      <w:r>
        <w:rPr/>
      </w:r>
    </w:p>
    <w:p w:rsidR="00247807" w:rsidRDefault="006716F0">
      <w:pPr>
        <w:pStyle w:val="SignatureLine"/>
      </w:pPr>
      <w:r>
        <w:rPr/>
        <w:t>3. Доставчик:  ..............................   (...........................................)</w:t>
      </w:r>
      <w:r>
        <w:rPr/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4. Строителен надзор:</w:t>
      </w:r>
      <w:r>
        <w:rPr>
          <w:b/>
          <w:bCs/>
        </w:rPr>
      </w:r>
      <w:r>
        <w:rPr/>
      </w:r>
    </w:p>
    <w:p w:rsidR="00247807" w:rsidRDefault="006716F0">
      <w:pPr>
        <w:pStyle w:val="SignatureLine"/>
      </w:pPr>
      <w:r>
        <w:rPr/>
        <w:t>{{Консултанти_Подписи}}</w:t>
      </w:r>
      <w:r>
        <w:rPr/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..............................................................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(име и фамилия, подпис и печат)</w:t>
      </w:r>
      <w:r>
        <w:rPr>
          <w:b/>
          <w:bCs/>
        </w:rPr>
      </w:r>
      <w:r>
        <w:rPr/>
      </w:r>
    </w:p>
    <w:sectPr w:rsidR="00247807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