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778" w:rsidRDefault="006721B3">
      <w:pPr>
        <w:pStyle w:val="LegalBody"/>
      </w:pPr>
      <w:proofErr w:type="spellStart"/>
      <w:r>
        <w:t>Изх</w:t>
      </w:r>
      <w:proofErr w:type="spellEnd"/>
      <w:r>
        <w:t xml:space="preserve">. № .................. </w:t>
      </w:r>
      <w:proofErr w:type="gramStart"/>
      <w:r>
        <w:t>/ ....................</w:t>
      </w:r>
      <w:proofErr w:type="gramEnd"/>
      <w:r>
        <w:t xml:space="preserve"> г.</w:t>
      </w:r>
    </w:p>
    <w:p w:rsidR="00A74778" w:rsidRDefault="00A74778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{{Възложател_Блок}}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представлявана от {{Консултант_Управител}} -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{{Строител_Адрес}},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</w:tbl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Техн. ръководител: {{Строител_ТехРък}}</w:t>
      </w:r>
      <w:proofErr w:type="spellEnd"/>
      <w:r w:rsidRPr="00B221A6">
        <w:rPr>
          <w:b/>
          <w:bCs/>
        </w:rPr>
      </w:r>
      <w:proofErr w:type="spellStart"/>
      <w:r w:rsidRPr="00B221A6">
        <w:rPr>
          <w:b/>
          <w:bCs/>
        </w:rPr>
      </w:r>
      <w:proofErr w:type="spellEnd"/>
      <w:r>
        <w:rPr/>
      </w:r>
      <w:proofErr w:type="spellStart"/>
      <w:r>
        <w:rPr/>
      </w:r>
      <w:proofErr w:type="spellEnd"/>
      <w:r>
        <w:rPr/>
      </w:r>
    </w:p>
    <w:p w:rsidR="001A480F" w:rsidRPr="0089028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  <w:lang w:val="bg-BG"/>
        </w:rPr>
      </w:pPr>
    </w:p>
    <w:p w:rsidR="001A480F" w:rsidRPr="0089028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  <w:lang w:val="bg-BG"/>
        </w:rPr>
      </w:pPr>
    </w:p>
    <w:p w:rsidR="00A74778" w:rsidRPr="0089028F" w:rsidRDefault="00A74778">
      <w:pPr>
        <w:spacing w:after="120"/>
        <w:rPr>
          <w:lang w:val="bg-BG"/>
        </w:rPr>
      </w:pPr>
    </w:p>
    <w:p w:rsidR="001A480F" w:rsidRPr="0089028F" w:rsidRDefault="001A480F">
      <w:pPr>
        <w:spacing w:after="120"/>
        <w:rPr>
          <w:lang w:val="bg-BG"/>
        </w:rPr>
      </w:pPr>
    </w:p>
    <w:p w:rsidR="00A74778" w:rsidRPr="0089028F" w:rsidRDefault="006721B3">
      <w:pPr>
        <w:pStyle w:val="DocumentTitle"/>
        <w:rPr>
          <w:lang w:val="bg-BG"/>
        </w:rPr>
      </w:pPr>
      <w:r w:rsidRPr="0089028F">
        <w:rPr>
          <w:b/>
        </w:rPr>
        <w:t>О К О Н Ч А Т Е Л Е Н   Д О К Л А Д</w:t>
      </w:r>
    </w:p>
    <w:p w:rsidR="00A74778" w:rsidRPr="0089028F" w:rsidRDefault="006721B3">
      <w:pPr>
        <w:pStyle w:val="DocumentSubtitle"/>
        <w:rPr>
          <w:lang w:val="bg-BG"/>
        </w:rPr>
      </w:pPr>
      <w:r w:rsidRPr="0089028F">
        <w:rPr>
          <w:b/>
        </w:rPr>
        <w:t>за установяване годността за ползване на:</w:t>
      </w:r>
    </w:p>
    <w:p w:rsidR="00A74778" w:rsidRPr="0089028F" w:rsidRDefault="006721B3" w:rsidP="009E5D7A">
      <w:pPr>
        <w:pStyle w:val="DocumentSubtitle"/>
        <w:rPr>
          <w:b/>
          <w:bCs/>
          <w:i/>
          <w:iCs/>
          <w:lang w:val="bg-BG"/>
        </w:rPr>
      </w:pPr>
      <w:r w:rsidRPr="0089028F">
        <w:rPr>
          <w:b/>
          <w:bCs/>
          <w:i/>
          <w:iCs/>
        </w:rPr>
        <w:t>{{Строеж}}</w:t>
      </w:r>
    </w:p>
    <w:p w:rsidR="001A480F" w:rsidRPr="0089028F" w:rsidRDefault="001A480F" w:rsidP="009E5D7A">
      <w:pPr>
        <w:pStyle w:val="DocumentSubtitle"/>
        <w:rPr>
          <w:i/>
          <w:iCs/>
          <w:lang w:val="bg-BG"/>
        </w:rPr>
      </w:pPr>
      <w:r w:rsidRPr="0089028F">
        <w:rPr>
          <w:i/>
          <w:iCs/>
        </w:rPr>
        <w:t>{{Адрес}}</w:t>
      </w:r>
    </w:p>
    <w:p w:rsidR="00A74778" w:rsidRPr="0089028F" w:rsidRDefault="00A74778">
      <w:pPr>
        <w:spacing w:after="120"/>
        <w:rPr>
          <w:lang w:val="bg-BG"/>
        </w:rPr>
      </w:pPr>
    </w:p>
    <w:p w:rsidR="001A480F" w:rsidRPr="0089028F" w:rsidRDefault="001A480F" w:rsidP="009E77FE">
      <w:pPr>
        <w:pStyle w:val="LegalBody"/>
        <w:rPr>
          <w:rFonts w:eastAsia="Times New Roman"/>
          <w:color w:val="14181F"/>
          <w:lang w:val="bg-BG"/>
        </w:rPr>
      </w:pPr>
      <w:r w:rsidRPr="00A40221">
        <w:rPr/>
        <w:t>Настоящият доклад е издаден на основание чл.177, ал.1 от ЗУТ /ДВ бр.65/2003 год./, “Наредба №1/30 юли 2003г. за номенклатурата на видовете строежи” /Обн. ДВ.бр.72/15.08.2003г., изм ДВ. Бр.23/22.03.2011г./, за строеж</w:t>
      </w:r>
      <w:r>
        <w:rPr/>
        <w:t xml:space="preserve"> </w:t>
      </w:r>
      <w:r w:rsidRPr="0089028F">
        <w:rPr/>
        <w:t>{{Строеж}}</w:t>
      </w:r>
    </w:p>
    <w:p w:rsidR="00AB27B3" w:rsidRDefault="001A480F" w:rsidP="009E77FE">
      <w:pPr>
        <w:pStyle w:val="LegalBody"/>
        <w:tabs>
          <w:tab w:val="left" w:pos="0"/>
          <w:tab w:val="left" w:pos="284"/>
        </w:tabs>
        <w:rPr>
          <w:rFonts w:eastAsia="Times New Roman"/>
          <w:color w:val="14181F"/>
          <w:lang w:val="bg-BG"/>
        </w:rPr>
      </w:pPr>
      <w:r w:rsidRPr="0089028F">
        <w:rPr/>
        <w:t>{{Адрес}}</w:t>
      </w:r>
      <w:r>
        <w:rPr/>
        <w:t xml:space="preserve"> </w:t>
      </w:r>
    </w:p>
    <w:p w:rsidR="00A205CF" w:rsidRPr="00A40221" w:rsidRDefault="00A205CF" w:rsidP="009E77FE">
      <w:pPr>
        <w:pStyle w:val="LegalBody"/>
        <w:tabs>
          <w:tab w:val="left" w:pos="0"/>
          <w:tab w:val="left" w:pos="284"/>
        </w:tabs>
        <w:rPr>
          <w:b/>
          <w:lang w:val="bg-BG"/>
        </w:rPr>
      </w:pPr>
      <w:r>
        <w:rPr/>
        <w:t>/</w:t>
      </w:r>
      <w:r>
        <w:rPr>
          <w:b/>
          <w:i/>
        </w:rPr>
        <w:t>..................................</w:t>
      </w:r>
      <w:r w:rsidRPr="00A40221">
        <w:rPr>
          <w:b/>
          <w:i/>
        </w:rPr>
        <w:t xml:space="preserve"> категория</w:t>
      </w:r>
      <w:r w:rsidRPr="00A40221">
        <w:rPr>
          <w:b/>
        </w:rPr>
        <w:t xml:space="preserve">/ </w:t>
      </w:r>
      <w:r w:rsidRPr="00A40221">
        <w:rPr/>
        <w:t>и договор за упражняване на строителен надзор в строителството, сключен между Възложителите  и лицето, упражняващо строителен надзор в строителството.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Докладът е изготвен от {{Консултант_Фирма}}, с Удостоверение {{Консултант_Удостоверение}},с управител {{Консултант_Управител}}.</w:t>
      </w:r>
    </w:p>
    <w:p w:rsidR="00A74778" w:rsidRPr="00A205CF" w:rsidRDefault="00A74778">
      <w:pPr>
        <w:spacing w:after="120"/>
        <w:rPr>
          <w:lang w:val="bg-BG"/>
        </w:rPr>
      </w:pP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  <w:t>А. Участници в строителството: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А.1. Възложител:</w:t>
      </w:r>
      <w:r w:rsidRPr="00A205CF">
        <w:rPr/>
        <w:t xml:space="preserve"> 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{{Възложател_Блок}}</w:t>
      </w:r>
    </w:p>
    <w:p w:rsidR="009E77FE" w:rsidRDefault="009E77FE" w:rsidP="009E77FE">
      <w:pPr>
        <w:rPr>
          <w:b/>
          <w:bCs/>
          <w:lang w:val="bg-BG"/>
        </w:rPr>
      </w:pP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А.2. Проектанти:</w:t>
      </w:r>
      <w:r w:rsidRPr="00A205CF">
        <w:rPr/>
        <w:t xml:space="preserve"> </w:t>
      </w:r>
    </w:p>
    <w:p w:rsidR="00A205CF" w:rsidRPr="00A205CF" w:rsidRDefault="00A205CF" w:rsidP="009E77FE">
      <w:pPr>
        <w:pStyle w:val="LegalBody"/>
        <w:rPr>
          <w:lang w:val="bg-BG"/>
        </w:rPr>
      </w:pPr>
      <w:r w:rsidRPr="00A205CF">
        <w:rPr/>
        <w:t>{{Проектанти_Списък}}</w:t>
      </w:r>
    </w:p>
    <w:p w:rsidR="00AB27B3" w:rsidRDefault="00AB27B3" w:rsidP="009E77FE">
      <w:pPr>
        <w:rPr>
          <w:lang w:val="bg-BG"/>
        </w:rPr>
      </w:pP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А.3. Строител:</w:t>
      </w:r>
      <w:r w:rsidRPr="00A205CF">
        <w:rPr/>
        <w:t xml:space="preserve"> 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{{Строител_Фирма}}, ЕИК {{Строител_ЕИК}}, представлявано от {{Строител_Управител}}</w:t>
      </w:r>
    </w:p>
    <w:p w:rsidR="009E77FE" w:rsidRDefault="009E77FE" w:rsidP="00A205CF">
      <w:pPr>
        <w:rPr>
          <w:b/>
          <w:bCs/>
          <w:lang w:val="bg-BG"/>
        </w:rPr>
      </w:pPr>
    </w:p>
    <w:p w:rsidR="009E77FE" w:rsidRDefault="006721B3" w:rsidP="00A205CF">
      <w:pPr>
        <w:pStyle w:val="LegalBody"/>
        <w:rPr>
          <w:lang w:val="bg-BG"/>
        </w:rPr>
      </w:pPr>
      <w:r w:rsidRPr="00AB27B3">
        <w:rPr>
          <w:b/>
          <w:bCs/>
        </w:rPr>
        <w:t>А.4. Строителен надзор:</w:t>
      </w:r>
      <w:r w:rsidRPr="00A205CF">
        <w:rPr/>
        <w:t xml:space="preserve"> </w:t>
      </w:r>
    </w:p>
    <w:p w:rsidR="00A205CF" w:rsidRPr="00A205CF" w:rsidRDefault="00A205CF" w:rsidP="00A205CF">
      <w:pPr>
        <w:pStyle w:val="LegalBody"/>
        <w:rPr>
          <w:lang w:val="bg-BG"/>
        </w:rPr>
      </w:pPr>
      <w:r w:rsidRPr="00A205CF">
        <w:rPr/>
        <w:t>{{Консултант_Фирма}}, ЕИК {{Консултант_ЕИК}}, {{Консултант_Адрес}},</w:t>
      </w:r>
    </w:p>
    <w:p w:rsidR="00A205CF" w:rsidRPr="00A205CF" w:rsidRDefault="00A205CF" w:rsidP="00A205CF">
      <w:pPr>
        <w:pStyle w:val="LegalBody"/>
        <w:rPr>
          <w:lang w:val="bg-BG"/>
        </w:rPr>
      </w:pPr>
      <w:r w:rsidRPr="00A205CF">
        <w:rPr/>
        <w:t>представлявано от {{Консултант_Управител}}, притежаващо удостоверение {{Консултант_Удостоверение}}</w:t>
      </w:r>
    </w:p>
    <w:p w:rsidR="00A205CF" w:rsidRPr="00A205CF" w:rsidRDefault="00A205CF" w:rsidP="00A205CF">
      <w:pPr>
        <w:pStyle w:val="LegalBody"/>
        <w:rPr>
          <w:lang w:val="bg-BG"/>
        </w:rPr>
      </w:pPr>
      <w:r w:rsidRPr="00A205CF">
        <w:rPr/>
        <w:t>съгласно заверен списък на квалифицирани специалисти.</w:t>
      </w:r>
    </w:p>
    <w:p w:rsidR="00A205CF" w:rsidRPr="00A205CF" w:rsidRDefault="00A205CF" w:rsidP="00A205CF">
      <w:pPr>
        <w:pStyle w:val="LegalBody"/>
        <w:rPr>
          <w:lang w:val="bg-BG"/>
        </w:rPr>
      </w:pPr>
      <w:r w:rsidRPr="00A205CF">
        <w:rPr/>
        <w:lastRenderedPageBreak/>
        <w:t>{{Консултанти_Списък}}</w:t>
      </w:r>
    </w:p>
    <w:p w:rsidR="00A74778" w:rsidRPr="00A205CF" w:rsidRDefault="00A74778">
      <w:pPr>
        <w:spacing w:after="120"/>
        <w:rPr>
          <w:lang w:val="bg-BG"/>
        </w:rPr>
      </w:pPr>
    </w:p>
    <w:p w:rsidR="00A74778" w:rsidRPr="00A205CF" w:rsidRDefault="006721B3">
      <w:pPr>
        <w:pStyle w:val="SectionHeading"/>
        <w:rPr>
          <w:lang w:val="bg-BG"/>
        </w:rPr>
      </w:pPr>
      <w:r w:rsidRPr="00A205CF">
        <w:rPr>
          <w:i/>
        </w:rPr>
        <w:t>===ТЕХНИЧЕСКО_НАЧАЛО===</w:t>
      </w:r>
    </w:p>
    <w:p w:rsidR="00A205CF" w:rsidRPr="00A205CF" w:rsidRDefault="00A205CF" w:rsidP="00A205CF">
      <w:pPr>
        <w:pStyle w:val="LegalBody"/>
        <w:widowControl w:val="0"/>
        <w:tabs>
          <w:tab w:val="left" w:pos="0"/>
          <w:tab w:val="left" w:pos="284"/>
        </w:tabs>
        <w:autoSpaceDE w:val="0"/>
        <w:autoSpaceDN w:val="0"/>
        <w:adjustRightInd w:val="0"/>
        <w:rPr>
          <w:b/>
          <w:lang w:val="bg-BG"/>
        </w:rPr>
      </w:pPr>
      <w:r w:rsidRPr="00A205CF">
        <w:rPr>
          <w:b/>
          <w:bCs/>
          <w:u w:val="single"/>
        </w:rPr>
        <w:t>Б. По изпълнение на СМР</w:t>
      </w:r>
      <w:r w:rsidRPr="00A205CF">
        <w:rPr>
          <w:b/>
        </w:rPr>
        <w:t>:</w:t>
      </w:r>
    </w:p>
    <w:p w:rsidR="00A74778" w:rsidRPr="00A205CF" w:rsidRDefault="00A205CF">
      <w:pPr>
        <w:pStyle w:val="LegalBody"/>
        <w:rPr>
          <w:lang w:val="bg-BG"/>
        </w:rPr>
      </w:pPr>
      <w:r w:rsidRPr="00A205CF">
        <w:rPr>
          <w:i/>
        </w:rPr>
        <w:t xml:space="preserve"> </w:t>
      </w:r>
      <w:r w:rsidR="006721B3" w:rsidRPr="00A205CF">
        <w:rPr>
          <w:i/>
        </w:rPr>
        <w:t>[ Техническото описание ще бъде копирано автоматично от Акт 15 ]</w:t>
      </w:r>
    </w:p>
    <w:p w:rsidR="00A74778" w:rsidRPr="00A205CF" w:rsidRDefault="00A74778">
      <w:pPr>
        <w:spacing w:after="120"/>
        <w:rPr>
          <w:lang w:val="bg-BG"/>
        </w:rPr>
      </w:pPr>
    </w:p>
    <w:p w:rsidR="00A74778" w:rsidRPr="00A205CF" w:rsidRDefault="006721B3">
      <w:pPr>
        <w:pStyle w:val="SectionHeading"/>
        <w:rPr>
          <w:lang w:val="bg-BG"/>
        </w:rPr>
      </w:pPr>
      <w:r w:rsidRPr="00A205CF">
        <w:rPr>
          <w:i/>
        </w:rPr>
        <w:t>===ТЕХНИЧЕСКО_КРАЙ===</w:t>
      </w:r>
    </w:p>
    <w:p w:rsidR="00A74778" w:rsidRPr="00A205CF" w:rsidRDefault="00A74778">
      <w:pPr>
        <w:spacing w:after="120"/>
        <w:rPr>
          <w:lang w:val="bg-BG"/>
        </w:rPr>
      </w:pPr>
    </w:p>
    <w:p w:rsidR="00A74778" w:rsidRPr="00A205CF" w:rsidRDefault="006721B3" w:rsidP="00A205CF">
      <w:pPr>
        <w:pStyle w:val="LegalBody"/>
        <w:rPr>
          <w:lang w:val="bg-BG"/>
        </w:rPr>
      </w:pPr>
      <w:r w:rsidRPr="00A205CF">
        <w:rPr>
          <w:b/>
        </w:rPr>
        <w:t xml:space="preserve">Г. </w:t>
      </w:r>
      <w:r w:rsidR="00A205CF" w:rsidRPr="00A205CF">
        <w:rPr>
          <w:b/>
        </w:rPr>
        <w:t>1.1</w:t>
      </w:r>
      <w:r w:rsidR="00A205CF" w:rsidRPr="00A205CF">
        <w:rPr>
          <w:b/>
        </w:rPr>
        <w:tab/>
        <w:t>Строежът е изпълнен съгласно изискванията на ЗУТ и др.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/>
        <w:t>Протокол обр.2 от .................................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/>
        <w:t>Протокол обр.3 от .................................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/>
        <w:t>Заповедна книга № .................. от .................................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/>
        <w:t>Акт обр.7 от .................................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/>
        <w:t>Акт обр.14 от .................................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/>
        <w:t>Акт обр.15 от .................................</w:t>
      </w:r>
    </w:p>
    <w:p w:rsidR="00A205CF" w:rsidRPr="008535DB" w:rsidRDefault="00A205CF" w:rsidP="00A205CF">
      <w:pPr>
        <w:pStyle w:val="LegalBody"/>
        <w:widowControl w:val="0"/>
        <w:tabs>
          <w:tab w:val="left" w:pos="0"/>
          <w:tab w:val="left" w:pos="284"/>
        </w:tabs>
        <w:autoSpaceDE w:val="0"/>
        <w:autoSpaceDN w:val="0"/>
        <w:adjustRightInd w:val="0"/>
        <w:rPr>
          <w:b/>
          <w:sz w:val="22"/>
          <w:szCs w:val="22"/>
          <w:lang w:val="bg-BG"/>
        </w:rPr>
      </w:pPr>
      <w:r w:rsidRPr="008535DB">
        <w:rPr>
          <w:b/>
        </w:rPr>
        <w:t>1.2. В процеса на изпълнение на строителството не са извършени промени от  одобрените проекти</w:t>
      </w:r>
      <w:r w:rsidRPr="008535DB">
        <w:rPr>
          <w:bCs/>
        </w:rPr>
        <w:t>;</w:t>
      </w:r>
    </w:p>
    <w:p w:rsidR="00A205CF" w:rsidRPr="008535DB" w:rsidRDefault="00A205CF" w:rsidP="00A205CF">
      <w:pPr>
        <w:pStyle w:val="LegalBody"/>
        <w:tabs>
          <w:tab w:val="left" w:pos="0"/>
          <w:tab w:val="left" w:pos="142"/>
          <w:tab w:val="left" w:pos="284"/>
        </w:tabs>
        <w:rPr>
          <w:sz w:val="22"/>
          <w:szCs w:val="22"/>
          <w:lang w:val="bg-BG"/>
        </w:rPr>
      </w:pPr>
      <w:r w:rsidRPr="008535DB">
        <w:rPr>
          <w:b/>
        </w:rPr>
        <w:t xml:space="preserve">1.3. По време на изпълнението на строителството са взети необходимите мерки за запазване на околното пространство. </w:t>
      </w:r>
      <w:r w:rsidRPr="008535DB">
        <w:rPr/>
        <w:t>Площадката и в съседство около нея са почистени от строителни отпадъци.</w:t>
      </w:r>
    </w:p>
    <w:p w:rsidR="00A205CF" w:rsidRPr="008535DB" w:rsidRDefault="00A205CF" w:rsidP="00A205CF">
      <w:pPr>
        <w:pStyle w:val="LegalBody"/>
        <w:tabs>
          <w:tab w:val="left" w:pos="0"/>
          <w:tab w:val="left" w:pos="142"/>
          <w:tab w:val="left" w:pos="284"/>
        </w:tabs>
        <w:overflowPunct w:val="0"/>
        <w:autoSpaceDE w:val="0"/>
        <w:autoSpaceDN w:val="0"/>
        <w:adjustRightInd w:val="0"/>
        <w:textAlignment w:val="baseline"/>
        <w:rPr>
          <w:b/>
          <w:sz w:val="22"/>
          <w:szCs w:val="22"/>
          <w:lang w:val="bg-BG"/>
        </w:rPr>
      </w:pPr>
      <w:r w:rsidRPr="008535DB">
        <w:rPr>
          <w:b/>
        </w:rPr>
        <w:t xml:space="preserve">2.   Незавършени и недовършени видове СМР - </w:t>
      </w:r>
      <w:r w:rsidRPr="008535DB">
        <w:rPr/>
        <w:t>няма.</w:t>
      </w:r>
    </w:p>
    <w:p w:rsidR="00A205CF" w:rsidRPr="008535DB" w:rsidRDefault="00A205CF" w:rsidP="00A205CF">
      <w:pPr>
        <w:pStyle w:val="LegalBody"/>
        <w:tabs>
          <w:tab w:val="left" w:pos="0"/>
          <w:tab w:val="left" w:pos="142"/>
          <w:tab w:val="left" w:pos="284"/>
          <w:tab w:val="left" w:pos="1843"/>
        </w:tabs>
        <w:overflowPunct w:val="0"/>
        <w:autoSpaceDE w:val="0"/>
        <w:autoSpaceDN w:val="0"/>
        <w:adjustRightInd w:val="0"/>
        <w:textAlignment w:val="baseline"/>
        <w:rPr>
          <w:b/>
          <w:sz w:val="22"/>
          <w:szCs w:val="22"/>
          <w:lang w:val="bg-BG"/>
        </w:rPr>
      </w:pPr>
      <w:r w:rsidRPr="008535DB">
        <w:rPr>
          <w:b/>
        </w:rPr>
        <w:t>3. Изпълнението на носещата конструкция, вложените материали и изделия, монтираните инсталации е в съответствие с работните проекти и съответните технически норми за:</w:t>
      </w:r>
    </w:p>
    <w:p w:rsidR="00A205CF" w:rsidRPr="008535DB" w:rsidRDefault="00A205CF" w:rsidP="00A205CF">
      <w:pPr>
        <w:pStyle w:val="LegalBody"/>
        <w:numPr>
          <w:ilvl w:val="1"/>
          <w:numId w:val="10"/>
        </w:numPr>
        <w:tabs>
          <w:tab w:val="left" w:pos="0"/>
          <w:tab w:val="left" w:pos="284"/>
          <w:tab w:val="left" w:pos="360"/>
        </w:tabs>
        <w:rPr>
          <w:b/>
          <w:sz w:val="22"/>
          <w:szCs w:val="22"/>
          <w:lang w:val="bg-BG"/>
        </w:rPr>
      </w:pPr>
      <w:r w:rsidRPr="008535DB">
        <w:rPr>
          <w:b/>
        </w:rPr>
        <w:t>Актове и протоколи по време на строителството:</w:t>
      </w:r>
    </w:p>
    <w:p w:rsidR="00A205CF" w:rsidRPr="008535DB" w:rsidRDefault="00A205CF" w:rsidP="00A205CF">
      <w:pPr>
        <w:pStyle w:val="LegalBody"/>
        <w:numPr>
          <w:ilvl w:val="1"/>
          <w:numId w:val="10"/>
        </w:numPr>
        <w:tabs>
          <w:tab w:val="left" w:pos="0"/>
          <w:tab w:val="left" w:pos="284"/>
          <w:tab w:val="left" w:pos="360"/>
        </w:tabs>
        <w:rPr>
          <w:b/>
          <w:sz w:val="22"/>
          <w:szCs w:val="22"/>
          <w:lang w:val="sq-AL"/>
        </w:rPr>
      </w:pPr>
      <w:r w:rsidRPr="008535DB">
        <w:rPr>
          <w:b/>
        </w:rPr>
        <w:t>Протоколи от Акредитирани лаборатории:</w:t>
      </w:r>
    </w:p>
    <w:p w:rsidR="00A205CF" w:rsidRPr="008535DB" w:rsidRDefault="00A205CF" w:rsidP="00A205CF">
      <w:pPr>
        <w:pStyle w:val="LegalBody"/>
        <w:numPr>
          <w:ilvl w:val="1"/>
          <w:numId w:val="10"/>
        </w:numPr>
        <w:tabs>
          <w:tab w:val="left" w:pos="142"/>
        </w:tabs>
        <w:rPr>
          <w:b/>
          <w:sz w:val="22"/>
          <w:szCs w:val="22"/>
          <w:lang w:val="bg-BG"/>
        </w:rPr>
      </w:pPr>
      <w:r w:rsidRPr="008535DB">
        <w:rPr>
          <w:b/>
        </w:rPr>
        <w:t>Декларации за екслоатационни характеристики на вложените материали: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u w:val="single"/>
          <w:lang w:val="bg-BG"/>
        </w:rPr>
      </w:pPr>
      <w:r w:rsidRPr="008535DB">
        <w:rPr>
          <w:b/>
          <w:u w:val="single"/>
        </w:rPr>
        <w:t>В. По спазване на нормативните изисквания:</w:t>
      </w:r>
    </w:p>
    <w:p w:rsidR="00A205CF" w:rsidRPr="00A205CF" w:rsidRDefault="00A205CF" w:rsidP="00A205CF">
      <w:pPr>
        <w:pStyle w:val="LegalBody"/>
        <w:tabs>
          <w:tab w:val="left" w:pos="0"/>
          <w:tab w:val="left" w:pos="284"/>
        </w:tabs>
        <w:rPr>
          <w:sz w:val="22"/>
          <w:szCs w:val="22"/>
          <w:lang w:val="bg-BG"/>
        </w:rPr>
      </w:pPr>
      <w:r w:rsidRPr="00A205CF">
        <w:rPr/>
        <w:t>При извършеното строителство са спазени всички нормативни изисквания на специализираните контролни органи и експлоатационни предприятия, което личи и от представените официални писмени документи и становища:</w:t>
      </w:r>
    </w:p>
    <w:p w:rsidR="00A205CF" w:rsidRPr="008535DB" w:rsidRDefault="00A205CF" w:rsidP="00A205CF">
      <w:pPr>
        <w:pStyle w:val="FieldHint"/>
        <w:numPr>
          <w:ilvl w:val="0"/>
          <w:numId w:val="11"/>
        </w:numPr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>
        <w:rPr/>
        <w:t>.......</w:t>
      </w:r>
    </w:p>
    <w:p w:rsidR="00A205CF" w:rsidRPr="008535DB" w:rsidRDefault="00A205CF" w:rsidP="00A205CF">
      <w:pPr>
        <w:pStyle w:val="LegalBody"/>
        <w:numPr>
          <w:ilvl w:val="0"/>
          <w:numId w:val="11"/>
        </w:numPr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Въз основа на направените в доклада констатации считам, че: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а/ строежът е законосъобразно изпълнен, съгласно одобрени проекти и издадено разрешение за строеж;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б/ протоколите, съставени по време на строителството са правилно съставени и отразяват в достатъчна степен изпълнението на СМР на строежът;</w:t>
      </w:r>
    </w:p>
    <w:p w:rsidR="00A205CF" w:rsidRPr="00A205CF" w:rsidRDefault="00A205CF" w:rsidP="00A205CF">
      <w:pPr>
        <w:pStyle w:val="LegalBody"/>
        <w:tabs>
          <w:tab w:val="left" w:pos="0"/>
          <w:tab w:val="left" w:pos="284"/>
        </w:tabs>
        <w:overflowPunct w:val="0"/>
        <w:autoSpaceDE w:val="0"/>
        <w:autoSpaceDN w:val="0"/>
        <w:adjustRightInd w:val="0"/>
        <w:textAlignment w:val="baseline"/>
        <w:rPr>
          <w:b/>
          <w:sz w:val="22"/>
          <w:szCs w:val="22"/>
          <w:lang w:val="bg-BG"/>
        </w:rPr>
      </w:pPr>
      <w:r w:rsidRPr="00A205CF">
        <w:rPr>
          <w:b/>
        </w:rPr>
        <w:t>в/ спазени са изискванията за безопасност, предвидени в чл.169, ал.1 от ЗУТ, а именно - не е нарушена носимоспособността на носещата конструкция, осигурена е пожарна безопасност, опазването на живота и здравето на обитателите и ползвателите, безопасно ползване на инсталациите и инженерните мрежи, опазване на околната среда;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г/при извършеното строителство са използвани качествени материали и изделия, в съответствие с нормите за безопасност;</w:t>
      </w:r>
    </w:p>
    <w:p w:rsidR="00A205CF" w:rsidRPr="00A205CF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A205CF">
        <w:rPr>
          <w:b/>
        </w:rPr>
        <w:t xml:space="preserve">д/при изпълнение на строителството не е допуснато увреждане на трети лица и имоти; 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е/строежът е годен за въвеждане в експлоатация;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i/>
          <w:sz w:val="22"/>
          <w:szCs w:val="22"/>
          <w:u w:val="single"/>
          <w:lang w:val="bg-BG"/>
        </w:rPr>
      </w:pPr>
      <w:r w:rsidRPr="008535DB">
        <w:rPr>
          <w:i/>
          <w:u w:val="single"/>
        </w:rPr>
        <w:t>Във връзка с горното предлагам на Началника на РДНСК да назначи ДПК за</w:t>
      </w:r>
      <w:r>
        <w:rPr>
          <w:i/>
          <w:u w:val="single"/>
        </w:rPr>
        <w:t xml:space="preserve"> строеж</w:t>
      </w:r>
      <w:r w:rsidRPr="008535DB">
        <w:rPr>
          <w:i/>
          <w:u w:val="single"/>
        </w:rPr>
        <w:t>:</w:t>
      </w:r>
    </w:p>
    <w:p w:rsidR="00AB27B3" w:rsidRDefault="00AB27B3" w:rsidP="00AB27B3">
      <w:pPr>
        <w:jc w:val="center"/>
        <w:rPr>
          <w:rFonts w:eastAsia="Times New Roman"/>
          <w:b/>
          <w:bCs/>
          <w:color w:val="14181F"/>
          <w:lang w:val="bg-BG"/>
        </w:rPr>
      </w:pPr>
    </w:p>
    <w:p w:rsidR="00A205CF" w:rsidRPr="00AB27B3" w:rsidRDefault="00A205CF" w:rsidP="00AB27B3">
      <w:pPr>
        <w:pStyle w:val="LegalBody"/>
        <w:rPr>
          <w:rFonts w:eastAsia="Times New Roman"/>
          <w:b/>
          <w:bCs/>
          <w:color w:val="14181F"/>
          <w:lang w:val="bg-BG"/>
        </w:rPr>
      </w:pPr>
      <w:r w:rsidRPr="00AB27B3">
        <w:rPr>
          <w:b/>
          <w:bCs/>
        </w:rPr>
        <w:t>{{Строеж}}</w:t>
      </w:r>
    </w:p>
    <w:p w:rsidR="00A74778" w:rsidRPr="00A205CF" w:rsidRDefault="00A205CF" w:rsidP="00AB27B3">
      <w:pPr>
        <w:pStyle w:val="LegalBody"/>
        <w:rPr>
          <w:lang w:val="bg-BG"/>
        </w:rPr>
      </w:pPr>
      <w:r w:rsidRPr="00A205CF">
        <w:rPr/>
        <w:t>{{Адрес}}</w:t>
      </w:r>
    </w:p>
    <w:p w:rsidR="00AB27B3" w:rsidRDefault="00AB27B3" w:rsidP="00A205CF">
      <w:pPr>
        <w:tabs>
          <w:tab w:val="left" w:pos="0"/>
          <w:tab w:val="left" w:pos="284"/>
        </w:tabs>
        <w:jc w:val="both"/>
        <w:rPr>
          <w:b/>
          <w:sz w:val="22"/>
          <w:szCs w:val="22"/>
          <w:lang w:val="bg-BG"/>
        </w:rPr>
      </w:pP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Гаранционните срокове за изпълнените СМР съгласно чл.20 ал.4 от Наредба №2 и започват да текат от деня на въвеждане на обекта в експлоатация.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u w:val="single"/>
          <w:lang w:val="bg-BG"/>
        </w:rPr>
      </w:pPr>
      <w:r w:rsidRPr="008535DB">
        <w:rPr>
          <w:b/>
          <w:u w:val="single"/>
        </w:rPr>
        <w:t>Строителен надзор:                                                                                                            Подписи:</w:t>
      </w:r>
    </w:p>
    <w:p w:rsidR="00A205CF" w:rsidRPr="00A205CF" w:rsidRDefault="00A205CF" w:rsidP="009E77FE">
      <w:pPr>
        <w:pStyle w:val="SignatureLine"/>
      </w:pPr>
      <w:r w:rsidRPr="00A205CF">
        <w:lastRenderedPageBreak/>
        <w:t>{{Консултанти_Подписи}}</w:t>
      </w:r>
    </w:p>
    <w:p w:rsidR="00A205CF" w:rsidRDefault="00A205CF" w:rsidP="00BA1B12">
      <w:pPr>
        <w:spacing w:after="240"/>
        <w:rPr>
          <w:lang w:val="bg-BG"/>
        </w:rPr>
      </w:pPr>
    </w:p>
    <w:p w:rsidR="00A205CF" w:rsidRDefault="00A205CF" w:rsidP="00BA1B12">
      <w:pPr>
        <w:pStyle w:val="LegalBody"/>
      </w:pPr>
      <w:r>
        <w:t>Управител СН: ..............................</w:t>
      </w:r>
      <w:proofErr w:type="spellStart"/>
      <w:r/>
      <w:proofErr w:type="spellEnd"/>
      <w:r/>
    </w:p>
    <w:p w:rsidR="00A205CF" w:rsidRDefault="00A205CF" w:rsidP="00BA1B12">
      <w:pPr>
        <w:pStyle w:val="SignatureLine"/>
      </w:pPr>
      <w:r>
        <w:t xml:space="preserve">   ({{Консултант_Управител}})</w:t>
      </w:r>
      <w:proofErr w:type="spellStart"/>
      <w:r/>
      <w:proofErr w:type="spellEnd"/>
      <w:r/>
    </w:p>
    <w:p w:rsidR="00A74778" w:rsidRPr="00A205CF" w:rsidRDefault="00A74778">
      <w:pPr>
        <w:spacing w:after="120"/>
        <w:rPr>
          <w:lang w:val="bg-BG"/>
        </w:rPr>
      </w:pPr>
    </w:p>
    <w:sectPr w:rsidR="00A74778" w:rsidRPr="00A205CF" w:rsidSect="00073FE6">
      <w:headerReference w:type="default" r:id="rId8"/>
      <w:footerReference w:type="default" r:id="rId11"/>
      <w:pgSz w:w="11906" w:h="16838"/>
      <w:pgMar w:top="850" w:right="707" w:bottom="850" w:left="102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70C9" w:rsidRDefault="00D570C9" w:rsidP="00073FE6">
      <w:r>
        <w:separator/>
      </w:r>
    </w:p>
  </w:endnote>
  <w:endnote w:type="continuationSeparator" w:id="0">
    <w:p w:rsidR="00D570C9" w:rsidRDefault="00D570C9" w:rsidP="00073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70C9" w:rsidRDefault="00D570C9" w:rsidP="00073FE6">
      <w:r>
        <w:separator/>
      </w:r>
    </w:p>
  </w:footnote>
  <w:footnote w:type="continuationSeparator" w:id="0">
    <w:p w:rsidR="00D570C9" w:rsidRDefault="00D570C9" w:rsidP="00073FE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935EAA"/>
    <w:multiLevelType w:val="multilevel"/>
    <w:tmpl w:val="DCCE82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3.%2 "/>
      <w:lvlJc w:val="left"/>
      <w:pPr>
        <w:ind w:left="480" w:hanging="480"/>
      </w:pPr>
      <w:rPr>
        <w:rFonts w:ascii="Times New Roman" w:hAnsi="Times New Roman" w:cs="Times New Roman" w:hint="default"/>
        <w:b/>
        <w:i w:val="0"/>
        <w:strike w:val="0"/>
        <w:dstrike w:val="0"/>
        <w:sz w:val="24"/>
        <w:u w:val="none"/>
        <w:effect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B6C78C7"/>
    <w:multiLevelType w:val="hybridMultilevel"/>
    <w:tmpl w:val="9364E16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FE6"/>
    <w:rsid w:val="000C3FAB"/>
    <w:rsid w:val="0015074B"/>
    <w:rsid w:val="001A480F"/>
    <w:rsid w:val="0029639D"/>
    <w:rsid w:val="00326F90"/>
    <w:rsid w:val="003A610E"/>
    <w:rsid w:val="00455A56"/>
    <w:rsid w:val="00600F14"/>
    <w:rsid w:val="006721B3"/>
    <w:rsid w:val="0089028F"/>
    <w:rsid w:val="009E5D7A"/>
    <w:rsid w:val="009E77FE"/>
    <w:rsid w:val="00A205CF"/>
    <w:rsid w:val="00A74778"/>
    <w:rsid w:val="00AA1D8D"/>
    <w:rsid w:val="00AB27B3"/>
    <w:rsid w:val="00B47730"/>
    <w:rsid w:val="00BA1B12"/>
    <w:rsid w:val="00BE2031"/>
    <w:rsid w:val="00CB0664"/>
    <w:rsid w:val="00D570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A86C8EC"/>
  <w14:defaultImageDpi w14:val="300"/>
  <w15:docId w15:val="{067F7BE1-28F0-4D05-BCFD-7EFD9C4D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EastAsia"/>
      <w:i/>
      <w:iCs/>
      <w:color w:val="404040" w:themeColor="text1" w:themeTint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EastAsia"/>
      <w:i/>
      <w:iCs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05C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205CF"/>
    <w:rPr>
      <w:rFonts w:eastAsiaTheme="minorEastAsia"/>
      <w:sz w:val="24"/>
      <w:szCs w:val="24"/>
    </w:rPr>
  </w:style>
  <w:style w:type="paragraph" w:customStyle="1" w:styleId="a">
    <w:name w:val="подписи"/>
    <w:basedOn w:val="Normal"/>
    <w:qFormat/>
    <w:rsid w:val="00AB27B3"/>
    <w:pPr>
      <w:spacing w:after="240"/>
    </w:pPr>
    <w:rPr>
      <w:lang w:val="bg-BG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A17DF2-9990-41B1-A095-84543E976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Tania</cp:lastModifiedBy>
  <cp:revision>11</cp:revision>
  <dcterms:created xsi:type="dcterms:W3CDTF">2013-12-23T23:15:00Z</dcterms:created>
  <dcterms:modified xsi:type="dcterms:W3CDTF">2026-04-14T12:53:00Z</dcterms:modified>
  <cp:category/>
</cp:coreProperties>
</file>