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90A5D" w:rsidRDefault="00DC1640">
      <w:pPr>
        <w:spacing w:before="200" w:after="80"/>
        <w:jc w:val="center"/>
      </w:pPr>
      <w:bookmarkStart w:id="0" w:name="_GoBack"/>
      <w:bookmarkEnd w:id="0"/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>Приложение № 7  |  към чл. 7, ал. 3, т. 7</w:t>
      </w:r>
    </w:p>
    <w:p w:rsidR="00090A5D" w:rsidRDefault="00DC1640">
      <w:pPr>
        <w:spacing w:before="20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8"/>
          <w:szCs w:val="28"/>
        </w:rPr>
        <w:t>АКТ</w:t>
      </w:r>
    </w:p>
    <w:p w:rsidR="00090A5D" w:rsidRDefault="00DC1640">
      <w:pPr>
        <w:spacing w:before="8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за приемане на извършените СМР по нива и елементи на строителната конструкция</w:t>
      </w:r>
    </w:p>
    <w:p w:rsidR="00090A5D" w:rsidRDefault="00090A5D">
      <w:pPr>
        <w:pBdr>
          <w:bottom w:val="single" w:sz="2" w:space="2" w:color="E5E7EB"/>
        </w:pBdr>
        <w:spacing w:before="120" w:after="120"/>
      </w:pP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Строеж: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{{Строеж}}</w:t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Местонахождение: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{{Адрес}}</w:t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Възложител: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{{Възложител_Блок}}</w:t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Консултант: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{{Консултант_Фирма}}, ЕИК {{Консултант_ЕИК}}, {{Консултант_Адрес}}, инж. {{Консултант_Управител}} — Управител</w:t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Техн. ръководител: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{{Строител_ТехРък}}</w:t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{{Строител_Фирма}}, ЕИК {{Строител_ЕИК}}, {{Строител_Адрес}}, представлявано от {{Строител_Управи</w:t>
      </w:r>
      <w:r>
        <w:rPr>
          <w:rFonts w:ascii="Garamond" w:eastAsia="Garamond" w:hAnsi="Garamond" w:cs="Garamond"/>
          <w:color w:val="6B7280"/>
          <w:sz w:val="24"/>
          <w:szCs w:val="24"/>
        </w:rPr>
        <w:t>тел}}</w:t>
      </w:r>
    </w:p>
    <w:p w:rsidR="00090A5D" w:rsidRDefault="00090A5D">
      <w:pPr>
        <w:pBdr>
          <w:bottom w:val="single" w:sz="2" w:space="2" w:color="E5E7EB"/>
        </w:pBdr>
        <w:spacing w:before="120" w:after="120"/>
      </w:pPr>
    </w:p>
    <w:p w:rsidR="00090A5D" w:rsidRDefault="00DC164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...................................... г., подписаните представители на:</w:t>
      </w:r>
    </w:p>
    <w:p w:rsidR="00090A5D" w:rsidRDefault="00090A5D"/>
    <w:p w:rsidR="00090A5D" w:rsidRDefault="00DC164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1. Консултант: {{Консултант_Управител}}</w:t>
      </w:r>
    </w:p>
    <w:p w:rsidR="00090A5D" w:rsidRDefault="00DC164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2. Технически ръководител: {{Строител_ТехРък}}</w:t>
      </w:r>
    </w:p>
    <w:p w:rsidR="00090A5D" w:rsidRDefault="00DC164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3. Проектанта на конструктивната част: инж. {{constructor_name}}</w:t>
      </w:r>
    </w:p>
    <w:p w:rsidR="00090A5D" w:rsidRDefault="00090A5D"/>
    <w:p w:rsidR="00090A5D" w:rsidRDefault="00DC164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прегледахме стро</w:t>
      </w:r>
      <w:r>
        <w:rPr>
          <w:rFonts w:ascii="Garamond" w:eastAsia="Garamond" w:hAnsi="Garamond" w:cs="Garamond"/>
          <w:color w:val="1F2937"/>
          <w:sz w:val="24"/>
          <w:szCs w:val="24"/>
        </w:rPr>
        <w:t>ителната конструкция по нива и елементи,</w:t>
      </w:r>
    </w:p>
    <w:p w:rsidR="00090A5D" w:rsidRDefault="00DC164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изпълнена от ниво .......................... до ниво .......................... и съставихме този акт,</w:t>
      </w:r>
    </w:p>
    <w:p w:rsidR="00090A5D" w:rsidRDefault="00DC164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като установихме, че са изпълнени следните видове строителни и монтажни работи, които отговарят на работните про</w:t>
      </w:r>
      <w:r>
        <w:rPr>
          <w:rFonts w:ascii="Garamond" w:eastAsia="Garamond" w:hAnsi="Garamond" w:cs="Garamond"/>
          <w:color w:val="1F2937"/>
          <w:sz w:val="24"/>
          <w:szCs w:val="24"/>
        </w:rPr>
        <w:t>екти:</w:t>
      </w:r>
    </w:p>
    <w:p w:rsidR="00090A5D" w:rsidRDefault="00090A5D"/>
    <w:p w:rsidR="00090A5D" w:rsidRDefault="00090A5D"/>
    <w:p w:rsidR="00090A5D" w:rsidRDefault="00DC1640">
      <w:pPr>
        <w:spacing w:before="60" w:after="60"/>
        <w:jc w:val="both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090A5D" w:rsidRDefault="00DC1640">
      <w:pPr>
        <w:spacing w:before="60" w:after="60"/>
        <w:jc w:val="both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090A5D" w:rsidRDefault="00DC1640">
      <w:pPr>
        <w:spacing w:before="60" w:after="60"/>
        <w:jc w:val="both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</w:t>
      </w:r>
    </w:p>
    <w:p w:rsidR="00090A5D" w:rsidRDefault="00090A5D"/>
    <w:p w:rsidR="00090A5D" w:rsidRDefault="00DC164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Въз основа на горните констатации</w:t>
      </w:r>
    </w:p>
    <w:p w:rsidR="00090A5D" w:rsidRDefault="00090A5D"/>
    <w:p w:rsidR="00090A5D" w:rsidRDefault="00DC1640">
      <w:pPr>
        <w:spacing w:before="60" w:after="60"/>
        <w:jc w:val="both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Разрешаваме:</w:t>
      </w:r>
    </w:p>
    <w:p w:rsidR="00090A5D" w:rsidRDefault="00DC1640">
      <w:pPr>
        <w:spacing w:before="60" w:after="60"/>
        <w:jc w:val="both"/>
      </w:pPr>
      <w:r>
        <w:rPr>
          <w:rFonts w:ascii="Garamond" w:eastAsia="Garamond" w:hAnsi="Garamond" w:cs="Garamond"/>
          <w:color w:val="9CA3AF"/>
          <w:sz w:val="24"/>
          <w:szCs w:val="24"/>
        </w:rPr>
        <w:t>Изпълнението на: .................................................................................................................................................................</w:t>
      </w:r>
    </w:p>
    <w:p w:rsidR="00090A5D" w:rsidRDefault="00090A5D">
      <w:pPr>
        <w:pBdr>
          <w:bottom w:val="single" w:sz="2" w:space="2" w:color="E5E7EB"/>
        </w:pBdr>
        <w:spacing w:before="120" w:after="120"/>
      </w:pPr>
    </w:p>
    <w:p w:rsidR="00090A5D" w:rsidRDefault="00DC1640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Съставили:</w:t>
      </w:r>
    </w:p>
    <w:p w:rsidR="00090A5D" w:rsidRDefault="00DC1640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1. Консултант: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 {{Управите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л_1и3}})</w:t>
      </w:r>
    </w:p>
    <w:p w:rsidR="00090A5D" w:rsidRDefault="00DC1640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2. Техн. ръководител: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090A5D" w:rsidRDefault="00DC1640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3. Проектант: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({{constructor_name}})</w:t>
      </w:r>
    </w:p>
    <w:sectPr w:rsidR="00090A5D">
      <w:headerReference w:type="default" r:id="rId7"/>
      <w:footerReference w:type="default" r:id="rId8"/>
      <w:pgSz w:w="11906" w:h="16838"/>
      <w:pgMar w:top="1134" w:right="1134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C1640" w:rsidRDefault="00DC1640">
      <w:r>
        <w:separator/>
      </w:r>
    </w:p>
  </w:endnote>
  <w:endnote w:type="continuationSeparator" w:id="0">
    <w:p w:rsidR="00DC1640" w:rsidRDefault="00DC16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90A5D" w:rsidRDefault="00DC1640">
    <w:pPr>
      <w:pBdr>
        <w:top w:val="single" w:sz="4" w:space="4" w:color="E8647A"/>
      </w:pBdr>
      <w:jc w:val="center"/>
    </w:pPr>
    <w:r>
      <w:rPr>
        <w:rFonts w:ascii="Garamond" w:eastAsia="Garamond" w:hAnsi="Garamond" w:cs="Garamond"/>
        <w:color w:val="6B7280"/>
        <w:sz w:val="18"/>
        <w:szCs w:val="18"/>
      </w:rPr>
      <w:t xml:space="preserve">СиБиТи </w:t>
    </w:r>
    <w:r>
      <w:rPr>
        <w:rFonts w:ascii="Garamond" w:eastAsia="Garamond" w:hAnsi="Garamond" w:cs="Garamond"/>
        <w:color w:val="6B7280"/>
        <w:sz w:val="18"/>
        <w:szCs w:val="18"/>
      </w:rPr>
      <w:t xml:space="preserve">Консулт ООД   |   </w:t>
    </w:r>
    <w:r>
      <w:rPr>
        <w:rFonts w:ascii="Garamond" w:eastAsia="Garamond" w:hAnsi="Garamond" w:cs="Garamond"/>
        <w:color w:val="E8647A"/>
        <w:sz w:val="18"/>
        <w:szCs w:val="18"/>
      </w:rPr>
      <w:fldChar w:fldCharType="begin"/>
    </w:r>
    <w:r>
      <w:rPr>
        <w:rFonts w:ascii="Garamond" w:eastAsia="Garamond" w:hAnsi="Garamond" w:cs="Garamond"/>
        <w:color w:val="E8647A"/>
        <w:sz w:val="18"/>
        <w:szCs w:val="18"/>
      </w:rPr>
      <w:instrText>PAGE</w:instrText>
    </w:r>
    <w:r w:rsidR="004F3BC7">
      <w:rPr>
        <w:rFonts w:ascii="Garamond" w:eastAsia="Garamond" w:hAnsi="Garamond" w:cs="Garamond"/>
        <w:color w:val="E8647A"/>
        <w:sz w:val="18"/>
        <w:szCs w:val="18"/>
      </w:rPr>
      <w:fldChar w:fldCharType="separate"/>
    </w:r>
    <w:r w:rsidR="004F3BC7">
      <w:rPr>
        <w:rFonts w:ascii="Garamond" w:eastAsia="Garamond" w:hAnsi="Garamond" w:cs="Garamond"/>
        <w:noProof/>
        <w:color w:val="E8647A"/>
        <w:sz w:val="18"/>
        <w:szCs w:val="18"/>
      </w:rPr>
      <w:t>1</w:t>
    </w:r>
    <w:r>
      <w:rPr>
        <w:rFonts w:ascii="Garamond" w:eastAsia="Garamond" w:hAnsi="Garamond" w:cs="Garamond"/>
        <w:color w:val="E8647A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C1640" w:rsidRDefault="00DC1640">
      <w:r>
        <w:separator/>
      </w:r>
    </w:p>
  </w:footnote>
  <w:footnote w:type="continuationSeparator" w:id="0">
    <w:p w:rsidR="00DC1640" w:rsidRDefault="00DC164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90A5D" w:rsidRDefault="00DC1640">
    <w:pPr>
      <w:pBdr>
        <w:bottom w:val="single" w:sz="6" w:space="4" w:color="E8647A"/>
      </w:pBdr>
    </w:pPr>
    <w:r>
      <w:rPr>
        <w:rFonts w:ascii="Garamond" w:eastAsia="Garamond" w:hAnsi="Garamond" w:cs="Garamond"/>
        <w:b/>
        <w:bCs/>
        <w:color w:val="2D3561"/>
      </w:rPr>
      <w:t>СиБиТи Консулт ООД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90B6DAD"/>
    <w:multiLevelType w:val="hybridMultilevel"/>
    <w:tmpl w:val="8D849616"/>
    <w:lvl w:ilvl="0" w:tplc="56AEE024">
      <w:start w:val="1"/>
      <w:numFmt w:val="bullet"/>
      <w:lvlText w:val="●"/>
      <w:lvlJc w:val="left"/>
      <w:pPr>
        <w:ind w:left="720" w:hanging="360"/>
      </w:pPr>
    </w:lvl>
    <w:lvl w:ilvl="1" w:tplc="70D2903A">
      <w:start w:val="1"/>
      <w:numFmt w:val="bullet"/>
      <w:lvlText w:val="○"/>
      <w:lvlJc w:val="left"/>
      <w:pPr>
        <w:ind w:left="1440" w:hanging="360"/>
      </w:pPr>
    </w:lvl>
    <w:lvl w:ilvl="2" w:tplc="9D24FFD6">
      <w:start w:val="1"/>
      <w:numFmt w:val="bullet"/>
      <w:lvlText w:val="■"/>
      <w:lvlJc w:val="left"/>
      <w:pPr>
        <w:ind w:left="2160" w:hanging="360"/>
      </w:pPr>
    </w:lvl>
    <w:lvl w:ilvl="3" w:tplc="5CC66E78">
      <w:start w:val="1"/>
      <w:numFmt w:val="bullet"/>
      <w:lvlText w:val="●"/>
      <w:lvlJc w:val="left"/>
      <w:pPr>
        <w:ind w:left="2880" w:hanging="360"/>
      </w:pPr>
    </w:lvl>
    <w:lvl w:ilvl="4" w:tplc="79A89FFA">
      <w:start w:val="1"/>
      <w:numFmt w:val="bullet"/>
      <w:lvlText w:val="○"/>
      <w:lvlJc w:val="left"/>
      <w:pPr>
        <w:ind w:left="3600" w:hanging="360"/>
      </w:pPr>
    </w:lvl>
    <w:lvl w:ilvl="5" w:tplc="A5FC5590">
      <w:start w:val="1"/>
      <w:numFmt w:val="bullet"/>
      <w:lvlText w:val="■"/>
      <w:lvlJc w:val="left"/>
      <w:pPr>
        <w:ind w:left="4320" w:hanging="360"/>
      </w:pPr>
    </w:lvl>
    <w:lvl w:ilvl="6" w:tplc="071ABDE4">
      <w:start w:val="1"/>
      <w:numFmt w:val="bullet"/>
      <w:lvlText w:val="●"/>
      <w:lvlJc w:val="left"/>
      <w:pPr>
        <w:ind w:left="5040" w:hanging="360"/>
      </w:pPr>
    </w:lvl>
    <w:lvl w:ilvl="7" w:tplc="77C2B300">
      <w:start w:val="1"/>
      <w:numFmt w:val="bullet"/>
      <w:lvlText w:val="●"/>
      <w:lvlJc w:val="left"/>
      <w:pPr>
        <w:ind w:left="5760" w:hanging="360"/>
      </w:pPr>
    </w:lvl>
    <w:lvl w:ilvl="8" w:tplc="8086088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90A5D"/>
    <w:rsid w:val="00090A5D"/>
    <w:rsid w:val="004F3BC7"/>
    <w:rsid w:val="00DC16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BA73D703-D058-4B9D-A9F7-58EDFC0916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bg-BG" w:eastAsia="bg-BG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288</Words>
  <Characters>1647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Tania</cp:lastModifiedBy>
  <cp:revision>2</cp:revision>
  <dcterms:created xsi:type="dcterms:W3CDTF">2026-04-24T08:37:00Z</dcterms:created>
  <dcterms:modified xsi:type="dcterms:W3CDTF">2026-04-24T08:37:00Z</dcterms:modified>
</cp:coreProperties>
</file>