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>
      <w:pPr>
        <w:pBdr>
          <w:bottom w:val="single" w:sz="2" w:space="2" w:color="E5E7EB"/>
        </w:pBdr>
        <w:spacing w:before="120" w:after="120"/>
      </w:pPr>
    </w:p>
    <w:p w:rsidR="00F25719" w:rsidRDefault="00666286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F25719" w:rsidRDefault="00666286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Default="00666286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инж. {{Консултант_Управител}} — Управител</w:t>
      </w:r>
    </w:p>
    <w:p w:rsidR="00F25719" w:rsidRDefault="00666286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F25719" w:rsidRDefault="00F25719">
      <w:pPr>
        <w:pBdr>
          <w:bottom w:val="single" w:sz="2" w:space="2" w:color="E5E7EB"/>
        </w:pBdr>
        <w:spacing w:before="120" w:after="120"/>
      </w:pPr>
    </w:p>
    <w:p w:rsidR="00F25719" w:rsidRDefault="0066628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инж. {{Консултант_Управител}} — Управител, {{Консултант_Фирма}}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</w:t>
      </w:r>
      <w:r>
        <w:rPr>
          <w:rFonts w:ascii="Garamond" w:eastAsia="Garamond" w:hAnsi="Garamond" w:cs="Garamond"/>
          <w:color w:val="1F2937"/>
          <w:sz w:val="24"/>
          <w:szCs w:val="24"/>
        </w:rPr>
        <w:t>ел_Блок}}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1.2. За заемане на тротоар: ______________________________________________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1.3. За преминаване на строителна техника: ______________________________________________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1.4. За ограждане на строителна площадка: ______________________________________________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1.5. За извозване на хумус: ______________________________________________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1.6. За извозване на земни маси: ______________________________________________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______________________________________________</w:t>
      </w:r>
    </w:p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_________________</w:t>
      </w:r>
      <w:r>
        <w:rPr>
          <w:rFonts w:ascii="Garamond" w:eastAsia="Garamond" w:hAnsi="Garamond" w:cs="Garamond"/>
          <w:color w:val="1F2937"/>
          <w:sz w:val="24"/>
          <w:szCs w:val="24"/>
        </w:rPr>
        <w:t>_____________________________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______________________________________________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2.3. За временно електрозахранване: ______________________________________________</w:t>
      </w:r>
    </w:p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 Описание на строителната площадка: __________________________</w:t>
      </w:r>
      <w:r>
        <w:rPr>
          <w:rFonts w:ascii="Garamond" w:eastAsia="Garamond" w:hAnsi="Garamond" w:cs="Garamond"/>
          <w:color w:val="1F2937"/>
          <w:sz w:val="24"/>
          <w:szCs w:val="24"/>
        </w:rPr>
        <w:t>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4.  Състоянието на околното пространство е: ______________________________________________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______________________________________________</w:t>
      </w:r>
    </w:p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>
      <w:pPr>
        <w:pBdr>
          <w:bottom w:val="single" w:sz="2" w:space="2" w:color="E5E7EB"/>
        </w:pBdr>
        <w:spacing w:before="120" w:after="120"/>
      </w:pPr>
    </w:p>
    <w:p w:rsidR="00F25719" w:rsidRDefault="0066628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>
      <w:pPr>
        <w:pBdr>
          <w:bottom w:val="single" w:sz="2" w:space="2" w:color="E5E7EB"/>
        </w:pBdr>
        <w:spacing w:before="120" w:after="120"/>
      </w:pPr>
    </w:p>
    <w:p w:rsidR="00F25719" w:rsidRDefault="0066628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инж. {{Консултан</w:t>
      </w:r>
      <w:r>
        <w:rPr>
          <w:rFonts w:ascii="Garamond" w:eastAsia="Garamond" w:hAnsi="Garamond" w:cs="Garamond"/>
          <w:color w:val="1F2937"/>
          <w:sz w:val="24"/>
          <w:szCs w:val="24"/>
        </w:rPr>
        <w:t>т_Управител}} — Управител, {{Консултант_Фирма}}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</w:t>
      </w:r>
      <w:r>
        <w:rPr>
          <w:rFonts w:ascii="Garamond" w:eastAsia="Garamond" w:hAnsi="Garamond" w:cs="Garamond"/>
          <w:color w:val="1F2937"/>
          <w:sz w:val="24"/>
          <w:szCs w:val="24"/>
        </w:rPr>
        <w:t>} с местонахождение: {{Адрес}}</w:t>
      </w:r>
    </w:p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Окомерна скица:</w:t>
      </w:r>
    </w:p>
    <w:p w:rsidR="00F25719" w:rsidRDefault="00F25719"/>
    <w:p w:rsidR="00F25719" w:rsidRDefault="00F25719"/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F25719"/>
    <w:p w:rsidR="00F25719" w:rsidRDefault="00F25719"/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________________ м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________________ м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3.3. Кота корниз + ________________ м</w:t>
      </w:r>
    </w:p>
    <w:p w:rsidR="00F25719" w:rsidRDefault="0066628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3.4. Кота било + ________________ м</w:t>
      </w:r>
    </w:p>
    <w:p w:rsidR="00F25719" w:rsidRDefault="00F25719">
      <w:pPr>
        <w:pBdr>
          <w:bottom w:val="single" w:sz="2" w:space="2" w:color="E5E7EB"/>
        </w:pBdr>
        <w:spacing w:before="120" w:after="120"/>
      </w:pPr>
    </w:p>
    <w:p w:rsidR="00F25719" w:rsidRDefault="0066628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>
      <w:pPr>
        <w:pBdr>
          <w:bottom w:val="single" w:sz="2" w:space="2" w:color="E5E7EB"/>
        </w:pBdr>
        <w:spacing w:before="120" w:after="120"/>
      </w:pPr>
    </w:p>
    <w:p w:rsidR="00F25719" w:rsidRDefault="0066628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sectPr w:rsidR="00F25719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6286" w:rsidRDefault="00666286">
      <w:r>
        <w:separator/>
      </w:r>
    </w:p>
  </w:endnote>
  <w:endnote w:type="continuationSeparator" w:id="0">
    <w:p w:rsidR="00666286" w:rsidRDefault="00666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CE65AE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CE65AE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6286" w:rsidRDefault="00666286">
      <w:r>
        <w:separator/>
      </w:r>
    </w:p>
  </w:footnote>
  <w:footnote w:type="continuationSeparator" w:id="0">
    <w:p w:rsidR="00666286" w:rsidRDefault="006662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666286"/>
    <w:rsid w:val="00CE65AE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