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6  |  към чл. 7, ал. 3, т. 6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приемане на земната основа и действителните коти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1. {{Строител_ТехРък}} — представител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 — трите имена или фирмена регистрация и длъжност към юридическото лице)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{{СН_Конструктивна}}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   {{СН_Геология}}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правоспособни физически лица по части "Конструктивна" и "Инженерна геология и хидрогеология", към лицето, упражняващо строителен надзор)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3. {{ПЖ_Конструктивна}}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   {{ПЖ_Геология}}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(проектанти (конструктор и инженер-геолог и хидрогеолог)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след оглед на земната основа в извършения изкоп се запознахме с резултатите от лабораторните и полевите изследвания на почвите, направихме геодезическо заснемане, изготвихме изпълнителски инженерно-геоложки и хидрогеоложки чертеж и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Почвата в земната основа е: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а)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б)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 участък от ________________________ до ________________________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От направеното геодезическо заснемане установихме следните коти на изпълнените изкопни работи: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Кота на терена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Кота на изкопа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Скица на постройката с нанесени външните ѝ действителни размери и котировка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3. От извършения оглед и съставения изпълнителски инженерно-геоложки и хидрогеоложки чертеж на разкритата земна (скална) основа на точки ................................ по оси ................ между профили ................................ са установени следните различия по отношение на инженерно-геоложките проучвания (доклад):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1. ________________________________________________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2. ________________________________________________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Във връзка с тези констатации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/>
          <w:bCs/>
          <w:i w:val="false"/>
          <w:iCs w:val="false"/>
          <w:color w:val="1F2937"/>
          <w:sz w:val="24"/>
          <w:szCs w:val="24"/>
        </w:rPr>
        <w:t xml:space="preserve">Предписваме: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1. ________________________________________________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2. ________________________________________________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3. ________________________________________________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2. СН Конструктивна:  ..............................   ({{СН_Конструктивна_1и3}})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СН Инженерна геология:  ..............................   ({{СН_Геология_1и3}})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 (конструктор):  ..............................   ({{ПЖ_Конструктивна_1и3}})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Проектант (инженер-геолог):  ..............................   ({{ПЖ_Геология_1и3}})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