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Garamond" w:cs="Garamond" w:eastAsia="Garamond" w:hAnsi="Garamond"/>
          <w:i/>
          <w:iCs/>
          <w:color w:val="6B7280"/>
          <w:sz w:val="18"/>
          <w:szCs w:val="18"/>
        </w:rPr>
        <w:t>Приложение № 6 към чл. 7, ал. 3, т. 6</w:t>
      </w:r>
    </w:p>
    <w:p>
      <w:pPr>
        <w:spacing w:after="100" w:before="200"/>
        <w:jc w:val="center"/>
      </w:pPr>
      <w:r>
        <w:rPr>
          <w:rFonts w:ascii="Garamond" w:cs="Garamond" w:eastAsia="Garamond" w:hAnsi="Garamond"/>
          <w:b/>
          <w:bCs/>
          <w:color w:val="2D3561"/>
          <w:sz w:val="28"/>
          <w:szCs w:val="28"/>
        </w:rPr>
        <w:t xml:space="preserve">АКТ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за приемане на земната основа и действителните коти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на извършените изкопни работи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{{Строител_Фирма}}, ЕИК {{Строител_ЕИК}},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{{Проектанти_Имена}}</w:t>
            </w:r>
          </w:p>
        </w:tc>
      </w:tr>
    </w:tbl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1. {{Строител_ТехРък}} — представител на {{Строител_Фирма}}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(строителя — трите имена или фирмена регистрация и длъжност към юридическото лице)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2. {{СН_Конструктивна}}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   {{СН_Геология}}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(технически правоспособни физически лица по части „Конструктивна“ и „Инженерна геология и хидрогеология“, към лицето, упражняващо строителен надзор)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3. {{ПЖ_Конструктивна}}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   {{ПЖ_Геология}}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(проектанти (конструктор и инженер-геолог и хидрогеолог) — трите имена по документ за самоличност и длъжност)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след оглед на земната основа в извършения изкоп се запознахме с резултатите от лабораторните и полевите изследвания на почвите, направихме геодезическо заснемане, изготвихме изпълнителски инженерно-геоложки и хидрогеоложки чертеж и съставихме този акт за следното: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1. Почвата в земната основа е: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а) група ........................ и категория ........................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в участък от ........................ до ........................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б) група ........................ и категория ........................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в участък от ........................ до ........................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в) група ........................ и категория ........................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в участък от ........................ до 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2. От направеното геодезическо заснемане установихме следните коти на изпълнените изкопни работи: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Котировка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sz w:val="20"/>
              </w:rPr>
              <w:t>№ на точка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Кота на терена</w:t>
            </w:r>
          </w:p>
        </w:tc>
        <w:tc>
          <w:tcPr>
            <w:tcW w:type="dxa" w:w="3024"/>
          </w:tcPr>
          <w:p>
            <w:r>
              <w:rPr>
                <w:sz w:val="20"/>
              </w:rPr>
              <w:t>Кота на изкопа</w:t>
            </w:r>
          </w:p>
        </w:tc>
      </w:tr>
      <w:tr>
        <w:tc>
          <w:tcPr>
            <w:tcW w:type="dxa" w:w="3024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</w:tbl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Скица на постройката с нанесени външните ѝ действителни размери и котировка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3. От извършения оглед и съставения изпълнителски инженерно-геоложки и хидрогеоложки чертеж на разкритата земна (скална) основа на точки ................................ по оси ................ между профили ................................ са установени следните различия по отношение на инженерно-геоложките проучвания (доклад):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1. ................................................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2. ................................................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Във връзка с тези констатации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/>
          <w:bCs/>
          <w:i w:val="false"/>
          <w:iCs w:val="false"/>
          <w:color w:val="1F2937"/>
          <w:sz w:val="24"/>
          <w:szCs w:val="24"/>
        </w:rPr>
        <w:t xml:space="preserve">Предписваме: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1. ................................................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2. ................................................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>3. ................................................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СЪСТАВИЛИ: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1. Строител:  ..............................   ({{ТехРък_1и3}})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2. СН Конструктивна:  ..............................   ({{СН_Конструктивна_1и3}})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   СН Инженерна геология:  ..............................   ({{СН_Геология_1и3}})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3. Проектант (конструктор):  ..............................   ({{ПЖ_Конструктивна_1и3}})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   Проектант (инженер-геолог):  ..............................   ({{ПЖ_Геология_1и3}})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Управител СН:  ..............................   ({{Управител_1и3}})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2026-04-23T13:04:14.209Z</dcterms:created>
  <dcterms:modified xsi:type="dcterms:W3CDTF">2026-04-23T13:04:14.209Z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