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46CE7" w:rsidRDefault="00CF72DA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БЕТОНОВ ДНЕВНИК</w:t>
      </w:r>
    </w:p>
    <w:p w:rsidR="00746CE7" w:rsidRDefault="00746CE7">
      <w:pPr>
        <w:pBdr>
          <w:bottom w:val="single" w:sz="2" w:space="2" w:color="E5E7EB"/>
        </w:pBdr>
        <w:spacing w:before="120" w:after="120"/>
      </w:pPr>
    </w:p>
    <w:p w:rsidR="00746CE7" w:rsidRDefault="00CF72DA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  <w:bookmarkStart w:id="0" w:name="_GoBack"/>
      <w:bookmarkEnd w:id="0"/>
    </w:p>
    <w:p w:rsidR="00746CE7" w:rsidRDefault="00CF72DA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746CE7" w:rsidRDefault="00CF72DA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{{Консултант_Фирма}}, {{Консултант_Управител}} — Управител</w:t>
      </w:r>
    </w:p>
    <w:p w:rsidR="00746CE7" w:rsidRDefault="00CF72DA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{{Строител_Фирма}}, представлявано от {{Строител_Управител}}</w:t>
      </w:r>
    </w:p>
    <w:p w:rsidR="00746CE7" w:rsidRDefault="00CF72DA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Техн. ръководител: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{{Строител_ТехРък}}</w:t>
      </w:r>
    </w:p>
    <w:p w:rsidR="00746CE7" w:rsidRDefault="00746CE7">
      <w:pPr>
        <w:pBdr>
          <w:bottom w:val="single" w:sz="2" w:space="2" w:color="E5E7EB"/>
        </w:pBdr>
        <w:spacing w:before="120" w:after="120"/>
      </w:pPr>
    </w:p>
    <w:p w:rsidR="00746CE7" w:rsidRDefault="00CF72DA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Дневникът се води от техническия ръководител на строежа за всяка партида бетон:</w:t>
      </w:r>
    </w:p>
    <w:p w:rsidR="00746CE7" w:rsidRDefault="00746CE7"/>
    <w:p w:rsidR="00746CE7" w:rsidRDefault="00CF72DA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№ 1</w:t>
      </w:r>
    </w:p>
    <w:p w:rsidR="00746CE7" w:rsidRDefault="00CF72DA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Дата на бетониране: _______________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Конструктивен елемент: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Клас бетон: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Количество бетон (м³):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Бе</w:t>
      </w:r>
      <w:r>
        <w:rPr>
          <w:rFonts w:ascii="Garamond" w:eastAsia="Garamond" w:hAnsi="Garamond" w:cs="Garamond"/>
          <w:color w:val="2D3561"/>
          <w:sz w:val="24"/>
          <w:szCs w:val="24"/>
        </w:rPr>
        <w:t xml:space="preserve">тоноцентрала / доставчик: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Декларация за съответствие №: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Темпер</w:t>
      </w:r>
      <w:r>
        <w:rPr>
          <w:rFonts w:ascii="Garamond" w:eastAsia="Garamond" w:hAnsi="Garamond" w:cs="Garamond"/>
          <w:color w:val="2D3561"/>
          <w:sz w:val="24"/>
          <w:szCs w:val="24"/>
        </w:rPr>
        <w:t xml:space="preserve">атура на въздуха (°C):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Условия на бетониране: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Взети проби (брой):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Протокол за якост №: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746CE7"/>
    <w:p w:rsidR="00746CE7" w:rsidRDefault="00CF72DA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Забележки: ______________________________________________</w:t>
      </w:r>
    </w:p>
    <w:p w:rsidR="00746CE7" w:rsidRDefault="00746CE7">
      <w:pPr>
        <w:pBdr>
          <w:bottom w:val="single" w:sz="2" w:space="2" w:color="E5E7EB"/>
        </w:pBdr>
        <w:spacing w:before="120" w:after="120"/>
      </w:pPr>
    </w:p>
    <w:p w:rsidR="00746CE7" w:rsidRDefault="00CF72DA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№ 2</w:t>
      </w:r>
    </w:p>
    <w:p w:rsidR="00746CE7" w:rsidRDefault="00CF72DA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Дата на бетониране: _______________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Конструктивен елемент: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Клас бетон: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Количество бетон (м³):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Бетоноцентрала / доставчик: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Декларация за съответствие №: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Температура на въздуха (°C):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Условия на бетониране: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Взети проби (брой):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Протокол за якост №: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746CE7"/>
    <w:p w:rsidR="00746CE7" w:rsidRDefault="00CF72DA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Забележки: ______________________________________________</w:t>
      </w:r>
    </w:p>
    <w:p w:rsidR="00746CE7" w:rsidRDefault="00746CE7">
      <w:pPr>
        <w:pBdr>
          <w:bottom w:val="single" w:sz="2" w:space="2" w:color="E5E7EB"/>
        </w:pBdr>
        <w:spacing w:before="120" w:after="120"/>
      </w:pPr>
    </w:p>
    <w:p w:rsidR="00746CE7" w:rsidRDefault="00CF72DA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Технически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746CE7" w:rsidRDefault="00CF72DA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СН Конструктивна: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({{СН_Конструктивна}})</w:t>
      </w:r>
    </w:p>
    <w:sectPr w:rsidR="00746CE7">
      <w:headerReference w:type="default" r:id="rId7"/>
      <w:footerReference w:type="default" r:id="rId8"/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F72DA" w:rsidRDefault="00CF72DA">
      <w:r>
        <w:separator/>
      </w:r>
    </w:p>
  </w:endnote>
  <w:endnote w:type="continuationSeparator" w:id="0">
    <w:p w:rsidR="00CF72DA" w:rsidRDefault="00CF72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46CE7" w:rsidRDefault="00CF72DA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</w:t>
    </w:r>
    <w:r>
      <w:rPr>
        <w:rFonts w:ascii="Garamond" w:eastAsia="Garamond" w:hAnsi="Garamond" w:cs="Garamond"/>
        <w:color w:val="6B7280"/>
        <w:sz w:val="18"/>
        <w:szCs w:val="18"/>
      </w:rPr>
      <w:t xml:space="preserve">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 w:rsidR="005B2B60"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5B2B60">
      <w:rPr>
        <w:rFonts w:ascii="Garamond" w:eastAsia="Garamond" w:hAnsi="Garamond" w:cs="Garamond"/>
        <w:noProof/>
        <w:color w:val="E8647A"/>
        <w:sz w:val="18"/>
        <w:szCs w:val="18"/>
      </w:rPr>
      <w:t>1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F72DA" w:rsidRDefault="00CF72DA">
      <w:r>
        <w:separator/>
      </w:r>
    </w:p>
  </w:footnote>
  <w:footnote w:type="continuationSeparator" w:id="0">
    <w:p w:rsidR="00CF72DA" w:rsidRDefault="00CF72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46CE7" w:rsidRDefault="00CF72DA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B21BDD"/>
    <w:multiLevelType w:val="hybridMultilevel"/>
    <w:tmpl w:val="3B3853B6"/>
    <w:lvl w:ilvl="0" w:tplc="CA768D6E">
      <w:start w:val="1"/>
      <w:numFmt w:val="bullet"/>
      <w:lvlText w:val="●"/>
      <w:lvlJc w:val="left"/>
      <w:pPr>
        <w:ind w:left="720" w:hanging="360"/>
      </w:pPr>
    </w:lvl>
    <w:lvl w:ilvl="1" w:tplc="5C78C8A6">
      <w:start w:val="1"/>
      <w:numFmt w:val="bullet"/>
      <w:lvlText w:val="○"/>
      <w:lvlJc w:val="left"/>
      <w:pPr>
        <w:ind w:left="1440" w:hanging="360"/>
      </w:pPr>
    </w:lvl>
    <w:lvl w:ilvl="2" w:tplc="0918334E">
      <w:start w:val="1"/>
      <w:numFmt w:val="bullet"/>
      <w:lvlText w:val="■"/>
      <w:lvlJc w:val="left"/>
      <w:pPr>
        <w:ind w:left="2160" w:hanging="360"/>
      </w:pPr>
    </w:lvl>
    <w:lvl w:ilvl="3" w:tplc="BB40FDA6">
      <w:start w:val="1"/>
      <w:numFmt w:val="bullet"/>
      <w:lvlText w:val="●"/>
      <w:lvlJc w:val="left"/>
      <w:pPr>
        <w:ind w:left="2880" w:hanging="360"/>
      </w:pPr>
    </w:lvl>
    <w:lvl w:ilvl="4" w:tplc="7A92DA2A">
      <w:start w:val="1"/>
      <w:numFmt w:val="bullet"/>
      <w:lvlText w:val="○"/>
      <w:lvlJc w:val="left"/>
      <w:pPr>
        <w:ind w:left="3600" w:hanging="360"/>
      </w:pPr>
    </w:lvl>
    <w:lvl w:ilvl="5" w:tplc="F6D84886">
      <w:start w:val="1"/>
      <w:numFmt w:val="bullet"/>
      <w:lvlText w:val="■"/>
      <w:lvlJc w:val="left"/>
      <w:pPr>
        <w:ind w:left="4320" w:hanging="360"/>
      </w:pPr>
    </w:lvl>
    <w:lvl w:ilvl="6" w:tplc="CB8EC04C">
      <w:start w:val="1"/>
      <w:numFmt w:val="bullet"/>
      <w:lvlText w:val="●"/>
      <w:lvlJc w:val="left"/>
      <w:pPr>
        <w:ind w:left="5040" w:hanging="360"/>
      </w:pPr>
    </w:lvl>
    <w:lvl w:ilvl="7" w:tplc="B344C2A8">
      <w:start w:val="1"/>
      <w:numFmt w:val="bullet"/>
      <w:lvlText w:val="●"/>
      <w:lvlJc w:val="left"/>
      <w:pPr>
        <w:ind w:left="5760" w:hanging="360"/>
      </w:pPr>
    </w:lvl>
    <w:lvl w:ilvl="8" w:tplc="4636E8E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6CE7"/>
    <w:rsid w:val="005B2B60"/>
    <w:rsid w:val="00746CE7"/>
    <w:rsid w:val="00CF7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F6CDF10-7FAB-4DE8-917D-291F76EF6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430</Words>
  <Characters>2457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2026-05-14T10:57:00Z</dcterms:created>
  <dcterms:modified xsi:type="dcterms:W3CDTF">2026-05-14T10:57:00Z</dcterms:modified>
</cp:coreProperties>
</file>