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A5D" w:rsidRDefault="00DC1640">
      <w:pPr>
        <w:pStyle w:val="DocumentMeta"/>
      </w:pPr>
      <w:bookmarkStart w:id="0" w:name="_GoBack"/>
      <w:bookmarkEnd w:id="0"/>
      <w:r>
        <w:rPr>
          <w:i/>
          <w:iCs/>
        </w:rPr>
        <w:t>Приложение № 12 към чл. 7, ал. 3, т. 12</w:t>
      </w:r>
    </w:p>
    <w:p w:rsidR="00090A5D" w:rsidRDefault="00DC1640">
      <w:pPr>
        <w:pStyle w:val="DocumentTitle"/>
      </w:pPr>
      <w:r>
        <w:rPr>
          <w:b/>
          <w:bCs/>
        </w:rPr>
        <w:t>АКТ</w:t>
      </w:r>
    </w:p>
    <w:p w:rsidR="00090A5D" w:rsidRDefault="00DC1640">
      <w:pPr>
        <w:pStyle w:val="DocumentSubtitle"/>
      </w:pPr>
      <w:r>
        <w:rPr>
          <w:b/>
          <w:bCs/>
        </w:rPr>
        <w:t>за установяване на всички видове СМР, подлежащи на закриване,</w:t>
      </w:r>
    </w:p>
    <w:p w:rsidR="00090A5D" w:rsidRDefault="00DC1640">
      <w:pPr>
        <w:pStyle w:val="DocumentSubtitle"/>
      </w:pPr>
      <w:r>
        <w:rPr>
          <w:b/>
          <w:bCs/>
        </w:rPr>
        <w:t>удостоверяващ, че са постигнати изискванията на проекта</w:t>
      </w:r>
    </w:p>
    <w:p w:rsidR="00090A5D" w:rsidRDefault="00DC1640">
      <w:pPr>
        <w:pStyle w:val="DocumentSubtitle"/>
        <w:tabs>
          <w:tab w:val="left" w:pos="2000"/>
        </w:tabs>
      </w:pPr>
      <w:r>
        <w:rPr>
          <w:b/>
          <w:bCs/>
        </w:rPr>
        <w:t>№ {{Акт12_Номер}}   ·   част „{{Акт12_Част}}“</w:t>
      </w:r>
      <w:r>
        <w:rPr>
          <w:b/>
          <w:bCs/>
        </w:rPr>
      </w:r>
      <w:r>
        <w:rP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Строеж: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{{Строеж}}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Местонахождение: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{{Адрес}}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Възложител: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{{Възложител_Блок}}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Консултант (строителен надзор):</w:t>
            </w:r>
            <w:bookmarkStart w:id="0" w:name="_GoBack"/>
            <w:bookmarkEnd w:id="0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{{Консултант_Фирма}}, ЕИК {{Консултант_ЕИК}}, {{Консултант_Адрес}}, {{Консултант_Управител}} — Управител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Строител:</w:t>
            </w:r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{{Строител_Фирма}}, ЕИК {{Строител_ЕИК}}, {{Строител_Адрес}}, представлявано от {{Строител_Управител}}</w:t>
            </w:r>
          </w:p>
        </w:tc>
      </w:tr>
    </w:tbl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Днес, ...................................... г., подписаните представители на:</w:t>
      </w:r>
      <w:r>
        <w:rPr>
          <w:b/>
          <w:bCs/>
        </w:rPr>
      </w:r>
      <w:r>
        <w:rPr/>
      </w:r>
    </w:p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1. {{Строител_ТехРък}} — представител на {{Строител_Фирма}}</w:t>
      </w:r>
      <w:r>
        <w:rPr>
          <w:b/>
          <w:bCs/>
        </w:rPr>
      </w:r>
      <w:r>
        <w:rPr/>
      </w:r>
    </w:p>
    <w:p w:rsidR="00090A5D" w:rsidRDefault="00DC1640">
      <w:pPr>
        <w:pStyle w:val="FieldHint"/>
        <w:tabs>
          <w:tab w:val="left" w:pos="2000"/>
        </w:tabs>
      </w:pPr>
      <w:r>
        <w:rPr>
          <w:b/>
          <w:bCs/>
        </w:rPr>
        <w:t>(строителя — трите имена или фирмена регистрация и длъжност към юридическото лице)</w:t>
      </w:r>
      <w:r>
        <w:rPr>
          <w:b/>
          <w:bCs/>
        </w:rPr>
      </w:r>
      <w:r>
        <w:rPr/>
      </w:r>
    </w:p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2. {{Акт12_СН}} — по част „{{Акт12_Част}}“</w:t>
      </w:r>
      <w:r>
        <w:rPr>
          <w:b/>
          <w:bCs/>
        </w:rPr>
      </w:r>
      <w:r>
        <w:rPr/>
      </w:r>
    </w:p>
    <w:p w:rsidR="00090A5D" w:rsidRDefault="00DC1640">
      <w:pPr>
        <w:pStyle w:val="FieldHint"/>
        <w:tabs>
          <w:tab w:val="left" w:pos="2000"/>
        </w:tabs>
      </w:pPr>
      <w:r>
        <w:rPr>
          <w:b/>
          <w:bCs/>
        </w:rPr>
        <w:t>(технически правоспособните физически лица по съответните части към лицето, упражняващо строителен надзор)</w:t>
      </w:r>
      <w:r>
        <w:rPr>
          <w:b/>
          <w:bCs/>
        </w:rPr>
      </w:r>
      <w:r>
        <w:rPr/>
      </w:r>
    </w:p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3. {{Акт12_Проектант}} — по част „{{Акт12_Част}}“</w:t>
      </w:r>
      <w:r>
        <w:rPr>
          <w:b/>
          <w:bCs/>
        </w:rPr>
      </w:r>
      <w:r>
        <w:rPr/>
      </w:r>
    </w:p>
    <w:p w:rsidR="00090A5D" w:rsidRDefault="00DC1640">
      <w:pPr>
        <w:pStyle w:val="FieldHint"/>
        <w:tabs>
          <w:tab w:val="left" w:pos="2000"/>
        </w:tabs>
      </w:pPr>
      <w:r>
        <w:rPr>
          <w:b/>
          <w:bCs/>
        </w:rPr>
        <w:t>(проектант по съответната част)</w:t>
      </w:r>
      <w:r>
        <w:rPr>
          <w:b/>
          <w:bCs/>
        </w:rPr>
      </w:r>
      <w:r>
        <w:rPr/>
      </w:r>
    </w:p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съставихме този акт, с който установихме, че са извършени следните видове и количества строителни и монтажни работи, които подлежат на закриване (скрити работи) или не могат да бъдат отчетени по чертеж:</w:t>
      </w:r>
      <w:r>
        <w:rPr>
          <w:b/>
          <w:bCs/>
        </w:rPr>
      </w:r>
      <w:r>
        <w:rPr/>
      </w:r>
    </w:p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/>
              <w:t>№ по ред</w:t>
            </w:r>
          </w:p>
        </w:tc>
        <w:tc>
          <w:tcPr>
            <w:tcW w:type="dxa" w:w="1814"/>
          </w:tcPr>
          <w:p>
            <w:r>
              <w:rPr/>
              <w:t>Видове СМР, подлежащи на закриване</w:t>
            </w:r>
          </w:p>
        </w:tc>
        <w:tc>
          <w:tcPr>
            <w:tcW w:type="dxa" w:w="1814"/>
          </w:tcPr>
          <w:p>
            <w:r>
              <w:rPr/>
              <w:t>Мярка</w:t>
            </w:r>
          </w:p>
        </w:tc>
        <w:tc>
          <w:tcPr>
            <w:tcW w:type="dxa" w:w="1814"/>
          </w:tcPr>
          <w:p>
            <w:r>
              <w:rPr/>
              <w:t>Количество</w:t>
            </w:r>
          </w:p>
        </w:tc>
        <w:tc>
          <w:tcPr>
            <w:tcW w:type="dxa" w:w="1814"/>
          </w:tcPr>
          <w:p>
            <w:r>
              <w:rPr/>
              <w:t>Забележка</w:t>
            </w:r>
          </w:p>
        </w:tc>
      </w:tr>
      <w:tr>
        <w:tc>
          <w:tcPr>
            <w:tcW w:type="dxa" w:w="1814"/>
          </w:tcPr>
          <w:p>
            <w:r>
              <w:rPr/>
              <w:t>1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/>
              <w:t>2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/>
              <w:t>3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При необходимост се прилагат скици, схеми, чертежи и други материали за установяване съответствието на изпълнените работи с проектните решения и изисквания.</w:t>
      </w:r>
      <w:r>
        <w:rPr>
          <w:b/>
          <w:bCs/>
        </w:rPr>
      </w:r>
      <w:r>
        <w:rPr/>
      </w:r>
    </w:p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Забележка. Съставя се за тези видове скрити работи, необходими за правилната оценка на строежа, етапа или частта от него по спазване изискванията за безопасност и за експлоатационната му пригодност, съобразно действащата нормативна уредба.</w:t>
      </w:r>
      <w:r>
        <w:rPr>
          <w:b/>
          <w:bCs/>
        </w:rPr>
      </w:r>
      <w:r>
        <w:rPr/>
      </w:r>
    </w:p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090A5D" w:rsidRDefault="00DC1640">
      <w:pPr>
        <w:pStyle w:val="LegalBody"/>
        <w:tabs>
          <w:tab w:val="left" w:pos="2000"/>
        </w:tabs>
      </w:pPr>
      <w:r>
        <w:rPr>
          <w:b/>
          <w:bCs/>
        </w:rPr>
        <w:t>Съставили:</w:t>
      </w:r>
      <w:r>
        <w:rPr>
          <w:b/>
          <w:bCs/>
        </w:rPr>
      </w:r>
      <w:r>
        <w:rPr/>
      </w:r>
    </w:p>
    <w:p w:rsidR="00090A5D" w:rsidRDefault="00DC1640">
      <w:pPr>
        <w:pStyle w:val="SignatureLine"/>
        <w:tabs>
          <w:tab w:val="left" w:pos="2000"/>
        </w:tabs>
      </w:pPr>
      <w:r>
        <w:rPr/>
        <w:t>1. Строител:  ..............................   ({{ТехРък_1и3}})</w:t>
      </w:r>
      <w:r>
        <w:rPr/>
      </w:r>
      <w:r>
        <w:rPr/>
      </w:r>
    </w:p>
    <w:p w:rsidR="00090A5D" w:rsidRDefault="00DC1640">
      <w:pPr>
        <w:pStyle w:val="SignatureLine"/>
        <w:tabs>
          <w:tab w:val="left" w:pos="2000"/>
        </w:tabs>
      </w:pPr>
      <w:r>
        <w:rPr/>
        <w:t>2. СН по част „{{Акт12_Част}}“:  ..............................   ({{Акт12_СН_1и3}})</w:t>
      </w:r>
      <w:r>
        <w:rPr/>
      </w:r>
      <w:r>
        <w:rPr/>
      </w:r>
    </w:p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090A5D" w:rsidRDefault="00DC1640">
      <w:pPr>
        <w:pStyle w:val="SignatureLine"/>
        <w:tabs>
          <w:tab w:val="left" w:pos="2000"/>
        </w:tabs>
      </w:pPr>
      <w:r>
        <w:rPr/>
        <w:t>3. Проектант по част „{{Акт12_Част}}“:  ..............................   ({{Акт12_Проектант_1и3}})</w:t>
      </w:r>
      <w:r>
        <w:rPr/>
      </w:r>
      <w:r>
        <w:rPr/>
      </w:r>
    </w:p>
    <w:p w:rsidR="00090A5D" w:rsidRDefault="00DC1640">
      <w:pPr>
        <w:tabs>
          <w:tab w:val="left" w:pos="2000"/>
        </w:tabs>
        <w:spacing w:before="40" w:after="40"/>
      </w:pPr>
      <w:r>
        <w:rPr>
          <w:b/>
          <w:bCs/>
        </w:rPr>
      </w:r>
      <w:r>
        <w:rPr>
          <w:b/>
          <w:bCs/>
        </w:rPr>
      </w:r>
      <w:r>
        <w:rPr/>
      </w:r>
    </w:p>
    <w:p w:rsidR="00090A5D" w:rsidRDefault="00DC1640">
      <w:pPr>
        <w:pStyle w:val="FieldHint"/>
        <w:tabs>
          <w:tab w:val="left" w:pos="2000"/>
        </w:tabs>
      </w:pPr>
      <w:r>
        <w:rPr>
          <w:b/>
          <w:bCs/>
        </w:rPr>
        <w:t>..............................................................</w:t>
      </w:r>
      <w:r>
        <w:rPr>
          <w:b/>
          <w:bCs/>
        </w:rPr>
      </w:r>
      <w:r>
        <w:rPr/>
      </w:r>
    </w:p>
    <w:p w:rsidR="00090A5D" w:rsidRDefault="00DC1640">
      <w:pPr>
        <w:pStyle w:val="FieldHint"/>
        <w:tabs>
          <w:tab w:val="left" w:pos="2000"/>
        </w:tabs>
      </w:pPr>
      <w:r>
        <w:rPr>
          <w:b/>
          <w:bCs/>
        </w:rPr>
        <w:t>(име и фамилия, подпис и печат)</w:t>
      </w:r>
      <w:r>
        <w:rPr>
          <w:b/>
          <w:bCs/>
        </w:rPr>
      </w:r>
      <w:r>
        <w:rPr/>
      </w:r>
    </w:p>
    <w:sectPr w:rsidR="00090A5D">
      <w:headerReference w:type="default" r:id="rId7"/>
      <w:footerReference w:type="default" r:id="rId8"/>
      <w:pgSz w:w="11906" w:h="16838"/>
      <w:pgMar w:top="850" w:right="707" w:bottom="850" w:left="10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1640" w:rsidRDefault="00DC1640">
      <w:r>
        <w:separator/>
      </w:r>
    </w:p>
  </w:endnote>
  <w:endnote w:type="continuationSeparator" w:id="0">
    <w:p w:rsidR="00DC1640" w:rsidRDefault="00DC1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1640" w:rsidRDefault="00DC1640">
      <w:r>
        <w:separator/>
      </w:r>
    </w:p>
  </w:footnote>
  <w:footnote w:type="continuationSeparator" w:id="0">
    <w:p w:rsidR="00DC1640" w:rsidRDefault="00DC164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B6DAD"/>
    <w:multiLevelType w:val="hybridMultilevel"/>
    <w:tmpl w:val="8D849616"/>
    <w:lvl w:ilvl="0" w:tplc="56AEE024">
      <w:start w:val="1"/>
      <w:numFmt w:val="bullet"/>
      <w:lvlText w:val="●"/>
      <w:lvlJc w:val="left"/>
      <w:pPr>
        <w:ind w:left="720" w:hanging="360"/>
      </w:pPr>
    </w:lvl>
    <w:lvl w:ilvl="1" w:tplc="70D2903A">
      <w:start w:val="1"/>
      <w:numFmt w:val="bullet"/>
      <w:lvlText w:val="○"/>
      <w:lvlJc w:val="left"/>
      <w:pPr>
        <w:ind w:left="1440" w:hanging="360"/>
      </w:pPr>
    </w:lvl>
    <w:lvl w:ilvl="2" w:tplc="9D24FFD6">
      <w:start w:val="1"/>
      <w:numFmt w:val="bullet"/>
      <w:lvlText w:val="■"/>
      <w:lvlJc w:val="left"/>
      <w:pPr>
        <w:ind w:left="2160" w:hanging="360"/>
      </w:pPr>
    </w:lvl>
    <w:lvl w:ilvl="3" w:tplc="5CC66E78">
      <w:start w:val="1"/>
      <w:numFmt w:val="bullet"/>
      <w:lvlText w:val="●"/>
      <w:lvlJc w:val="left"/>
      <w:pPr>
        <w:ind w:left="2880" w:hanging="360"/>
      </w:pPr>
    </w:lvl>
    <w:lvl w:ilvl="4" w:tplc="79A89FFA">
      <w:start w:val="1"/>
      <w:numFmt w:val="bullet"/>
      <w:lvlText w:val="○"/>
      <w:lvlJc w:val="left"/>
      <w:pPr>
        <w:ind w:left="3600" w:hanging="360"/>
      </w:pPr>
    </w:lvl>
    <w:lvl w:ilvl="5" w:tplc="A5FC5590">
      <w:start w:val="1"/>
      <w:numFmt w:val="bullet"/>
      <w:lvlText w:val="■"/>
      <w:lvlJc w:val="left"/>
      <w:pPr>
        <w:ind w:left="4320" w:hanging="360"/>
      </w:pPr>
    </w:lvl>
    <w:lvl w:ilvl="6" w:tplc="071ABDE4">
      <w:start w:val="1"/>
      <w:numFmt w:val="bullet"/>
      <w:lvlText w:val="●"/>
      <w:lvlJc w:val="left"/>
      <w:pPr>
        <w:ind w:left="5040" w:hanging="360"/>
      </w:pPr>
    </w:lvl>
    <w:lvl w:ilvl="7" w:tplc="77C2B300">
      <w:start w:val="1"/>
      <w:numFmt w:val="bullet"/>
      <w:lvlText w:val="●"/>
      <w:lvlJc w:val="left"/>
      <w:pPr>
        <w:ind w:left="5760" w:hanging="360"/>
      </w:pPr>
    </w:lvl>
    <w:lvl w:ilvl="8" w:tplc="808608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A5D"/>
    <w:rsid w:val="00090A5D"/>
    <w:rsid w:val="004F3BC7"/>
    <w:rsid w:val="00DC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A73D703-D058-4B9D-A9F7-58EDFC091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LegalBody">
    <w:name w:val="Legal Body"/>
    <w:basedOn w:val="Normal"/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  <w:style w:type="paragraph" w:customStyle="1" w:styleId="SignatureLine">
    <w:name w:val="Signature Line"/>
    <w:basedOn w:val="Normal"/>
    <w:pPr>
      <w:spacing w:before="0" w:after="0" w:line="480" w:lineRule="auto"/>
    </w:pPr>
    <w:rPr>
      <w:rFonts w:ascii="Arial" w:hAnsi="Arial" w:eastAsia="Arial" w:cs="Arial"/>
      <w:b w:val="0"/>
      <w:bCs w:val="0"/>
      <w:i w:val="1"/>
      <w:iCs w:val="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Tania</cp:lastModifiedBy>
  <cp:revision>2</cp:revision>
  <dcterms:created xsi:type="dcterms:W3CDTF">2026-04-24T08:37:00Z</dcterms:created>
  <dcterms:modified xsi:type="dcterms:W3CDTF">2026-04-24T08:37:00Z</dcterms:modified>
</cp:coreProperties>
</file>