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plan-document"/>
    <w:p>
      <w:pPr>
        <w:pStyle w:val="Heading1"/>
      </w:pPr>
      <w:r>
        <w:t xml:space="preserve">PROJECT PLAN DOCUMENT</w:t>
      </w:r>
    </w:p>
    <w:bookmarkStart w:id="20" w:name="Xfa903958e8e0772572d2b57ca98bf02ba1641fa"/>
    <w:p>
      <w:pPr>
        <w:pStyle w:val="Heading2"/>
      </w:pPr>
      <w:r>
        <w:t xml:space="preserve">Renewserv – Solar Services Platform (Pune &amp; PCMC)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Renewserv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Renewable Energy Services (Solar Maintenance)</w:t>
      </w:r>
      <w:r>
        <w:br/>
      </w:r>
      <w:r>
        <w:rPr>
          <w:b/>
          <w:bCs/>
        </w:rPr>
        <w:t xml:space="preserve">Initial Geography:</w:t>
      </w:r>
      <w:r>
        <w:t xml:space="preserve"> </w:t>
      </w:r>
      <w:r>
        <w:t xml:space="preserve">Pune &amp; PCMC</w:t>
      </w:r>
    </w:p>
    <w:p>
      <w:pPr>
        <w:pStyle w:val="BodyText"/>
      </w:pPr>
      <w:r>
        <w:t xml:space="preserve">Renewserv aims to become a</w:t>
      </w:r>
      <w:r>
        <w:t xml:space="preserve"> </w:t>
      </w:r>
      <w:r>
        <w:rPr>
          <w:b/>
          <w:bCs/>
        </w:rPr>
        <w:t xml:space="preserve">tech-enabled solar maintenance platform</w:t>
      </w:r>
      <w:r>
        <w:t xml:space="preserve">, offering services such as:</w:t>
      </w:r>
    </w:p>
    <w:p>
      <w:pPr>
        <w:pStyle w:val="Compact"/>
        <w:numPr>
          <w:ilvl w:val="0"/>
          <w:numId w:val="1001"/>
        </w:numPr>
      </w:pPr>
      <w:r>
        <w:t xml:space="preserve">Solar panel cleaning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System dismantling &amp; reinstallation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Inspection &amp; diagnostics</w:t>
      </w:r>
    </w:p>
    <w:p>
      <w:pPr>
        <w:pStyle w:val="FirstParagraph"/>
      </w:pPr>
      <w:r>
        <w:t xml:space="preserve">The business will start with a</w:t>
      </w:r>
      <w:r>
        <w:t xml:space="preserve"> </w:t>
      </w:r>
      <w:r>
        <w:rPr>
          <w:b/>
          <w:bCs/>
        </w:rPr>
        <w:t xml:space="preserve">₹99 inspection booking model</w:t>
      </w:r>
      <w:r>
        <w:t xml:space="preserve">, followed by on-site quotation and service execution.</w:t>
      </w:r>
    </w:p>
    <w:p>
      <w:r>
        <w:pict>
          <v:rect style="width:0;height:1.5pt" o:hralign="center" o:hrstd="t" o:hr="t"/>
        </w:pict>
      </w:r>
    </w:p>
    <w:bookmarkEnd w:id="22"/>
    <w:bookmarkStart w:id="25" w:name="market-opportunity"/>
    <w:p>
      <w:pPr>
        <w:pStyle w:val="Heading1"/>
      </w:pPr>
      <w:r>
        <w:t xml:space="preserve">2. MARKET OPPORTUNITY</w:t>
      </w:r>
    </w:p>
    <w:bookmarkStart w:id="23" w:name="industry-overview"/>
    <w:p>
      <w:pPr>
        <w:pStyle w:val="Heading2"/>
      </w:pPr>
      <w:r>
        <w:t xml:space="preserve">2.1 Industry Overview</w:t>
      </w:r>
    </w:p>
    <w:p>
      <w:pPr>
        <w:pStyle w:val="Compact"/>
        <w:numPr>
          <w:ilvl w:val="0"/>
          <w:numId w:val="1002"/>
        </w:numPr>
      </w:pPr>
      <w:r>
        <w:t xml:space="preserve">Rapid adoption of rooftop solar in India</w:t>
      </w:r>
    </w:p>
    <w:p>
      <w:pPr>
        <w:pStyle w:val="Compact"/>
        <w:numPr>
          <w:ilvl w:val="0"/>
          <w:numId w:val="1002"/>
        </w:numPr>
      </w:pPr>
      <w:r>
        <w:t xml:space="preserve">Lack of structured maintenance services</w:t>
      </w:r>
    </w:p>
    <w:p>
      <w:pPr>
        <w:pStyle w:val="Compact"/>
        <w:numPr>
          <w:ilvl w:val="0"/>
          <w:numId w:val="1002"/>
        </w:numPr>
      </w:pPr>
      <w:r>
        <w:t xml:space="preserve">High efficiency loss due to dust and poor upkeep</w:t>
      </w:r>
    </w:p>
    <w:bookmarkEnd w:id="23"/>
    <w:bookmarkStart w:id="24" w:name="pune-market-insights"/>
    <w:p>
      <w:pPr>
        <w:pStyle w:val="Heading2"/>
      </w:pPr>
      <w:r>
        <w:t xml:space="preserve">2.2 Pune Market Insights</w:t>
      </w:r>
    </w:p>
    <w:p>
      <w:pPr>
        <w:pStyle w:val="Compact"/>
        <w:numPr>
          <w:ilvl w:val="0"/>
          <w:numId w:val="1003"/>
        </w:numPr>
      </w:pPr>
      <w:r>
        <w:t xml:space="preserve">Strong presence of residential societies and industries</w:t>
      </w:r>
    </w:p>
    <w:p>
      <w:pPr>
        <w:pStyle w:val="Compact"/>
        <w:numPr>
          <w:ilvl w:val="0"/>
          <w:numId w:val="1003"/>
        </w:numPr>
      </w:pPr>
      <w:r>
        <w:t xml:space="preserve">High pollution/dust → frequent cleaning required</w:t>
      </w:r>
    </w:p>
    <w:p>
      <w:pPr>
        <w:pStyle w:val="Compact"/>
        <w:numPr>
          <w:ilvl w:val="0"/>
          <w:numId w:val="1003"/>
        </w:numPr>
      </w:pPr>
      <w:r>
        <w:t xml:space="preserve">Limited organized players → fragmented market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usiness-model"/>
    <w:p>
      <w:pPr>
        <w:pStyle w:val="Heading1"/>
      </w:pPr>
      <w:r>
        <w:t xml:space="preserve">3. BUSINESS MODEL</w:t>
      </w:r>
    </w:p>
    <w:bookmarkStart w:id="26" w:name="revenue-streams"/>
    <w:p>
      <w:pPr>
        <w:pStyle w:val="Heading2"/>
      </w:pPr>
      <w:r>
        <w:t xml:space="preserve">3.1 Revenue Streams</w:t>
      </w:r>
    </w:p>
    <w:p>
      <w:pPr>
        <w:pStyle w:val="Compact"/>
        <w:numPr>
          <w:ilvl w:val="0"/>
          <w:numId w:val="1004"/>
        </w:numPr>
      </w:pPr>
      <w:r>
        <w:t xml:space="preserve">₹99 inspection fee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Service charges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AMC (Annual Maintenance Contracts)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Add-on services</w:t>
      </w:r>
    </w:p>
    <w:bookmarkEnd w:id="26"/>
    <w:bookmarkStart w:id="27" w:name="pricing-strategy"/>
    <w:p>
      <w:pPr>
        <w:pStyle w:val="Heading2"/>
      </w:pPr>
      <w:r>
        <w:t xml:space="preserve">3.2 Pricing Strategy</w:t>
      </w:r>
    </w:p>
    <w:p>
      <w:pPr>
        <w:pStyle w:val="Compact"/>
        <w:numPr>
          <w:ilvl w:val="0"/>
          <w:numId w:val="1005"/>
        </w:numPr>
      </w:pPr>
      <w:r>
        <w:t xml:space="preserve">Cleaning: ₹3–₹8 per panel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Residential jobs: ₹1,500–₹5,000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Industrial jobs: ₹10,000+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mpetitor-analysis"/>
    <w:p>
      <w:pPr>
        <w:pStyle w:val="Heading1"/>
      </w:pPr>
      <w:r>
        <w:t xml:space="preserve">4. COMPETITOR ANALYSIS</w:t>
      </w:r>
    </w:p>
    <w:bookmarkStart w:id="29" w:name="india"/>
    <w:p>
      <w:pPr>
        <w:pStyle w:val="Heading2"/>
      </w:pPr>
      <w:r>
        <w:t xml:space="preserve">4.1 India</w:t>
      </w:r>
    </w:p>
    <w:p>
      <w:pPr>
        <w:pStyle w:val="Compact"/>
        <w:numPr>
          <w:ilvl w:val="0"/>
          <w:numId w:val="1006"/>
        </w:numPr>
      </w:pPr>
      <w:r>
        <w:t xml:space="preserve">entity[</w:t>
      </w:r>
      <w:r>
        <w:t xml:space="preserve">“company”</w:t>
      </w:r>
      <w:r>
        <w:t xml:space="preserve">,</w:t>
      </w:r>
      <w:r>
        <w:t xml:space="preserve">“Tata Power Solar”</w:t>
      </w:r>
      <w:r>
        <w:t xml:space="preserve">,</w:t>
      </w:r>
      <w:r>
        <w:t xml:space="preserve">“Indian solar energy company”</w:t>
      </w:r>
      <w:r>
        <w:t xml:space="preserve">] → Large scale, not service-focused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entity[</w:t>
      </w:r>
      <w:r>
        <w:t xml:space="preserve">“company”</w:t>
      </w:r>
      <w:r>
        <w:t xml:space="preserve">,</w:t>
      </w:r>
      <w:r>
        <w:t xml:space="preserve">“Servotech Power Systems”</w:t>
      </w:r>
      <w:r>
        <w:t xml:space="preserve">,</w:t>
      </w:r>
      <w:r>
        <w:t xml:space="preserve">“Indian solar solutions company”</w:t>
      </w:r>
      <w:r>
        <w:t xml:space="preserve">] → B2B focus</w:t>
      </w:r>
    </w:p>
    <w:bookmarkEnd w:id="29"/>
    <w:bookmarkStart w:id="30" w:name="gap-identified"/>
    <w:p>
      <w:pPr>
        <w:pStyle w:val="Heading2"/>
      </w:pPr>
      <w:r>
        <w:t xml:space="preserve">4.2 Gap Identified</w:t>
      </w:r>
    </w:p>
    <w:p>
      <w:pPr>
        <w:pStyle w:val="Compact"/>
        <w:numPr>
          <w:ilvl w:val="0"/>
          <w:numId w:val="1007"/>
        </w:numPr>
      </w:pPr>
      <w:r>
        <w:t xml:space="preserve">No strong</w:t>
      </w:r>
      <w:r>
        <w:t xml:space="preserve"> </w:t>
      </w:r>
      <w:r>
        <w:rPr>
          <w:b/>
          <w:bCs/>
        </w:rPr>
        <w:t xml:space="preserve">Urban Company–style platform for solar services</w:t>
      </w:r>
    </w:p>
    <w:p>
      <w:pPr>
        <w:pStyle w:val="Compact"/>
        <w:numPr>
          <w:ilvl w:val="0"/>
          <w:numId w:val="1007"/>
        </w:numPr>
      </w:pPr>
      <w:r>
        <w:t xml:space="preserve">Lack of structured booking + service tracking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alue-proposition"/>
    <w:p>
      <w:pPr>
        <w:pStyle w:val="Heading1"/>
      </w:pPr>
      <w:r>
        <w:t xml:space="preserve">5. VALUE PROPOSITION</w:t>
      </w:r>
    </w:p>
    <w:p>
      <w:pPr>
        <w:pStyle w:val="Compact"/>
        <w:numPr>
          <w:ilvl w:val="0"/>
          <w:numId w:val="1008"/>
        </w:numPr>
      </w:pPr>
      <w:r>
        <w:t xml:space="preserve">Easy online booking (₹99)</w:t>
      </w:r>
    </w:p>
    <w:p>
      <w:pPr>
        <w:pStyle w:val="Compact"/>
        <w:numPr>
          <w:ilvl w:val="0"/>
          <w:numId w:val="1008"/>
        </w:numPr>
      </w:pPr>
      <w:r>
        <w:t xml:space="preserve">Transparent pricing</w:t>
      </w:r>
    </w:p>
    <w:p>
      <w:pPr>
        <w:pStyle w:val="Compact"/>
        <w:numPr>
          <w:ilvl w:val="0"/>
          <w:numId w:val="1008"/>
        </w:numPr>
      </w:pPr>
      <w:r>
        <w:t xml:space="preserve">Verified technicians</w:t>
      </w:r>
    </w:p>
    <w:p>
      <w:pPr>
        <w:pStyle w:val="Compact"/>
        <w:numPr>
          <w:ilvl w:val="0"/>
          <w:numId w:val="1008"/>
        </w:numPr>
      </w:pPr>
      <w:r>
        <w:t xml:space="preserve">Before/after proof</w:t>
      </w:r>
    </w:p>
    <w:p>
      <w:pPr>
        <w:pStyle w:val="Compact"/>
        <w:numPr>
          <w:ilvl w:val="0"/>
          <w:numId w:val="1008"/>
        </w:numPr>
      </w:pPr>
      <w:r>
        <w:t xml:space="preserve">Fast turnaround</w:t>
      </w:r>
    </w:p>
    <w:p>
      <w:r>
        <w:pict>
          <v:rect style="width:0;height:1.5pt" o:hralign="center" o:hrstd="t" o:hr="t"/>
        </w:pict>
      </w:r>
    </w:p>
    <w:bookmarkEnd w:id="32"/>
    <w:bookmarkStart w:id="35" w:name="website-development-plan"/>
    <w:p>
      <w:pPr>
        <w:pStyle w:val="Heading1"/>
      </w:pPr>
      <w:r>
        <w:t xml:space="preserve">6. WEBSITE DEVELOPMENT PLAN</w:t>
      </w:r>
    </w:p>
    <w:bookmarkStart w:id="33" w:name="key-pages"/>
    <w:p>
      <w:pPr>
        <w:pStyle w:val="Heading2"/>
      </w:pPr>
      <w:r>
        <w:t xml:space="preserve">6.1 Key Pages</w:t>
      </w:r>
    </w:p>
    <w:p>
      <w:pPr>
        <w:pStyle w:val="Compact"/>
        <w:numPr>
          <w:ilvl w:val="0"/>
          <w:numId w:val="1009"/>
        </w:numPr>
      </w:pPr>
      <w:r>
        <w:t xml:space="preserve">Homepage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Booking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About Us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Contact</w:t>
      </w:r>
    </w:p>
    <w:bookmarkEnd w:id="33"/>
    <w:bookmarkStart w:id="34" w:name="core-features"/>
    <w:p>
      <w:pPr>
        <w:pStyle w:val="Heading2"/>
      </w:pPr>
      <w:r>
        <w:t xml:space="preserve">6.2 Core Features</w:t>
      </w:r>
    </w:p>
    <w:p>
      <w:pPr>
        <w:pStyle w:val="Compact"/>
        <w:numPr>
          <w:ilvl w:val="0"/>
          <w:numId w:val="1010"/>
        </w:numPr>
      </w:pPr>
      <w:r>
        <w:t xml:space="preserve">Booking system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Payment integration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Admin dashboard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yment-system"/>
    <w:p>
      <w:pPr>
        <w:pStyle w:val="Heading1"/>
      </w:pPr>
      <w:r>
        <w:t xml:space="preserve">7. PAYMENT SYSTEM</w:t>
      </w:r>
    </w:p>
    <w:bookmarkStart w:id="36" w:name="gateway-integration"/>
    <w:p>
      <w:pPr>
        <w:pStyle w:val="Heading2"/>
      </w:pPr>
      <w:r>
        <w:t xml:space="preserve">7.1 Gateway Integration</w:t>
      </w:r>
    </w:p>
    <w:p>
      <w:pPr>
        <w:pStyle w:val="Compact"/>
        <w:numPr>
          <w:ilvl w:val="0"/>
          <w:numId w:val="1011"/>
        </w:numPr>
      </w:pPr>
      <w:r>
        <w:t xml:space="preserve">entity[</w:t>
      </w:r>
      <w:r>
        <w:t xml:space="preserve">“company”</w:t>
      </w:r>
      <w:r>
        <w:t xml:space="preserve">,</w:t>
      </w:r>
      <w:r>
        <w:t xml:space="preserve">“Razorpay”</w:t>
      </w:r>
      <w:r>
        <w:t xml:space="preserve">,</w:t>
      </w:r>
      <w:r>
        <w:t xml:space="preserve">“Indian fintech payment gateway”</w:t>
      </w:r>
      <w:r>
        <w:t xml:space="preserve">] (Primary)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entity[</w:t>
      </w:r>
      <w:r>
        <w:t xml:space="preserve">“company”</w:t>
      </w:r>
      <w:r>
        <w:t xml:space="preserve">,</w:t>
      </w:r>
      <w:r>
        <w:t xml:space="preserve">“Cashfree”</w:t>
      </w:r>
      <w:r>
        <w:t xml:space="preserve">,</w:t>
      </w:r>
      <w:r>
        <w:t xml:space="preserve">“Indian payments and banking platform”</w:t>
      </w:r>
      <w:r>
        <w:t xml:space="preserve">] (Backup)</w:t>
      </w:r>
    </w:p>
    <w:bookmarkEnd w:id="36"/>
    <w:bookmarkStart w:id="37" w:name="payment-stages"/>
    <w:p>
      <w:pPr>
        <w:pStyle w:val="Heading2"/>
      </w:pPr>
      <w:r>
        <w:t xml:space="preserve">7.2 Payment Stages</w:t>
      </w:r>
    </w:p>
    <w:p>
      <w:pPr>
        <w:pStyle w:val="Compact"/>
        <w:numPr>
          <w:ilvl w:val="0"/>
          <w:numId w:val="1012"/>
        </w:numPr>
      </w:pPr>
      <w:r>
        <w:t xml:space="preserve">₹99 booking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50% advance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50% completion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obile-app-plan"/>
    <w:p>
      <w:pPr>
        <w:pStyle w:val="Heading1"/>
      </w:pPr>
      <w:r>
        <w:t xml:space="preserve">8. MOBILE APP PLAN</w:t>
      </w:r>
    </w:p>
    <w:bookmarkStart w:id="39" w:name="customer-app"/>
    <w:p>
      <w:pPr>
        <w:pStyle w:val="Heading2"/>
      </w:pPr>
      <w:r>
        <w:t xml:space="preserve">8.1 Customer App</w:t>
      </w:r>
    </w:p>
    <w:p>
      <w:pPr>
        <w:pStyle w:val="Compact"/>
        <w:numPr>
          <w:ilvl w:val="0"/>
          <w:numId w:val="1013"/>
        </w:numPr>
      </w:pPr>
      <w:r>
        <w:t xml:space="preserve">Booking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Payment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Tracking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History</w:t>
      </w:r>
    </w:p>
    <w:bookmarkEnd w:id="39"/>
    <w:bookmarkStart w:id="40" w:name="technician-app"/>
    <w:p>
      <w:pPr>
        <w:pStyle w:val="Heading2"/>
      </w:pPr>
      <w:r>
        <w:t xml:space="preserve">8.2 Technician App</w:t>
      </w:r>
    </w:p>
    <w:p>
      <w:pPr>
        <w:pStyle w:val="Compact"/>
        <w:numPr>
          <w:ilvl w:val="0"/>
          <w:numId w:val="1014"/>
        </w:numPr>
      </w:pPr>
      <w:r>
        <w:t xml:space="preserve">Job assignment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Navigation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Photo uploads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Status updates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operations-plan"/>
    <w:p>
      <w:pPr>
        <w:pStyle w:val="Heading1"/>
      </w:pPr>
      <w:r>
        <w:t xml:space="preserve">9. OPERATIONS PLAN</w:t>
      </w:r>
    </w:p>
    <w:bookmarkStart w:id="42" w:name="team-structure"/>
    <w:p>
      <w:pPr>
        <w:pStyle w:val="Heading2"/>
      </w:pPr>
      <w:r>
        <w:t xml:space="preserve">9.1 Team Structure</w:t>
      </w:r>
    </w:p>
    <w:p>
      <w:pPr>
        <w:pStyle w:val="Compact"/>
        <w:numPr>
          <w:ilvl w:val="0"/>
          <w:numId w:val="1015"/>
        </w:numPr>
      </w:pPr>
      <w:r>
        <w:t xml:space="preserve">2–3 technicians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1 admin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1 support staff</w:t>
      </w:r>
    </w:p>
    <w:bookmarkEnd w:id="42"/>
    <w:bookmarkStart w:id="43" w:name="equipment"/>
    <w:p>
      <w:pPr>
        <w:pStyle w:val="Heading2"/>
      </w:pPr>
      <w:r>
        <w:t xml:space="preserve">9.2 Equipment</w:t>
      </w:r>
    </w:p>
    <w:p>
      <w:pPr>
        <w:pStyle w:val="Compact"/>
        <w:numPr>
          <w:ilvl w:val="0"/>
          <w:numId w:val="1016"/>
        </w:numPr>
      </w:pPr>
      <w:r>
        <w:t xml:space="preserve">Cleaning tools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Safety gear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Transportation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arketing-plan"/>
    <w:p>
      <w:pPr>
        <w:pStyle w:val="Heading1"/>
      </w:pPr>
      <w:r>
        <w:t xml:space="preserve">10. MARKETING PLAN</w:t>
      </w:r>
    </w:p>
    <w:bookmarkStart w:id="45" w:name="phase-1-launch"/>
    <w:p>
      <w:pPr>
        <w:pStyle w:val="Heading2"/>
      </w:pPr>
      <w:r>
        <w:t xml:space="preserve">10.1 Phase 1 (Launch)</w:t>
      </w:r>
    </w:p>
    <w:p>
      <w:pPr>
        <w:pStyle w:val="Compact"/>
        <w:numPr>
          <w:ilvl w:val="0"/>
          <w:numId w:val="1017"/>
        </w:numPr>
      </w:pPr>
      <w:r>
        <w:t xml:space="preserve">Google Ads (solar cleaning Pune)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Society outreach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Local SEO</w:t>
      </w:r>
    </w:p>
    <w:bookmarkEnd w:id="45"/>
    <w:bookmarkStart w:id="46" w:name="phase-2"/>
    <w:p>
      <w:pPr>
        <w:pStyle w:val="Heading2"/>
      </w:pPr>
      <w:r>
        <w:t xml:space="preserve">10.2 Phase 2</w:t>
      </w:r>
    </w:p>
    <w:p>
      <w:pPr>
        <w:pStyle w:val="Compact"/>
        <w:numPr>
          <w:ilvl w:val="0"/>
          <w:numId w:val="1018"/>
        </w:numPr>
      </w:pPr>
      <w:r>
        <w:t xml:space="preserve">AMC promotion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Referral program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financial-projections"/>
    <w:p>
      <w:pPr>
        <w:pStyle w:val="Heading1"/>
      </w:pPr>
      <w:r>
        <w:t xml:space="preserve">11. FINANCIAL PROJECTIONS</w:t>
      </w:r>
    </w:p>
    <w:bookmarkStart w:id="48" w:name="month-13"/>
    <w:p>
      <w:pPr>
        <w:pStyle w:val="Heading2"/>
      </w:pPr>
      <w:r>
        <w:t xml:space="preserve">Month 1–3</w:t>
      </w:r>
    </w:p>
    <w:p>
      <w:pPr>
        <w:pStyle w:val="Compact"/>
        <w:numPr>
          <w:ilvl w:val="0"/>
          <w:numId w:val="1019"/>
        </w:numPr>
      </w:pPr>
      <w:r>
        <w:t xml:space="preserve">Revenue: ₹2–3 lakh/month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Profit: ₹50k–₹1L</w:t>
      </w:r>
    </w:p>
    <w:bookmarkEnd w:id="48"/>
    <w:bookmarkStart w:id="49" w:name="month-6"/>
    <w:p>
      <w:pPr>
        <w:pStyle w:val="Heading2"/>
      </w:pPr>
      <w:r>
        <w:t xml:space="preserve">Month 6+</w:t>
      </w:r>
    </w:p>
    <w:p>
      <w:pPr>
        <w:pStyle w:val="Compact"/>
        <w:numPr>
          <w:ilvl w:val="0"/>
          <w:numId w:val="1020"/>
        </w:numPr>
      </w:pPr>
      <w:r>
        <w:t xml:space="preserve">Revenue: ₹6–8 lakh/month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Profit: ₹2–3 lakh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oject-timeline"/>
    <w:p>
      <w:pPr>
        <w:pStyle w:val="Heading1"/>
      </w:pPr>
      <w:r>
        <w:t xml:space="preserve">12. PROJECT TIMELINE</w:t>
      </w:r>
    </w:p>
    <w:bookmarkStart w:id="51" w:name="phase-1-01-month"/>
    <w:p>
      <w:pPr>
        <w:pStyle w:val="Heading2"/>
      </w:pPr>
      <w:r>
        <w:t xml:space="preserve">Phase 1 (0–1 Month)</w:t>
      </w:r>
    </w:p>
    <w:p>
      <w:pPr>
        <w:pStyle w:val="Compact"/>
        <w:numPr>
          <w:ilvl w:val="0"/>
          <w:numId w:val="1021"/>
        </w:numPr>
      </w:pPr>
      <w:r>
        <w:t xml:space="preserve">Website launch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Basic operations</w:t>
      </w:r>
    </w:p>
    <w:bookmarkEnd w:id="51"/>
    <w:bookmarkStart w:id="52" w:name="phase-2-13-months"/>
    <w:p>
      <w:pPr>
        <w:pStyle w:val="Heading2"/>
      </w:pPr>
      <w:r>
        <w:t xml:space="preserve">Phase 2 (1–3 Months)</w:t>
      </w:r>
    </w:p>
    <w:p>
      <w:pPr>
        <w:pStyle w:val="Compact"/>
        <w:numPr>
          <w:ilvl w:val="0"/>
          <w:numId w:val="1022"/>
        </w:numPr>
      </w:pPr>
      <w:r>
        <w:t xml:space="preserve">Admin dashboard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Process refinement</w:t>
      </w:r>
    </w:p>
    <w:bookmarkEnd w:id="52"/>
    <w:bookmarkStart w:id="53" w:name="phase-3-36-months"/>
    <w:p>
      <w:pPr>
        <w:pStyle w:val="Heading2"/>
      </w:pPr>
      <w:r>
        <w:t xml:space="preserve">Phase 3 (3–6 Months)</w:t>
      </w:r>
    </w:p>
    <w:p>
      <w:pPr>
        <w:pStyle w:val="Compact"/>
        <w:numPr>
          <w:ilvl w:val="0"/>
          <w:numId w:val="1023"/>
        </w:numPr>
      </w:pPr>
      <w:r>
        <w:t xml:space="preserve">Mobile app launch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AMC rollout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isks-mitigation"/>
    <w:p>
      <w:pPr>
        <w:pStyle w:val="Heading1"/>
      </w:pPr>
      <w:r>
        <w:t xml:space="preserve">13. RISKS &amp;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initial trust</w:t>
            </w:r>
          </w:p>
        </w:tc>
        <w:tc>
          <w:tcPr/>
          <w:p>
            <w:pPr>
              <w:pStyle w:val="Compact"/>
            </w:pPr>
            <w:r>
              <w:t xml:space="preserve">Reviews, testimonials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Technician quality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delays</w:t>
            </w:r>
          </w:p>
        </w:tc>
        <w:tc>
          <w:tcPr/>
          <w:p>
            <w:pPr>
              <w:pStyle w:val="Compact"/>
            </w:pPr>
            <w:r>
              <w:t xml:space="preserve">Advance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uccess-metrics"/>
    <w:p>
      <w:pPr>
        <w:pStyle w:val="Heading1"/>
      </w:pPr>
      <w:r>
        <w:t xml:space="preserve">14. SUCCESS METRICS</w:t>
      </w:r>
    </w:p>
    <w:p>
      <w:pPr>
        <w:pStyle w:val="Compact"/>
        <w:numPr>
          <w:ilvl w:val="0"/>
          <w:numId w:val="1024"/>
        </w:numPr>
      </w:pPr>
      <w:r>
        <w:t xml:space="preserve">Bookings per month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Conversion rate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Repeat customers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AMC subscriptions</w:t>
      </w:r>
    </w:p>
    <w:p>
      <w:r>
        <w:pict>
          <v:rect style="width:0;height:1.5pt" o:hralign="center" o:hrstd="t" o:hr="t"/>
        </w:pict>
      </w:r>
    </w:p>
    <w:bookmarkEnd w:id="56"/>
    <w:bookmarkStart w:id="57" w:name="long-term-vision"/>
    <w:p>
      <w:pPr>
        <w:pStyle w:val="Heading1"/>
      </w:pPr>
      <w:r>
        <w:t xml:space="preserve">15. LONG-TERM VISION</w:t>
      </w:r>
    </w:p>
    <w:p>
      <w:pPr>
        <w:pStyle w:val="Compact"/>
        <w:numPr>
          <w:ilvl w:val="0"/>
          <w:numId w:val="1025"/>
        </w:numPr>
      </w:pPr>
      <w:r>
        <w:t xml:space="preserve">Expand to multiple cities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Build a solar service ecosystem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Introduce AI-based performance insights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Renewserv has strong potential to become a</w:t>
      </w:r>
      <w:r>
        <w:t xml:space="preserve"> </w:t>
      </w:r>
      <w:r>
        <w:rPr>
          <w:b/>
          <w:bCs/>
        </w:rPr>
        <w:t xml:space="preserve">leading solar maintenance brand</w:t>
      </w:r>
      <w:r>
        <w:t xml:space="preserve">, starting locally and scaling nationally through technology and service excellence.</w:t>
      </w:r>
    </w:p>
    <w:p>
      <w:r>
        <w:pict>
          <v:rect style="width:0;height:1.5pt" o:hralign="center" o:hrstd="t" o:hr="t"/>
        </w:pic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2026-06-29T06:55:36Z</dcterms:created>
  <dcterms:modified xsi:type="dcterms:W3CDTF">2026-06-29T06:55:36Z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