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9E01C" w14:textId="617208B5" w:rsidR="00213277" w:rsidRPr="003307A7" w:rsidRDefault="007A34CF" w:rsidP="00C16437">
      <w:pPr>
        <w:pStyle w:val="Heading1"/>
        <w:rPr>
          <w:b/>
          <w:bCs/>
          <w:sz w:val="56"/>
          <w:szCs w:val="56"/>
        </w:rPr>
      </w:pPr>
      <w:r w:rsidRPr="00F522E5">
        <w:rPr>
          <w:noProof/>
          <w:sz w:val="56"/>
          <w:szCs w:val="56"/>
        </w:rPr>
        <mc:AlternateContent>
          <mc:Choice Requires="wps">
            <w:drawing>
              <wp:anchor distT="0" distB="0" distL="457200" distR="457200" simplePos="0" relativeHeight="251658240" behindDoc="1" locked="0" layoutInCell="1" allowOverlap="1" wp14:anchorId="17DBC580" wp14:editId="01693CB2">
                <wp:simplePos x="0" y="0"/>
                <wp:positionH relativeFrom="margin">
                  <wp:posOffset>3981450</wp:posOffset>
                </wp:positionH>
                <wp:positionV relativeFrom="margin">
                  <wp:posOffset>-635</wp:posOffset>
                </wp:positionV>
                <wp:extent cx="3042285" cy="9134475"/>
                <wp:effectExtent l="0" t="0" r="5715" b="9525"/>
                <wp:wrapTight wrapText="bothSides">
                  <wp:wrapPolygon edited="0">
                    <wp:start x="0" y="0"/>
                    <wp:lineTo x="0" y="21577"/>
                    <wp:lineTo x="21505" y="21577"/>
                    <wp:lineTo x="21505" y="0"/>
                    <wp:lineTo x="0" y="0"/>
                  </wp:wrapPolygon>
                </wp:wrapTight>
                <wp:docPr id="124" name="Rectangle 27">
                  <a:extLst xmlns:a="http://schemas.openxmlformats.org/drawingml/2006/main">
                    <a:ext uri="{FF2B5EF4-FFF2-40B4-BE49-F238E27FC236}">
                      <a16:creationId xmlns:a16="http://schemas.microsoft.com/office/drawing/2014/main" id="{60FB7E5C-37FB-4C79-91E6-EEF38B480B60}"/>
                    </a:ext>
                  </a:extLst>
                </wp:docPr>
                <wp:cNvGraphicFramePr/>
                <a:graphic xmlns:a="http://schemas.openxmlformats.org/drawingml/2006/main">
                  <a:graphicData uri="http://schemas.microsoft.com/office/word/2010/wordprocessingShape">
                    <wps:wsp>
                      <wps:cNvSpPr/>
                      <wps:spPr>
                        <a:xfrm>
                          <a:off x="0" y="0"/>
                          <a:ext cx="3042285" cy="9134475"/>
                        </a:xfrm>
                        <a:prstGeom prst="rect">
                          <a:avLst/>
                        </a:prstGeom>
                        <a:solidFill>
                          <a:schemeClr val="accent4"/>
                        </a:solidFill>
                        <a:ln>
                          <a:noFill/>
                        </a:ln>
                      </wps:spPr>
                      <wps:style>
                        <a:lnRef idx="0">
                          <a:scrgbClr r="0" g="0" b="0"/>
                        </a:lnRef>
                        <a:fillRef idx="0">
                          <a:scrgbClr r="0" g="0" b="0"/>
                        </a:fillRef>
                        <a:effectRef idx="0">
                          <a:scrgbClr r="0" g="0" b="0"/>
                        </a:effectRef>
                        <a:fontRef idx="minor">
                          <a:schemeClr val="lt1"/>
                        </a:fontRef>
                      </wps:style>
                      <wps:txbx>
                        <w:txbxContent>
                          <w:p w14:paraId="0B586127" w14:textId="0A350511" w:rsidR="008218BC" w:rsidRPr="006E5205" w:rsidRDefault="00CA0A58">
                            <w:pPr>
                              <w:spacing w:line="240" w:lineRule="auto"/>
                              <w:rPr>
                                <w:rFonts w:asciiTheme="majorHAnsi" w:eastAsiaTheme="majorEastAsia" w:hAnsiTheme="majorHAnsi" w:cstheme="majorBidi"/>
                                <w:color w:val="FFFFFF" w:themeColor="background1"/>
                                <w:sz w:val="36"/>
                                <w:szCs w:val="36"/>
                              </w:rPr>
                            </w:pPr>
                            <w:r w:rsidRPr="006E5205">
                              <w:rPr>
                                <w:rFonts w:asciiTheme="majorHAnsi" w:eastAsiaTheme="majorEastAsia" w:hAnsiTheme="majorHAnsi" w:cstheme="majorBidi"/>
                                <w:color w:val="FFFFFF" w:themeColor="background1"/>
                                <w:sz w:val="36"/>
                                <w:szCs w:val="36"/>
                              </w:rPr>
                              <w:t xml:space="preserve">April </w:t>
                            </w:r>
                            <w:r w:rsidR="007F0602">
                              <w:rPr>
                                <w:rFonts w:asciiTheme="majorHAnsi" w:eastAsiaTheme="majorEastAsia" w:hAnsiTheme="majorHAnsi" w:cstheme="majorBidi"/>
                                <w:color w:val="FFFFFF" w:themeColor="background1"/>
                                <w:sz w:val="36"/>
                                <w:szCs w:val="36"/>
                              </w:rPr>
                              <w:t>2</w:t>
                            </w:r>
                            <w:r w:rsidRPr="006E5205">
                              <w:rPr>
                                <w:rFonts w:asciiTheme="majorHAnsi" w:eastAsiaTheme="majorEastAsia" w:hAnsiTheme="majorHAnsi" w:cstheme="majorBidi"/>
                                <w:color w:val="FFFFFF" w:themeColor="background1"/>
                                <w:sz w:val="36"/>
                                <w:szCs w:val="36"/>
                              </w:rPr>
                              <w:t>, 2026</w:t>
                            </w:r>
                          </w:p>
                          <w:p w14:paraId="5468DBDD" w14:textId="32D51F35" w:rsidR="0049458D" w:rsidRPr="006E5205" w:rsidRDefault="0049458D" w:rsidP="00434811">
                            <w:pPr>
                              <w:rPr>
                                <w:color w:val="FFFFFF" w:themeColor="background1"/>
                                <w:sz w:val="36"/>
                                <w:szCs w:val="36"/>
                              </w:rPr>
                            </w:pPr>
                            <w:r w:rsidRPr="006E5205">
                              <w:rPr>
                                <w:color w:val="FFFFFF" w:themeColor="background1"/>
                                <w:sz w:val="36"/>
                                <w:szCs w:val="36"/>
                              </w:rPr>
                              <w:t>Recommendation:</w:t>
                            </w:r>
                          </w:p>
                          <w:p w14:paraId="2DD7ACF7" w14:textId="0C87C2E2" w:rsidR="00070C30" w:rsidRPr="006E5205" w:rsidRDefault="00CB75E9" w:rsidP="00070C30">
                            <w:pPr>
                              <w:pStyle w:val="ListParagraph"/>
                              <w:numPr>
                                <w:ilvl w:val="0"/>
                                <w:numId w:val="13"/>
                              </w:numPr>
                              <w:rPr>
                                <w:color w:val="FFFFFF" w:themeColor="background1"/>
                              </w:rPr>
                            </w:pPr>
                            <w:r w:rsidRPr="006E5205">
                              <w:rPr>
                                <w:color w:val="FFFFFF" w:themeColor="background1"/>
                              </w:rPr>
                              <w:t>Stock Rating: BUY</w:t>
                            </w:r>
                          </w:p>
                          <w:p w14:paraId="3616DF66" w14:textId="4AB6A2F2" w:rsidR="00CB75E9" w:rsidRDefault="009521A4" w:rsidP="00070C30">
                            <w:pPr>
                              <w:pStyle w:val="ListParagraph"/>
                              <w:numPr>
                                <w:ilvl w:val="0"/>
                                <w:numId w:val="13"/>
                              </w:numPr>
                              <w:rPr>
                                <w:color w:val="FFFFFF" w:themeColor="background1"/>
                              </w:rPr>
                            </w:pPr>
                            <w:r>
                              <w:rPr>
                                <w:color w:val="FFFFFF" w:themeColor="background1"/>
                              </w:rPr>
                              <w:t xml:space="preserve">Price Target: </w:t>
                            </w:r>
                            <w:r w:rsidR="005E144A">
                              <w:rPr>
                                <w:color w:val="FFFFFF" w:themeColor="background1"/>
                              </w:rPr>
                              <w:t>$134.</w:t>
                            </w:r>
                            <w:r w:rsidR="008D3E24">
                              <w:rPr>
                                <w:color w:val="FFFFFF" w:themeColor="background1"/>
                              </w:rPr>
                              <w:t>43</w:t>
                            </w:r>
                          </w:p>
                          <w:p w14:paraId="63B71B5D" w14:textId="4A1ED3AC" w:rsidR="0049458D" w:rsidRPr="0090123B" w:rsidRDefault="0090123B" w:rsidP="00434811">
                            <w:pPr>
                              <w:pStyle w:val="ListParagraph"/>
                              <w:numPr>
                                <w:ilvl w:val="0"/>
                                <w:numId w:val="13"/>
                              </w:numPr>
                              <w:rPr>
                                <w:color w:val="FFFFFF" w:themeColor="background1"/>
                              </w:rPr>
                            </w:pPr>
                            <w:r>
                              <w:rPr>
                                <w:color w:val="FFFFFF" w:themeColor="background1"/>
                              </w:rPr>
                              <w:t xml:space="preserve">Risk: </w:t>
                            </w:r>
                            <w:r w:rsidR="00B731ED">
                              <w:rPr>
                                <w:color w:val="FFFFFF" w:themeColor="background1"/>
                              </w:rPr>
                              <w:t>Medium</w:t>
                            </w:r>
                          </w:p>
                          <w:p w14:paraId="573DD386" w14:textId="3998BE98" w:rsidR="0049458D" w:rsidRPr="006E5205" w:rsidRDefault="0049458D" w:rsidP="00434811">
                            <w:pPr>
                              <w:rPr>
                                <w:color w:val="FFFFFF" w:themeColor="background1"/>
                                <w:sz w:val="36"/>
                                <w:szCs w:val="36"/>
                              </w:rPr>
                            </w:pPr>
                            <w:r w:rsidRPr="006E5205">
                              <w:rPr>
                                <w:color w:val="FFFFFF" w:themeColor="background1"/>
                                <w:sz w:val="36"/>
                                <w:szCs w:val="36"/>
                              </w:rPr>
                              <w:t>Market Data:</w:t>
                            </w:r>
                          </w:p>
                          <w:p w14:paraId="52FEEBB3" w14:textId="134F925B" w:rsidR="008218BC" w:rsidRPr="006E5205" w:rsidRDefault="008218BC" w:rsidP="008218BC">
                            <w:pPr>
                              <w:pStyle w:val="ListParagraph"/>
                              <w:numPr>
                                <w:ilvl w:val="0"/>
                                <w:numId w:val="3"/>
                              </w:numPr>
                              <w:rPr>
                                <w:color w:val="FFFFFF" w:themeColor="background1"/>
                              </w:rPr>
                            </w:pPr>
                            <w:r w:rsidRPr="006E5205">
                              <w:rPr>
                                <w:color w:val="FFFFFF" w:themeColor="background1"/>
                              </w:rPr>
                              <w:t>Price (</w:t>
                            </w:r>
                            <w:r w:rsidR="00531FBC">
                              <w:rPr>
                                <w:color w:val="FFFFFF" w:themeColor="background1"/>
                              </w:rPr>
                              <w:t>4</w:t>
                            </w:r>
                            <w:r w:rsidRPr="006E5205">
                              <w:rPr>
                                <w:color w:val="FFFFFF" w:themeColor="background1"/>
                              </w:rPr>
                              <w:t>/</w:t>
                            </w:r>
                            <w:r w:rsidR="008D3E24">
                              <w:rPr>
                                <w:color w:val="FFFFFF" w:themeColor="background1"/>
                              </w:rPr>
                              <w:t>2</w:t>
                            </w:r>
                            <w:r w:rsidRPr="006E5205">
                              <w:rPr>
                                <w:color w:val="FFFFFF" w:themeColor="background1"/>
                              </w:rPr>
                              <w:t>/2026): $123.50</w:t>
                            </w:r>
                          </w:p>
                          <w:p w14:paraId="18A523FF" w14:textId="0670DF69" w:rsidR="008218BC" w:rsidRPr="006E5205" w:rsidRDefault="008218BC" w:rsidP="008218BC">
                            <w:pPr>
                              <w:pStyle w:val="ListParagraph"/>
                              <w:numPr>
                                <w:ilvl w:val="0"/>
                                <w:numId w:val="3"/>
                              </w:numPr>
                              <w:rPr>
                                <w:color w:val="FFFFFF" w:themeColor="background1"/>
                              </w:rPr>
                            </w:pPr>
                            <w:r w:rsidRPr="006E5205">
                              <w:rPr>
                                <w:color w:val="FFFFFF" w:themeColor="background1"/>
                              </w:rPr>
                              <w:t xml:space="preserve">Market Cap: $984.592 </w:t>
                            </w:r>
                            <w:r w:rsidR="00325506">
                              <w:rPr>
                                <w:color w:val="FFFFFF" w:themeColor="background1"/>
                              </w:rPr>
                              <w:t>billion</w:t>
                            </w:r>
                          </w:p>
                          <w:p w14:paraId="3E0EA5E4" w14:textId="5EF0FDF4" w:rsidR="008218BC" w:rsidRDefault="008218BC" w:rsidP="00434811">
                            <w:pPr>
                              <w:pStyle w:val="ListParagraph"/>
                              <w:numPr>
                                <w:ilvl w:val="0"/>
                                <w:numId w:val="3"/>
                              </w:numPr>
                              <w:rPr>
                                <w:color w:val="FFFFFF" w:themeColor="background1"/>
                              </w:rPr>
                            </w:pPr>
                            <w:r w:rsidRPr="006E5205">
                              <w:rPr>
                                <w:color w:val="FFFFFF" w:themeColor="background1"/>
                              </w:rPr>
                              <w:t>52 Week Range: 79.81 - 134.69</w:t>
                            </w:r>
                          </w:p>
                          <w:p w14:paraId="6009D916" w14:textId="3BF993E7" w:rsidR="00CC23A6" w:rsidRPr="006E5205" w:rsidRDefault="00CC23A6" w:rsidP="00434811">
                            <w:pPr>
                              <w:pStyle w:val="ListParagraph"/>
                              <w:numPr>
                                <w:ilvl w:val="0"/>
                                <w:numId w:val="3"/>
                              </w:numPr>
                              <w:rPr>
                                <w:color w:val="FFFFFF" w:themeColor="background1"/>
                              </w:rPr>
                            </w:pPr>
                            <w:r>
                              <w:rPr>
                                <w:color w:val="FFFFFF" w:themeColor="background1"/>
                              </w:rPr>
                              <w:t>Dividend Yield: 0.78%</w:t>
                            </w:r>
                          </w:p>
                          <w:p w14:paraId="3FC515C5" w14:textId="1D1D808D" w:rsidR="0049458D" w:rsidRPr="006E5205" w:rsidRDefault="0049458D" w:rsidP="00434811">
                            <w:pPr>
                              <w:rPr>
                                <w:color w:val="FFFFFF" w:themeColor="background1"/>
                                <w:sz w:val="36"/>
                                <w:szCs w:val="36"/>
                              </w:rPr>
                            </w:pPr>
                            <w:r w:rsidRPr="006E5205">
                              <w:rPr>
                                <w:color w:val="FFFFFF" w:themeColor="background1"/>
                                <w:sz w:val="36"/>
                                <w:szCs w:val="36"/>
                              </w:rPr>
                              <w:t xml:space="preserve">Financial Highlights: </w:t>
                            </w:r>
                          </w:p>
                          <w:p w14:paraId="786095F4" w14:textId="59FED5AE" w:rsidR="00327FEA" w:rsidRPr="006E5205" w:rsidRDefault="006E5205" w:rsidP="00327FEA">
                            <w:pPr>
                              <w:pStyle w:val="ListParagraph"/>
                              <w:numPr>
                                <w:ilvl w:val="0"/>
                                <w:numId w:val="6"/>
                              </w:numPr>
                              <w:rPr>
                                <w:color w:val="FFFFFF" w:themeColor="background1"/>
                              </w:rPr>
                            </w:pPr>
                            <w:r w:rsidRPr="006E5205">
                              <w:rPr>
                                <w:color w:val="FFFFFF" w:themeColor="background1"/>
                              </w:rPr>
                              <w:t>Revenue (</w:t>
                            </w:r>
                            <w:r w:rsidR="00BA2BFB" w:rsidRPr="006E5205">
                              <w:rPr>
                                <w:color w:val="FFFFFF" w:themeColor="background1"/>
                              </w:rPr>
                              <w:t>TTM): $713</w:t>
                            </w:r>
                            <w:r w:rsidR="00325506">
                              <w:rPr>
                                <w:color w:val="FFFFFF" w:themeColor="background1"/>
                              </w:rPr>
                              <w:t>.2 billion</w:t>
                            </w:r>
                          </w:p>
                          <w:p w14:paraId="6AE36CD2" w14:textId="321B812B" w:rsidR="00DE2F37" w:rsidRPr="006E5205" w:rsidRDefault="00DE2F37" w:rsidP="00327FEA">
                            <w:pPr>
                              <w:pStyle w:val="ListParagraph"/>
                              <w:numPr>
                                <w:ilvl w:val="0"/>
                                <w:numId w:val="6"/>
                              </w:numPr>
                              <w:rPr>
                                <w:color w:val="FFFFFF" w:themeColor="background1"/>
                              </w:rPr>
                            </w:pPr>
                            <w:r w:rsidRPr="006E5205">
                              <w:rPr>
                                <w:color w:val="FFFFFF" w:themeColor="background1"/>
                              </w:rPr>
                              <w:t>Beta: 0.66</w:t>
                            </w:r>
                          </w:p>
                          <w:p w14:paraId="2FB4069A" w14:textId="781D41B9" w:rsidR="00DE2F37" w:rsidRPr="006E5205" w:rsidRDefault="0074403C" w:rsidP="00327FEA">
                            <w:pPr>
                              <w:pStyle w:val="ListParagraph"/>
                              <w:numPr>
                                <w:ilvl w:val="0"/>
                                <w:numId w:val="6"/>
                              </w:numPr>
                              <w:rPr>
                                <w:color w:val="FFFFFF" w:themeColor="background1"/>
                              </w:rPr>
                            </w:pPr>
                            <w:r w:rsidRPr="006E5205">
                              <w:rPr>
                                <w:color w:val="FFFFFF" w:themeColor="background1"/>
                              </w:rPr>
                              <w:t xml:space="preserve">Net </w:t>
                            </w:r>
                            <w:r w:rsidR="006E5205" w:rsidRPr="006E5205">
                              <w:rPr>
                                <w:color w:val="FFFFFF" w:themeColor="background1"/>
                              </w:rPr>
                              <w:t>Income: $</w:t>
                            </w:r>
                            <w:r w:rsidRPr="006E5205">
                              <w:rPr>
                                <w:color w:val="FFFFFF" w:themeColor="background1"/>
                              </w:rPr>
                              <w:t>2</w:t>
                            </w:r>
                            <w:r w:rsidR="00325506">
                              <w:rPr>
                                <w:color w:val="FFFFFF" w:themeColor="background1"/>
                              </w:rPr>
                              <w:t>1.9 billion</w:t>
                            </w:r>
                          </w:p>
                          <w:p w14:paraId="6866127E" w14:textId="2C1C1EBB" w:rsidR="00C350D8" w:rsidRPr="006E5205" w:rsidRDefault="00DD22B7" w:rsidP="00434811">
                            <w:pPr>
                              <w:pStyle w:val="ListParagraph"/>
                              <w:numPr>
                                <w:ilvl w:val="0"/>
                                <w:numId w:val="6"/>
                              </w:numPr>
                              <w:rPr>
                                <w:color w:val="FFFFFF" w:themeColor="background1"/>
                              </w:rPr>
                            </w:pPr>
                            <w:r w:rsidRPr="006E5205">
                              <w:rPr>
                                <w:color w:val="FFFFFF" w:themeColor="background1"/>
                              </w:rPr>
                              <w:t xml:space="preserve">Operating CF: </w:t>
                            </w:r>
                            <w:r w:rsidR="00003163" w:rsidRPr="006E5205">
                              <w:rPr>
                                <w:color w:val="FFFFFF" w:themeColor="background1"/>
                              </w:rPr>
                              <w:t>$41</w:t>
                            </w:r>
                            <w:r w:rsidR="00325506">
                              <w:rPr>
                                <w:color w:val="FFFFFF" w:themeColor="background1"/>
                              </w:rPr>
                              <w:t>.6 billion</w:t>
                            </w:r>
                          </w:p>
                          <w:p w14:paraId="4D20B0A2" w14:textId="22F70D85" w:rsidR="00C350D8" w:rsidRPr="006E5205" w:rsidRDefault="00C350D8" w:rsidP="00C350D8">
                            <w:pPr>
                              <w:rPr>
                                <w:noProof/>
                                <w:sz w:val="32"/>
                                <w:szCs w:val="32"/>
                              </w:rPr>
                            </w:pPr>
                            <w:r w:rsidRPr="006E5205">
                              <w:rPr>
                                <w:color w:val="FFFFFF" w:themeColor="background1"/>
                                <w:sz w:val="36"/>
                                <w:szCs w:val="36"/>
                              </w:rPr>
                              <w:t>Members:</w:t>
                            </w:r>
                            <w:r w:rsidR="007A34CF" w:rsidRPr="006E5205">
                              <w:rPr>
                                <w:noProof/>
                                <w:sz w:val="32"/>
                                <w:szCs w:val="32"/>
                              </w:rPr>
                              <w:t xml:space="preserve"> </w:t>
                            </w:r>
                          </w:p>
                          <w:p w14:paraId="3D161369" w14:textId="70CD5372" w:rsidR="00566D30" w:rsidRPr="006E5205" w:rsidRDefault="00566D30" w:rsidP="00566D30">
                            <w:pPr>
                              <w:pStyle w:val="ListParagraph"/>
                              <w:numPr>
                                <w:ilvl w:val="0"/>
                                <w:numId w:val="7"/>
                              </w:numPr>
                              <w:rPr>
                                <w:color w:val="FFFFFF" w:themeColor="background1"/>
                                <w:sz w:val="22"/>
                                <w:szCs w:val="22"/>
                              </w:rPr>
                            </w:pPr>
                            <w:r w:rsidRPr="006E5205">
                              <w:rPr>
                                <w:color w:val="FFFFFF" w:themeColor="background1"/>
                                <w:sz w:val="22"/>
                                <w:szCs w:val="22"/>
                              </w:rPr>
                              <w:t>Diya</w:t>
                            </w:r>
                            <w:r w:rsidR="006E5205" w:rsidRPr="006E5205">
                              <w:rPr>
                                <w:color w:val="FFFFFF" w:themeColor="background1"/>
                                <w:sz w:val="22"/>
                                <w:szCs w:val="22"/>
                              </w:rPr>
                              <w:t xml:space="preserve"> </w:t>
                            </w:r>
                            <w:r w:rsidRPr="006E5205">
                              <w:rPr>
                                <w:color w:val="FFFFFF" w:themeColor="background1"/>
                                <w:sz w:val="22"/>
                                <w:szCs w:val="22"/>
                              </w:rPr>
                              <w:t>Patel</w:t>
                            </w:r>
                          </w:p>
                          <w:p w14:paraId="287D625D" w14:textId="53B08D7E" w:rsidR="00566D30" w:rsidRPr="006E5205" w:rsidRDefault="00566D30" w:rsidP="00566D30">
                            <w:pPr>
                              <w:pStyle w:val="ListParagraph"/>
                              <w:numPr>
                                <w:ilvl w:val="0"/>
                                <w:numId w:val="7"/>
                              </w:numPr>
                              <w:rPr>
                                <w:color w:val="FFFFFF" w:themeColor="background1"/>
                                <w:sz w:val="22"/>
                                <w:szCs w:val="22"/>
                              </w:rPr>
                            </w:pPr>
                            <w:r w:rsidRPr="006E5205">
                              <w:rPr>
                                <w:color w:val="FFFFFF" w:themeColor="background1"/>
                                <w:sz w:val="22"/>
                                <w:szCs w:val="22"/>
                              </w:rPr>
                              <w:t>Tanish Raha</w:t>
                            </w:r>
                          </w:p>
                          <w:p w14:paraId="6DC2EA15" w14:textId="7EB70538" w:rsidR="00566D30" w:rsidRPr="006E5205" w:rsidRDefault="00566D30" w:rsidP="00566D30">
                            <w:pPr>
                              <w:pStyle w:val="ListParagraph"/>
                              <w:numPr>
                                <w:ilvl w:val="0"/>
                                <w:numId w:val="7"/>
                              </w:numPr>
                              <w:rPr>
                                <w:color w:val="FFFFFF" w:themeColor="background1"/>
                                <w:sz w:val="22"/>
                                <w:szCs w:val="22"/>
                              </w:rPr>
                            </w:pPr>
                            <w:r w:rsidRPr="006E5205">
                              <w:rPr>
                                <w:color w:val="FFFFFF" w:themeColor="background1"/>
                                <w:sz w:val="22"/>
                                <w:szCs w:val="22"/>
                              </w:rPr>
                              <w:t>Benny</w:t>
                            </w:r>
                            <w:r w:rsidR="004F54D9" w:rsidRPr="006E5205">
                              <w:rPr>
                                <w:color w:val="FFFFFF" w:themeColor="background1"/>
                                <w:sz w:val="22"/>
                                <w:szCs w:val="22"/>
                              </w:rPr>
                              <w:t xml:space="preserve"> Ho</w:t>
                            </w:r>
                          </w:p>
                          <w:p w14:paraId="5E1DA4B7" w14:textId="27E93097" w:rsidR="004F54D9" w:rsidRPr="006E5205" w:rsidRDefault="004F54D9" w:rsidP="004F54D9">
                            <w:pPr>
                              <w:pStyle w:val="ListParagraph"/>
                              <w:numPr>
                                <w:ilvl w:val="0"/>
                                <w:numId w:val="7"/>
                              </w:numPr>
                              <w:rPr>
                                <w:color w:val="FFFFFF" w:themeColor="background1"/>
                                <w:sz w:val="22"/>
                                <w:szCs w:val="22"/>
                              </w:rPr>
                            </w:pPr>
                            <w:r w:rsidRPr="006E5205">
                              <w:rPr>
                                <w:color w:val="FFFFFF" w:themeColor="background1"/>
                                <w:sz w:val="22"/>
                                <w:szCs w:val="22"/>
                              </w:rPr>
                              <w:t>Soham Patel</w:t>
                            </w:r>
                          </w:p>
                          <w:p w14:paraId="7C7598F4" w14:textId="25C06AFB" w:rsidR="00566D30" w:rsidRPr="006E5205" w:rsidRDefault="004F54D9" w:rsidP="00566D30">
                            <w:pPr>
                              <w:pStyle w:val="ListParagraph"/>
                              <w:numPr>
                                <w:ilvl w:val="0"/>
                                <w:numId w:val="7"/>
                              </w:numPr>
                              <w:rPr>
                                <w:color w:val="FFFFFF" w:themeColor="background1"/>
                                <w:sz w:val="22"/>
                                <w:szCs w:val="22"/>
                              </w:rPr>
                            </w:pPr>
                            <w:r w:rsidRPr="006E5205">
                              <w:rPr>
                                <w:color w:val="FFFFFF" w:themeColor="background1"/>
                                <w:sz w:val="22"/>
                                <w:szCs w:val="22"/>
                              </w:rPr>
                              <w:t>Kyle Dallon</w:t>
                            </w:r>
                          </w:p>
                          <w:p w14:paraId="72C365AE" w14:textId="24043A22" w:rsidR="00C350D8" w:rsidRPr="00434811" w:rsidRDefault="008B4A0A" w:rsidP="00434811">
                            <w:pPr>
                              <w:rPr>
                                <w:color w:val="FFFFFF" w:themeColor="background1"/>
                                <w:sz w:val="28"/>
                                <w:szCs w:val="28"/>
                              </w:rPr>
                            </w:pPr>
                            <w:r>
                              <w:rPr>
                                <w:noProof/>
                              </w:rPr>
                              <w:drawing>
                                <wp:inline distT="0" distB="0" distL="0" distR="0" wp14:anchorId="2659391F" wp14:editId="2CB54704">
                                  <wp:extent cx="2676525" cy="1506220"/>
                                  <wp:effectExtent l="0" t="0" r="9525" b="0"/>
                                  <wp:docPr id="100383719" name="Picture 5" descr="Don't Shop at Walmart on This Day of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n't Shop at Walmart on This Day of the Wee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1506220"/>
                                          </a:xfrm>
                                          <a:prstGeom prst="rect">
                                            <a:avLst/>
                                          </a:prstGeom>
                                          <a:noFill/>
                                          <a:ln>
                                            <a:noFill/>
                                          </a:ln>
                                        </pic:spPr>
                                      </pic:pic>
                                    </a:graphicData>
                                  </a:graphic>
                                </wp:inline>
                              </w:drawing>
                            </w:r>
                          </w:p>
                          <w:p w14:paraId="1D1925FF" w14:textId="12B472B3" w:rsidR="00434811" w:rsidRPr="00434811" w:rsidRDefault="00434811" w:rsidP="00434811"/>
                        </w:txbxContent>
                      </wps:txbx>
                      <wps:bodyPr rot="0" spcFirstLastPara="0" vertOverflow="overflow" horzOverflow="overflow" vert="horz" wrap="square" lIns="182880" tIns="228600" rIns="18288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BC580" id="Rectangle 27" o:spid="_x0000_s1026" style="position:absolute;margin-left:313.5pt;margin-top:-.05pt;width:239.55pt;height:719.25pt;z-index:-251658240;visibility:visible;mso-wrap-style:square;mso-width-percent:0;mso-height-percent:0;mso-wrap-distance-left:36pt;mso-wrap-distance-top:0;mso-wrap-distance-right:36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" fillcolor="#0f9ed5 [3207]" stroked="f">
                <v:textbox inset="14.4pt,18pt,14.4pt,18pt">
                  <w:txbxContent>
                    <w:p w14:paraId="0B586127" w14:textId="0A350511" w:rsidR="008218BC" w:rsidRPr="006E5205" w:rsidRDefault="00CA0A58">
                      <w:pPr>
                        <w:spacing w:line="240" w:lineRule="auto"/>
                        <w:rPr>
                          <w:rFonts w:asciiTheme="majorHAnsi" w:eastAsiaTheme="majorEastAsia" w:hAnsiTheme="majorHAnsi" w:cstheme="majorBidi"/>
                          <w:color w:val="FFFFFF" w:themeColor="background1"/>
                          <w:sz w:val="36"/>
                          <w:szCs w:val="36"/>
                        </w:rPr>
                      </w:pPr>
                      <w:r w:rsidRPr="006E5205">
                        <w:rPr>
                          <w:rFonts w:asciiTheme="majorHAnsi" w:eastAsiaTheme="majorEastAsia" w:hAnsiTheme="majorHAnsi" w:cstheme="majorBidi"/>
                          <w:color w:val="FFFFFF" w:themeColor="background1"/>
                          <w:sz w:val="36"/>
                          <w:szCs w:val="36"/>
                        </w:rPr>
                        <w:t xml:space="preserve">April </w:t>
                      </w:r>
                      <w:r w:rsidR="007F0602">
                        <w:rPr>
                          <w:rFonts w:asciiTheme="majorHAnsi" w:eastAsiaTheme="majorEastAsia" w:hAnsiTheme="majorHAnsi" w:cstheme="majorBidi"/>
                          <w:color w:val="FFFFFF" w:themeColor="background1"/>
                          <w:sz w:val="36"/>
                          <w:szCs w:val="36"/>
                        </w:rPr>
                        <w:t>2</w:t>
                      </w:r>
                      <w:r w:rsidRPr="006E5205">
                        <w:rPr>
                          <w:rFonts w:asciiTheme="majorHAnsi" w:eastAsiaTheme="majorEastAsia" w:hAnsiTheme="majorHAnsi" w:cstheme="majorBidi"/>
                          <w:color w:val="FFFFFF" w:themeColor="background1"/>
                          <w:sz w:val="36"/>
                          <w:szCs w:val="36"/>
                        </w:rPr>
                        <w:t>, 2026</w:t>
                      </w:r>
                    </w:p>
                    <w:p w14:paraId="5468DBDD" w14:textId="32D51F35" w:rsidR="0049458D" w:rsidRPr="006E5205" w:rsidRDefault="0049458D" w:rsidP="00434811">
                      <w:pPr>
                        <w:rPr>
                          <w:color w:val="FFFFFF" w:themeColor="background1"/>
                          <w:sz w:val="36"/>
                          <w:szCs w:val="36"/>
                        </w:rPr>
                      </w:pPr>
                      <w:r w:rsidRPr="006E5205">
                        <w:rPr>
                          <w:color w:val="FFFFFF" w:themeColor="background1"/>
                          <w:sz w:val="36"/>
                          <w:szCs w:val="36"/>
                        </w:rPr>
                        <w:t>Recommendation:</w:t>
                      </w:r>
                    </w:p>
                    <w:p w14:paraId="2DD7ACF7" w14:textId="0C87C2E2" w:rsidR="00070C30" w:rsidRPr="006E5205" w:rsidRDefault="00CB75E9" w:rsidP="00070C30">
                      <w:pPr>
                        <w:pStyle w:val="ListParagraph"/>
                        <w:numPr>
                          <w:ilvl w:val="0"/>
                          <w:numId w:val="13"/>
                        </w:numPr>
                        <w:rPr>
                          <w:color w:val="FFFFFF" w:themeColor="background1"/>
                        </w:rPr>
                      </w:pPr>
                      <w:r w:rsidRPr="006E5205">
                        <w:rPr>
                          <w:color w:val="FFFFFF" w:themeColor="background1"/>
                        </w:rPr>
                        <w:t>Stock Rating: BUY</w:t>
                      </w:r>
                    </w:p>
                    <w:p w14:paraId="3616DF66" w14:textId="4AB6A2F2" w:rsidR="00CB75E9" w:rsidRDefault="009521A4" w:rsidP="00070C30">
                      <w:pPr>
                        <w:pStyle w:val="ListParagraph"/>
                        <w:numPr>
                          <w:ilvl w:val="0"/>
                          <w:numId w:val="13"/>
                        </w:numPr>
                        <w:rPr>
                          <w:color w:val="FFFFFF" w:themeColor="background1"/>
                        </w:rPr>
                      </w:pPr>
                      <w:r>
                        <w:rPr>
                          <w:color w:val="FFFFFF" w:themeColor="background1"/>
                        </w:rPr>
                        <w:t xml:space="preserve">Price Target: </w:t>
                      </w:r>
                      <w:r w:rsidR="005E144A">
                        <w:rPr>
                          <w:color w:val="FFFFFF" w:themeColor="background1"/>
                        </w:rPr>
                        <w:t>$134.</w:t>
                      </w:r>
                      <w:r w:rsidR="008D3E24">
                        <w:rPr>
                          <w:color w:val="FFFFFF" w:themeColor="background1"/>
                        </w:rPr>
                        <w:t>43</w:t>
                      </w:r>
                    </w:p>
                    <w:p w14:paraId="63B71B5D" w14:textId="4A1ED3AC" w:rsidR="0049458D" w:rsidRPr="0090123B" w:rsidRDefault="0090123B" w:rsidP="00434811">
                      <w:pPr>
                        <w:pStyle w:val="ListParagraph"/>
                        <w:numPr>
                          <w:ilvl w:val="0"/>
                          <w:numId w:val="13"/>
                        </w:numPr>
                        <w:rPr>
                          <w:color w:val="FFFFFF" w:themeColor="background1"/>
                        </w:rPr>
                      </w:pPr>
                      <w:r>
                        <w:rPr>
                          <w:color w:val="FFFFFF" w:themeColor="background1"/>
                        </w:rPr>
                        <w:t xml:space="preserve">Risk: </w:t>
                      </w:r>
                      <w:r w:rsidR="00B731ED">
                        <w:rPr>
                          <w:color w:val="FFFFFF" w:themeColor="background1"/>
                        </w:rPr>
                        <w:t>Medium</w:t>
                      </w:r>
                    </w:p>
                    <w:p w14:paraId="573DD386" w14:textId="3998BE98" w:rsidR="0049458D" w:rsidRPr="006E5205" w:rsidRDefault="0049458D" w:rsidP="00434811">
                      <w:pPr>
                        <w:rPr>
                          <w:color w:val="FFFFFF" w:themeColor="background1"/>
                          <w:sz w:val="36"/>
                          <w:szCs w:val="36"/>
                        </w:rPr>
                      </w:pPr>
                      <w:r w:rsidRPr="006E5205">
                        <w:rPr>
                          <w:color w:val="FFFFFF" w:themeColor="background1"/>
                          <w:sz w:val="36"/>
                          <w:szCs w:val="36"/>
                        </w:rPr>
                        <w:t>Market Data:</w:t>
                      </w:r>
                    </w:p>
                    <w:p w14:paraId="52FEEBB3" w14:textId="134F925B" w:rsidR="008218BC" w:rsidRPr="006E5205" w:rsidRDefault="008218BC" w:rsidP="008218BC">
                      <w:pPr>
                        <w:pStyle w:val="ListParagraph"/>
                        <w:numPr>
                          <w:ilvl w:val="0"/>
                          <w:numId w:val="3"/>
                        </w:numPr>
                        <w:rPr>
                          <w:color w:val="FFFFFF" w:themeColor="background1"/>
                        </w:rPr>
                      </w:pPr>
                      <w:r w:rsidRPr="006E5205">
                        <w:rPr>
                          <w:color w:val="FFFFFF" w:themeColor="background1"/>
                        </w:rPr>
                        <w:t>Price (</w:t>
                      </w:r>
                      <w:r w:rsidR="00531FBC">
                        <w:rPr>
                          <w:color w:val="FFFFFF" w:themeColor="background1"/>
                        </w:rPr>
                        <w:t>4</w:t>
                      </w:r>
                      <w:r w:rsidRPr="006E5205">
                        <w:rPr>
                          <w:color w:val="FFFFFF" w:themeColor="background1"/>
                        </w:rPr>
                        <w:t>/</w:t>
                      </w:r>
                      <w:r w:rsidR="008D3E24">
                        <w:rPr>
                          <w:color w:val="FFFFFF" w:themeColor="background1"/>
                        </w:rPr>
                        <w:t>2</w:t>
                      </w:r>
                      <w:r w:rsidRPr="006E5205">
                        <w:rPr>
                          <w:color w:val="FFFFFF" w:themeColor="background1"/>
                        </w:rPr>
                        <w:t>/2026): $123.50</w:t>
                      </w:r>
                    </w:p>
                    <w:p w14:paraId="18A523FF" w14:textId="0670DF69" w:rsidR="008218BC" w:rsidRPr="006E5205" w:rsidRDefault="008218BC" w:rsidP="008218BC">
                      <w:pPr>
                        <w:pStyle w:val="ListParagraph"/>
                        <w:numPr>
                          <w:ilvl w:val="0"/>
                          <w:numId w:val="3"/>
                        </w:numPr>
                        <w:rPr>
                          <w:color w:val="FFFFFF" w:themeColor="background1"/>
                        </w:rPr>
                      </w:pPr>
                      <w:r w:rsidRPr="006E5205">
                        <w:rPr>
                          <w:color w:val="FFFFFF" w:themeColor="background1"/>
                        </w:rPr>
                        <w:t xml:space="preserve">Market Cap: $984.592 </w:t>
                      </w:r>
                      <w:r w:rsidR="00325506">
                        <w:rPr>
                          <w:color w:val="FFFFFF" w:themeColor="background1"/>
                        </w:rPr>
                        <w:t>billion</w:t>
                      </w:r>
                    </w:p>
                    <w:p w14:paraId="3E0EA5E4" w14:textId="5EF0FDF4" w:rsidR="008218BC" w:rsidRDefault="008218BC" w:rsidP="00434811">
                      <w:pPr>
                        <w:pStyle w:val="ListParagraph"/>
                        <w:numPr>
                          <w:ilvl w:val="0"/>
                          <w:numId w:val="3"/>
                        </w:numPr>
                        <w:rPr>
                          <w:color w:val="FFFFFF" w:themeColor="background1"/>
                        </w:rPr>
                      </w:pPr>
                      <w:r w:rsidRPr="006E5205">
                        <w:rPr>
                          <w:color w:val="FFFFFF" w:themeColor="background1"/>
                        </w:rPr>
                        <w:t>52 Week Range: 79.81 - 134.69</w:t>
                      </w:r>
                    </w:p>
                    <w:p w14:paraId="6009D916" w14:textId="3BF993E7" w:rsidR="00CC23A6" w:rsidRPr="006E5205" w:rsidRDefault="00CC23A6" w:rsidP="00434811">
                      <w:pPr>
                        <w:pStyle w:val="ListParagraph"/>
                        <w:numPr>
                          <w:ilvl w:val="0"/>
                          <w:numId w:val="3"/>
                        </w:numPr>
                        <w:rPr>
                          <w:color w:val="FFFFFF" w:themeColor="background1"/>
                        </w:rPr>
                      </w:pPr>
                      <w:r>
                        <w:rPr>
                          <w:color w:val="FFFFFF" w:themeColor="background1"/>
                        </w:rPr>
                        <w:t>Dividend Yield: 0.78%</w:t>
                      </w:r>
                    </w:p>
                    <w:p w14:paraId="3FC515C5" w14:textId="1D1D808D" w:rsidR="0049458D" w:rsidRPr="006E5205" w:rsidRDefault="0049458D" w:rsidP="00434811">
                      <w:pPr>
                        <w:rPr>
                          <w:color w:val="FFFFFF" w:themeColor="background1"/>
                          <w:sz w:val="36"/>
                          <w:szCs w:val="36"/>
                        </w:rPr>
                      </w:pPr>
                      <w:r w:rsidRPr="006E5205">
                        <w:rPr>
                          <w:color w:val="FFFFFF" w:themeColor="background1"/>
                          <w:sz w:val="36"/>
                          <w:szCs w:val="36"/>
                        </w:rPr>
                        <w:t xml:space="preserve">Financial Highlights: </w:t>
                      </w:r>
                    </w:p>
                    <w:p w14:paraId="786095F4" w14:textId="59FED5AE" w:rsidR="00327FEA" w:rsidRPr="006E5205" w:rsidRDefault="006E5205" w:rsidP="00327FEA">
                      <w:pPr>
                        <w:pStyle w:val="ListParagraph"/>
                        <w:numPr>
                          <w:ilvl w:val="0"/>
                          <w:numId w:val="6"/>
                        </w:numPr>
                        <w:rPr>
                          <w:color w:val="FFFFFF" w:themeColor="background1"/>
                        </w:rPr>
                      </w:pPr>
                      <w:r w:rsidRPr="006E5205">
                        <w:rPr>
                          <w:color w:val="FFFFFF" w:themeColor="background1"/>
                        </w:rPr>
                        <w:t>Revenue (</w:t>
                      </w:r>
                      <w:r w:rsidR="00BA2BFB" w:rsidRPr="006E5205">
                        <w:rPr>
                          <w:color w:val="FFFFFF" w:themeColor="background1"/>
                        </w:rPr>
                        <w:t>TTM): $713</w:t>
                      </w:r>
                      <w:r w:rsidR="00325506">
                        <w:rPr>
                          <w:color w:val="FFFFFF" w:themeColor="background1"/>
                        </w:rPr>
                        <w:t>.2 billion</w:t>
                      </w:r>
                    </w:p>
                    <w:p w14:paraId="6AE36CD2" w14:textId="321B812B" w:rsidR="00DE2F37" w:rsidRPr="006E5205" w:rsidRDefault="00DE2F37" w:rsidP="00327FEA">
                      <w:pPr>
                        <w:pStyle w:val="ListParagraph"/>
                        <w:numPr>
                          <w:ilvl w:val="0"/>
                          <w:numId w:val="6"/>
                        </w:numPr>
                        <w:rPr>
                          <w:color w:val="FFFFFF" w:themeColor="background1"/>
                        </w:rPr>
                      </w:pPr>
                      <w:r w:rsidRPr="006E5205">
                        <w:rPr>
                          <w:color w:val="FFFFFF" w:themeColor="background1"/>
                        </w:rPr>
                        <w:t>Beta: 0.66</w:t>
                      </w:r>
                    </w:p>
                    <w:p w14:paraId="2FB4069A" w14:textId="781D41B9" w:rsidR="00DE2F37" w:rsidRPr="006E5205" w:rsidRDefault="0074403C" w:rsidP="00327FEA">
                      <w:pPr>
                        <w:pStyle w:val="ListParagraph"/>
                        <w:numPr>
                          <w:ilvl w:val="0"/>
                          <w:numId w:val="6"/>
                        </w:numPr>
                        <w:rPr>
                          <w:color w:val="FFFFFF" w:themeColor="background1"/>
                        </w:rPr>
                      </w:pPr>
                      <w:r w:rsidRPr="006E5205">
                        <w:rPr>
                          <w:color w:val="FFFFFF" w:themeColor="background1"/>
                        </w:rPr>
                        <w:t xml:space="preserve">Net </w:t>
                      </w:r>
                      <w:r w:rsidR="006E5205" w:rsidRPr="006E5205">
                        <w:rPr>
                          <w:color w:val="FFFFFF" w:themeColor="background1"/>
                        </w:rPr>
                        <w:t>Income: $</w:t>
                      </w:r>
                      <w:r w:rsidRPr="006E5205">
                        <w:rPr>
                          <w:color w:val="FFFFFF" w:themeColor="background1"/>
                        </w:rPr>
                        <w:t>2</w:t>
                      </w:r>
                      <w:r w:rsidR="00325506">
                        <w:rPr>
                          <w:color w:val="FFFFFF" w:themeColor="background1"/>
                        </w:rPr>
                        <w:t>1.9 billion</w:t>
                      </w:r>
                    </w:p>
                    <w:p w14:paraId="6866127E" w14:textId="2C1C1EBB" w:rsidR="00C350D8" w:rsidRPr="006E5205" w:rsidRDefault="00DD22B7" w:rsidP="00434811">
                      <w:pPr>
                        <w:pStyle w:val="ListParagraph"/>
                        <w:numPr>
                          <w:ilvl w:val="0"/>
                          <w:numId w:val="6"/>
                        </w:numPr>
                        <w:rPr>
                          <w:color w:val="FFFFFF" w:themeColor="background1"/>
                        </w:rPr>
                      </w:pPr>
                      <w:r w:rsidRPr="006E5205">
                        <w:rPr>
                          <w:color w:val="FFFFFF" w:themeColor="background1"/>
                        </w:rPr>
                        <w:t xml:space="preserve">Operating CF: </w:t>
                      </w:r>
                      <w:r w:rsidR="00003163" w:rsidRPr="006E5205">
                        <w:rPr>
                          <w:color w:val="FFFFFF" w:themeColor="background1"/>
                        </w:rPr>
                        <w:t>$41</w:t>
                      </w:r>
                      <w:r w:rsidR="00325506">
                        <w:rPr>
                          <w:color w:val="FFFFFF" w:themeColor="background1"/>
                        </w:rPr>
                        <w:t>.6 billion</w:t>
                      </w:r>
                    </w:p>
                    <w:p w14:paraId="4D20B0A2" w14:textId="22F70D85" w:rsidR="00C350D8" w:rsidRPr="006E5205" w:rsidRDefault="00C350D8" w:rsidP="00C350D8">
                      <w:pPr>
                        <w:rPr>
                          <w:noProof/>
                          <w:sz w:val="32"/>
                          <w:szCs w:val="32"/>
                        </w:rPr>
                      </w:pPr>
                      <w:r w:rsidRPr="006E5205">
                        <w:rPr>
                          <w:color w:val="FFFFFF" w:themeColor="background1"/>
                          <w:sz w:val="36"/>
                          <w:szCs w:val="36"/>
                        </w:rPr>
                        <w:t>Members:</w:t>
                      </w:r>
                      <w:r w:rsidR="007A34CF" w:rsidRPr="006E5205">
                        <w:rPr>
                          <w:noProof/>
                          <w:sz w:val="32"/>
                          <w:szCs w:val="32"/>
                        </w:rPr>
                        <w:t xml:space="preserve"> </w:t>
                      </w:r>
                    </w:p>
                    <w:p w14:paraId="3D161369" w14:textId="70CD5372" w:rsidR="00566D30" w:rsidRPr="006E5205" w:rsidRDefault="00566D30" w:rsidP="00566D30">
                      <w:pPr>
                        <w:pStyle w:val="ListParagraph"/>
                        <w:numPr>
                          <w:ilvl w:val="0"/>
                          <w:numId w:val="7"/>
                        </w:numPr>
                        <w:rPr>
                          <w:color w:val="FFFFFF" w:themeColor="background1"/>
                          <w:sz w:val="22"/>
                          <w:szCs w:val="22"/>
                        </w:rPr>
                      </w:pPr>
                      <w:r w:rsidRPr="006E5205">
                        <w:rPr>
                          <w:color w:val="FFFFFF" w:themeColor="background1"/>
                          <w:sz w:val="22"/>
                          <w:szCs w:val="22"/>
                        </w:rPr>
                        <w:t>Diya</w:t>
                      </w:r>
                      <w:r w:rsidR="006E5205" w:rsidRPr="006E5205">
                        <w:rPr>
                          <w:color w:val="FFFFFF" w:themeColor="background1"/>
                          <w:sz w:val="22"/>
                          <w:szCs w:val="22"/>
                        </w:rPr>
                        <w:t xml:space="preserve"> </w:t>
                      </w:r>
                      <w:r w:rsidRPr="006E5205">
                        <w:rPr>
                          <w:color w:val="FFFFFF" w:themeColor="background1"/>
                          <w:sz w:val="22"/>
                          <w:szCs w:val="22"/>
                        </w:rPr>
                        <w:t>Patel</w:t>
                      </w:r>
                    </w:p>
                    <w:p w14:paraId="287D625D" w14:textId="53B08D7E" w:rsidR="00566D30" w:rsidRPr="006E5205" w:rsidRDefault="00566D30" w:rsidP="00566D30">
                      <w:pPr>
                        <w:pStyle w:val="ListParagraph"/>
                        <w:numPr>
                          <w:ilvl w:val="0"/>
                          <w:numId w:val="7"/>
                        </w:numPr>
                        <w:rPr>
                          <w:color w:val="FFFFFF" w:themeColor="background1"/>
                          <w:sz w:val="22"/>
                          <w:szCs w:val="22"/>
                        </w:rPr>
                      </w:pPr>
                      <w:r w:rsidRPr="006E5205">
                        <w:rPr>
                          <w:color w:val="FFFFFF" w:themeColor="background1"/>
                          <w:sz w:val="22"/>
                          <w:szCs w:val="22"/>
                        </w:rPr>
                        <w:t>Tanish Raha</w:t>
                      </w:r>
                    </w:p>
                    <w:p w14:paraId="6DC2EA15" w14:textId="7EB70538" w:rsidR="00566D30" w:rsidRPr="006E5205" w:rsidRDefault="00566D30" w:rsidP="00566D30">
                      <w:pPr>
                        <w:pStyle w:val="ListParagraph"/>
                        <w:numPr>
                          <w:ilvl w:val="0"/>
                          <w:numId w:val="7"/>
                        </w:numPr>
                        <w:rPr>
                          <w:color w:val="FFFFFF" w:themeColor="background1"/>
                          <w:sz w:val="22"/>
                          <w:szCs w:val="22"/>
                        </w:rPr>
                      </w:pPr>
                      <w:r w:rsidRPr="006E5205">
                        <w:rPr>
                          <w:color w:val="FFFFFF" w:themeColor="background1"/>
                          <w:sz w:val="22"/>
                          <w:szCs w:val="22"/>
                        </w:rPr>
                        <w:t>Benny</w:t>
                      </w:r>
                      <w:r w:rsidR="004F54D9" w:rsidRPr="006E5205">
                        <w:rPr>
                          <w:color w:val="FFFFFF" w:themeColor="background1"/>
                          <w:sz w:val="22"/>
                          <w:szCs w:val="22"/>
                        </w:rPr>
                        <w:t xml:space="preserve"> Ho</w:t>
                      </w:r>
                    </w:p>
                    <w:p w14:paraId="5E1DA4B7" w14:textId="27E93097" w:rsidR="004F54D9" w:rsidRPr="006E5205" w:rsidRDefault="004F54D9" w:rsidP="004F54D9">
                      <w:pPr>
                        <w:pStyle w:val="ListParagraph"/>
                        <w:numPr>
                          <w:ilvl w:val="0"/>
                          <w:numId w:val="7"/>
                        </w:numPr>
                        <w:rPr>
                          <w:color w:val="FFFFFF" w:themeColor="background1"/>
                          <w:sz w:val="22"/>
                          <w:szCs w:val="22"/>
                        </w:rPr>
                      </w:pPr>
                      <w:r w:rsidRPr="006E5205">
                        <w:rPr>
                          <w:color w:val="FFFFFF" w:themeColor="background1"/>
                          <w:sz w:val="22"/>
                          <w:szCs w:val="22"/>
                        </w:rPr>
                        <w:t>Soham Patel</w:t>
                      </w:r>
                    </w:p>
                    <w:p w14:paraId="7C7598F4" w14:textId="25C06AFB" w:rsidR="00566D30" w:rsidRPr="006E5205" w:rsidRDefault="004F54D9" w:rsidP="00566D30">
                      <w:pPr>
                        <w:pStyle w:val="ListParagraph"/>
                        <w:numPr>
                          <w:ilvl w:val="0"/>
                          <w:numId w:val="7"/>
                        </w:numPr>
                        <w:rPr>
                          <w:color w:val="FFFFFF" w:themeColor="background1"/>
                          <w:sz w:val="22"/>
                          <w:szCs w:val="22"/>
                        </w:rPr>
                      </w:pPr>
                      <w:r w:rsidRPr="006E5205">
                        <w:rPr>
                          <w:color w:val="FFFFFF" w:themeColor="background1"/>
                          <w:sz w:val="22"/>
                          <w:szCs w:val="22"/>
                        </w:rPr>
                        <w:t>Kyle Dallon</w:t>
                      </w:r>
                    </w:p>
                    <w:p w14:paraId="72C365AE" w14:textId="24043A22" w:rsidR="00C350D8" w:rsidRPr="00434811" w:rsidRDefault="008B4A0A" w:rsidP="00434811">
                      <w:pPr>
                        <w:rPr>
                          <w:color w:val="FFFFFF" w:themeColor="background1"/>
                          <w:sz w:val="28"/>
                          <w:szCs w:val="28"/>
                        </w:rPr>
                      </w:pPr>
                      <w:r>
                        <w:rPr>
                          <w:noProof/>
                        </w:rPr>
                        <w:drawing>
                          <wp:inline distT="0" distB="0" distL="0" distR="0" wp14:anchorId="2659391F" wp14:editId="2CB54704">
                            <wp:extent cx="2676525" cy="1506220"/>
                            <wp:effectExtent l="0" t="0" r="9525" b="0"/>
                            <wp:docPr id="100383719" name="Picture 5" descr="Don't Shop at Walmart on This Day of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n't Shop at Walmart on This Day of the Wee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1506220"/>
                                    </a:xfrm>
                                    <a:prstGeom prst="rect">
                                      <a:avLst/>
                                    </a:prstGeom>
                                    <a:noFill/>
                                    <a:ln>
                                      <a:noFill/>
                                    </a:ln>
                                  </pic:spPr>
                                </pic:pic>
                              </a:graphicData>
                            </a:graphic>
                          </wp:inline>
                        </w:drawing>
                      </w:r>
                    </w:p>
                    <w:p w14:paraId="1D1925FF" w14:textId="12B472B3" w:rsidR="00434811" w:rsidRPr="00434811" w:rsidRDefault="00434811" w:rsidP="00434811"/>
                  </w:txbxContent>
                </v:textbox>
                <w10:wrap type="tight" anchorx="margin" anchory="margin"/>
              </v:rect>
            </w:pict>
          </mc:Fallback>
        </mc:AlternateContent>
      </w:r>
      <w:r w:rsidR="0000562E" w:rsidRPr="00F522E5">
        <w:rPr>
          <w:b/>
          <w:bCs/>
          <w:sz w:val="56"/>
          <w:szCs w:val="56"/>
        </w:rPr>
        <w:t>Walmart (</w:t>
      </w:r>
      <w:r w:rsidR="00533ABA" w:rsidRPr="00F522E5">
        <w:rPr>
          <w:b/>
          <w:bCs/>
          <w:sz w:val="56"/>
          <w:szCs w:val="56"/>
        </w:rPr>
        <w:t>NYSE</w:t>
      </w:r>
      <w:r w:rsidR="00533ABA" w:rsidRPr="003307A7">
        <w:rPr>
          <w:b/>
          <w:bCs/>
          <w:sz w:val="56"/>
          <w:szCs w:val="56"/>
        </w:rPr>
        <w:t>: WM</w:t>
      </w:r>
      <w:r w:rsidR="00533ABA" w:rsidRPr="00876287">
        <w:rPr>
          <w:b/>
          <w:bCs/>
          <w:sz w:val="56"/>
          <w:szCs w:val="56"/>
        </w:rPr>
        <w:t>T</w:t>
      </w:r>
      <w:r w:rsidR="00533ABA" w:rsidRPr="003307A7">
        <w:rPr>
          <w:b/>
          <w:bCs/>
          <w:sz w:val="56"/>
          <w:szCs w:val="56"/>
        </w:rPr>
        <w:t>)</w:t>
      </w:r>
    </w:p>
    <w:p w14:paraId="068572CF" w14:textId="4A196FF2" w:rsidR="004972BA" w:rsidRPr="00AF41BE" w:rsidRDefault="004972BA" w:rsidP="004972BA">
      <w:pPr>
        <w:pStyle w:val="ListParagraph"/>
        <w:numPr>
          <w:ilvl w:val="0"/>
          <w:numId w:val="4"/>
        </w:numPr>
        <w:rPr>
          <w:sz w:val="22"/>
          <w:szCs w:val="22"/>
        </w:rPr>
      </w:pPr>
      <w:r w:rsidRPr="00AF41BE">
        <w:rPr>
          <w:sz w:val="22"/>
          <w:szCs w:val="22"/>
        </w:rPr>
        <w:t xml:space="preserve">Walmart is currently one of the leading global retailers, operating a hybrid business model that combines physical store operations with a growing e-commerce platform. This report evaluates </w:t>
      </w:r>
      <w:r w:rsidR="00B22EC2">
        <w:rPr>
          <w:sz w:val="22"/>
          <w:szCs w:val="22"/>
        </w:rPr>
        <w:t xml:space="preserve">a </w:t>
      </w:r>
      <w:r w:rsidR="007F0602">
        <w:rPr>
          <w:sz w:val="22"/>
          <w:szCs w:val="22"/>
        </w:rPr>
        <w:t xml:space="preserve">BUY </w:t>
      </w:r>
      <w:r w:rsidR="007F0602" w:rsidRPr="00AF41BE">
        <w:rPr>
          <w:sz w:val="22"/>
          <w:szCs w:val="22"/>
        </w:rPr>
        <w:t>position</w:t>
      </w:r>
      <w:r w:rsidRPr="00AF41BE">
        <w:rPr>
          <w:sz w:val="22"/>
          <w:szCs w:val="22"/>
        </w:rPr>
        <w:t xml:space="preserve"> </w:t>
      </w:r>
      <w:r w:rsidR="00BF74E6">
        <w:rPr>
          <w:sz w:val="22"/>
          <w:szCs w:val="22"/>
        </w:rPr>
        <w:t>on Walmart’s stock</w:t>
      </w:r>
      <w:r w:rsidRPr="00AF41BE">
        <w:rPr>
          <w:sz w:val="22"/>
          <w:szCs w:val="22"/>
        </w:rPr>
        <w:t xml:space="preserve"> by analyzing key trends, competitive dynamics, and the company’s overall strategic positioning.</w:t>
      </w:r>
    </w:p>
    <w:p w14:paraId="761E296B" w14:textId="77777777" w:rsidR="00AF41BE" w:rsidRPr="00AF41BE" w:rsidRDefault="00AF41BE" w:rsidP="004972BA">
      <w:pPr>
        <w:pStyle w:val="ListParagraph"/>
        <w:numPr>
          <w:ilvl w:val="0"/>
          <w:numId w:val="4"/>
        </w:numPr>
        <w:rPr>
          <w:sz w:val="22"/>
          <w:szCs w:val="22"/>
        </w:rPr>
      </w:pPr>
      <w:r w:rsidRPr="00AF41BE">
        <w:rPr>
          <w:sz w:val="22"/>
          <w:szCs w:val="22"/>
        </w:rPr>
        <w:t>The retail industry remains highly competitive and is transitioning into the digital commerce era. Consumers increasingly expect convenience, competitive pricing, and fast fulfillment, driving companies to invest in logistics, digital capabilities, and AI to improve efficiency and profitability.</w:t>
      </w:r>
    </w:p>
    <w:p w14:paraId="2AA7C8BE" w14:textId="3B38338B" w:rsidR="004972BA" w:rsidRPr="00AF41BE" w:rsidRDefault="004972BA" w:rsidP="004972BA">
      <w:pPr>
        <w:pStyle w:val="ListParagraph"/>
        <w:numPr>
          <w:ilvl w:val="0"/>
          <w:numId w:val="4"/>
        </w:numPr>
        <w:rPr>
          <w:sz w:val="22"/>
          <w:szCs w:val="22"/>
        </w:rPr>
      </w:pPr>
      <w:r w:rsidRPr="00AF41BE">
        <w:rPr>
          <w:sz w:val="22"/>
          <w:szCs w:val="22"/>
        </w:rPr>
        <w:t>Walmart maintains a strong competitive position through its cost leadership strategy and economies of scale, which allow it to offer low prices across a wide range of products. Its omnichannel approach integrates in-store and online shopping, strengthening its ability to compete with both traditional retailers and digital-first competitors.</w:t>
      </w:r>
    </w:p>
    <w:p w14:paraId="28BCF20A" w14:textId="119A106A" w:rsidR="0095485D" w:rsidRDefault="00E31E25" w:rsidP="004972BA">
      <w:pPr>
        <w:pStyle w:val="ListParagraph"/>
        <w:numPr>
          <w:ilvl w:val="0"/>
          <w:numId w:val="4"/>
        </w:numPr>
        <w:rPr>
          <w:sz w:val="22"/>
          <w:szCs w:val="22"/>
        </w:rPr>
      </w:pPr>
      <w:r w:rsidRPr="00E31E25">
        <w:rPr>
          <w:sz w:val="22"/>
          <w:szCs w:val="22"/>
        </w:rPr>
        <w:t xml:space="preserve">Walmart’s ability to operate in a low-margin environment helps it withstand competitive pressure, particularly in e-commerce. </w:t>
      </w:r>
      <w:r w:rsidR="00412A81">
        <w:rPr>
          <w:sz w:val="22"/>
          <w:szCs w:val="22"/>
        </w:rPr>
        <w:t xml:space="preserve">Based on our valuation analysis and </w:t>
      </w:r>
      <w:r w:rsidR="000D5585">
        <w:rPr>
          <w:sz w:val="22"/>
          <w:szCs w:val="22"/>
        </w:rPr>
        <w:t xml:space="preserve">Walmart’s expansion we believe </w:t>
      </w:r>
      <w:r w:rsidR="00AD6215">
        <w:rPr>
          <w:sz w:val="22"/>
          <w:szCs w:val="22"/>
        </w:rPr>
        <w:t>stock</w:t>
      </w:r>
      <w:r w:rsidR="000D5585">
        <w:rPr>
          <w:sz w:val="22"/>
          <w:szCs w:val="22"/>
        </w:rPr>
        <w:t xml:space="preserve"> is currently undervalued compared to its </w:t>
      </w:r>
      <w:r w:rsidR="002967E5">
        <w:rPr>
          <w:sz w:val="22"/>
          <w:szCs w:val="22"/>
        </w:rPr>
        <w:t>long-term</w:t>
      </w:r>
      <w:r w:rsidR="000D5585">
        <w:rPr>
          <w:sz w:val="22"/>
          <w:szCs w:val="22"/>
        </w:rPr>
        <w:t xml:space="preserve"> growth potential</w:t>
      </w:r>
      <w:r w:rsidRPr="00E31E25">
        <w:rPr>
          <w:sz w:val="22"/>
          <w:szCs w:val="22"/>
        </w:rPr>
        <w:t>. However,</w:t>
      </w:r>
      <w:r w:rsidR="002967E5">
        <w:rPr>
          <w:sz w:val="22"/>
          <w:szCs w:val="22"/>
        </w:rPr>
        <w:t xml:space="preserve"> some</w:t>
      </w:r>
      <w:r w:rsidRPr="00E31E25">
        <w:rPr>
          <w:sz w:val="22"/>
          <w:szCs w:val="22"/>
        </w:rPr>
        <w:t xml:space="preserve"> external factors such as economic volatility and competition require ongoing adaptation.</w:t>
      </w:r>
    </w:p>
    <w:p w14:paraId="2F1449B8" w14:textId="6A840AAC" w:rsidR="004972BA" w:rsidRPr="00AF41BE" w:rsidRDefault="003307A7" w:rsidP="004972BA">
      <w:pPr>
        <w:pStyle w:val="ListParagraph"/>
        <w:numPr>
          <w:ilvl w:val="0"/>
          <w:numId w:val="4"/>
        </w:numPr>
        <w:rPr>
          <w:sz w:val="22"/>
          <w:szCs w:val="22"/>
        </w:rPr>
      </w:pPr>
      <w:r w:rsidRPr="00AF41BE">
        <w:rPr>
          <w:noProof/>
          <w:sz w:val="22"/>
          <w:szCs w:val="22"/>
        </w:rPr>
        <w:drawing>
          <wp:anchor distT="0" distB="0" distL="114300" distR="114300" simplePos="0" relativeHeight="251658245" behindDoc="0" locked="0" layoutInCell="1" allowOverlap="1" wp14:anchorId="7D557AD0" wp14:editId="6494DFA1">
            <wp:simplePos x="0" y="0"/>
            <wp:positionH relativeFrom="margin">
              <wp:posOffset>390525</wp:posOffset>
            </wp:positionH>
            <wp:positionV relativeFrom="paragraph">
              <wp:posOffset>1372235</wp:posOffset>
            </wp:positionV>
            <wp:extent cx="6633210" cy="1217295"/>
            <wp:effectExtent l="0" t="0" r="0" b="1905"/>
            <wp:wrapSquare wrapText="bothSides"/>
            <wp:docPr id="29908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84397" name=""/>
                    <pic:cNvPicPr/>
                  </pic:nvPicPr>
                  <pic:blipFill>
                    <a:blip r:embed="rId9">
                      <a:extLst>
                        <a:ext uri="{28A0092B-C50C-407E-A947-70E740481C1C}">
                          <a14:useLocalDpi xmlns:a14="http://schemas.microsoft.com/office/drawing/2010/main" val="0"/>
                        </a:ext>
                      </a:extLst>
                    </a:blip>
                    <a:stretch>
                      <a:fillRect/>
                    </a:stretch>
                  </pic:blipFill>
                  <pic:spPr>
                    <a:xfrm>
                      <a:off x="0" y="0"/>
                      <a:ext cx="6633210" cy="1217295"/>
                    </a:xfrm>
                    <a:prstGeom prst="rect">
                      <a:avLst/>
                    </a:prstGeom>
                  </pic:spPr>
                </pic:pic>
              </a:graphicData>
            </a:graphic>
            <wp14:sizeRelH relativeFrom="margin">
              <wp14:pctWidth>0</wp14:pctWidth>
            </wp14:sizeRelH>
            <wp14:sizeRelV relativeFrom="margin">
              <wp14:pctHeight>0</wp14:pctHeight>
            </wp14:sizeRelV>
          </wp:anchor>
        </w:drawing>
      </w:r>
      <w:r w:rsidRPr="003307A7">
        <w:t xml:space="preserve"> </w:t>
      </w:r>
      <w:r w:rsidR="006B28E4">
        <w:t xml:space="preserve"> Overall, </w:t>
      </w:r>
      <w:r w:rsidRPr="003307A7">
        <w:rPr>
          <w:noProof/>
          <w:sz w:val="22"/>
          <w:szCs w:val="22"/>
        </w:rPr>
        <w:t xml:space="preserve">Walmart </w:t>
      </w:r>
      <w:r w:rsidR="00AD6215">
        <w:rPr>
          <w:noProof/>
          <w:sz w:val="22"/>
          <w:szCs w:val="22"/>
        </w:rPr>
        <w:t>is a strong investment due to</w:t>
      </w:r>
      <w:r w:rsidRPr="003307A7">
        <w:rPr>
          <w:noProof/>
          <w:sz w:val="22"/>
          <w:szCs w:val="22"/>
        </w:rPr>
        <w:t xml:space="preserve"> its scale, pricing strategy, and ability to adapt to changing consumer behavior. Its integrated model supports continued investment in AI and digital capabilities, strengthening supply chain efficiency and</w:t>
      </w:r>
      <w:r w:rsidR="00634E76">
        <w:rPr>
          <w:noProof/>
          <w:sz w:val="22"/>
          <w:szCs w:val="22"/>
        </w:rPr>
        <w:t xml:space="preserve"> positining them optimally for long term growth.</w:t>
      </w:r>
      <w:r w:rsidR="00F27FF6" w:rsidRPr="00AF41BE">
        <w:rPr>
          <w:noProof/>
          <w:sz w:val="22"/>
          <w:szCs w:val="22"/>
        </w:rPr>
        <w:t xml:space="preserve"> </w:t>
      </w:r>
    </w:p>
    <w:p w14:paraId="2CBDF691" w14:textId="37C6EBB7" w:rsidR="00E4663B" w:rsidRPr="000E6AEB" w:rsidRDefault="4A54E503" w:rsidP="00E4663B">
      <w:pPr>
        <w:pStyle w:val="Title"/>
        <w:rPr>
          <w:b/>
          <w:bCs/>
          <w:color w:val="0F4761" w:themeColor="accent1" w:themeShade="BF"/>
        </w:rPr>
      </w:pPr>
      <w:r w:rsidRPr="000E6AEB">
        <w:rPr>
          <w:b/>
          <w:bCs/>
          <w:color w:val="0F4761" w:themeColor="accent1" w:themeShade="BF"/>
        </w:rPr>
        <w:lastRenderedPageBreak/>
        <w:t>Company Ov</w:t>
      </w:r>
      <w:r w:rsidRPr="00F522E5">
        <w:rPr>
          <w:b/>
          <w:bCs/>
          <w:color w:val="0F4761" w:themeColor="accent1" w:themeShade="BF"/>
        </w:rPr>
        <w:t>ervie</w:t>
      </w:r>
      <w:r w:rsidRPr="00876287">
        <w:rPr>
          <w:b/>
          <w:bCs/>
          <w:color w:val="0F4761" w:themeColor="accent1" w:themeShade="BF"/>
        </w:rPr>
        <w:t>w</w:t>
      </w:r>
    </w:p>
    <w:p w14:paraId="66F426A4" w14:textId="40840782" w:rsidR="006B5AFF" w:rsidRDefault="008604F9" w:rsidP="008604F9">
      <w:pPr>
        <w:rPr>
          <w:sz w:val="22"/>
          <w:szCs w:val="22"/>
        </w:rPr>
      </w:pPr>
      <w:r w:rsidRPr="008604F9">
        <w:rPr>
          <w:rFonts w:ascii="Arial" w:eastAsia="Times New Roman" w:hAnsi="Arial" w:cs="Arial"/>
          <w:color w:val="000000"/>
          <w:kern w:val="0"/>
          <w:sz w:val="22"/>
          <w:szCs w:val="22"/>
          <w14:ligatures w14:val="none"/>
        </w:rPr>
        <w:t xml:space="preserve"> </w:t>
      </w:r>
      <w:r w:rsidRPr="008604F9">
        <w:rPr>
          <w:sz w:val="22"/>
          <w:szCs w:val="22"/>
        </w:rPr>
        <w:t>Walmart is a leader in the consumer staples industry and the world’s largest company by revenue, generating approximately $681 billion in fiscal year 2025. It is a leading omnichannel retailer operating in over 19 countries worldwide and employing over 2.1 million associates. </w:t>
      </w:r>
    </w:p>
    <w:p w14:paraId="7AE48D04" w14:textId="2420D67A" w:rsidR="008604F9" w:rsidRPr="008604F9" w:rsidRDefault="006B5AFF" w:rsidP="008604F9">
      <w:pPr>
        <w:rPr>
          <w:sz w:val="22"/>
          <w:szCs w:val="22"/>
        </w:rPr>
      </w:pPr>
      <w:r w:rsidRPr="00E4663B">
        <w:rPr>
          <w:noProof/>
          <w:sz w:val="22"/>
          <w:szCs w:val="22"/>
        </w:rPr>
        <w:drawing>
          <wp:anchor distT="0" distB="0" distL="114300" distR="114300" simplePos="0" relativeHeight="251658246" behindDoc="0" locked="0" layoutInCell="1" allowOverlap="1" wp14:anchorId="76E28D74" wp14:editId="3DE4C033">
            <wp:simplePos x="0" y="0"/>
            <wp:positionH relativeFrom="margin">
              <wp:align>right</wp:align>
            </wp:positionH>
            <wp:positionV relativeFrom="paragraph">
              <wp:posOffset>273050</wp:posOffset>
            </wp:positionV>
            <wp:extent cx="3990975" cy="3107055"/>
            <wp:effectExtent l="152400" t="114300" r="142875" b="150495"/>
            <wp:wrapSquare wrapText="bothSides"/>
            <wp:docPr id="182132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23685" name=""/>
                    <pic:cNvPicPr/>
                  </pic:nvPicPr>
                  <pic:blipFill>
                    <a:blip r:embed="rId10">
                      <a:extLst>
                        <a:ext uri="{28A0092B-C50C-407E-A947-70E740481C1C}">
                          <a14:useLocalDpi xmlns:a14="http://schemas.microsoft.com/office/drawing/2010/main" val="0"/>
                        </a:ext>
                      </a:extLst>
                    </a:blip>
                    <a:stretch>
                      <a:fillRect/>
                    </a:stretch>
                  </pic:blipFill>
                  <pic:spPr>
                    <a:xfrm>
                      <a:off x="0" y="0"/>
                      <a:ext cx="3990975" cy="3107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604F9" w:rsidRPr="008604F9">
        <w:rPr>
          <w:sz w:val="22"/>
          <w:szCs w:val="22"/>
        </w:rPr>
        <w:t>Walmart was founded in 1962 by Sam Walton in Rogers, Arkansas, who wanted to offer customers the lowest prices possible while operating at maximum efficiency. This “Everyday Low Price” (EDLP) strategy became a foundation to the company’s business model and continues to be a driving force in operations today.</w:t>
      </w:r>
    </w:p>
    <w:p w14:paraId="5EB49BA8" w14:textId="33DE0D60" w:rsidR="008604F9" w:rsidRPr="008604F9" w:rsidRDefault="008604F9" w:rsidP="008604F9">
      <w:pPr>
        <w:rPr>
          <w:sz w:val="22"/>
          <w:szCs w:val="22"/>
        </w:rPr>
      </w:pPr>
      <w:r w:rsidRPr="008604F9">
        <w:rPr>
          <w:sz w:val="22"/>
          <w:szCs w:val="22"/>
        </w:rPr>
        <w:t xml:space="preserve">Walmart went public in 1970 during its initial public offering (IPO) and established its first distribution center in Bentonville, Arkansas, where it is headquartered today. Over the following decades, Walmart grew exponentially, mainly driven by its efficient supply chain, strong supplier relationships, and ability to offer lower prices than its competitors. Walmart has rapidly expanded across all 50 states and into international markets. Today, Walmart has established itself as the first traditional retailer valued at over $1 trillion and is evolving into a technology-driven company that combines physical </w:t>
      </w:r>
      <w:r w:rsidR="006B5AFF" w:rsidRPr="008604F9">
        <w:rPr>
          <w:sz w:val="22"/>
          <w:szCs w:val="22"/>
        </w:rPr>
        <w:t>location</w:t>
      </w:r>
      <w:r w:rsidRPr="008604F9">
        <w:rPr>
          <w:sz w:val="22"/>
          <w:szCs w:val="22"/>
        </w:rPr>
        <w:t xml:space="preserve"> and online shopping to serve expanding consumer markets. </w:t>
      </w:r>
    </w:p>
    <w:p w14:paraId="19502C77" w14:textId="51C4769D" w:rsidR="00C84703" w:rsidRPr="00450AE5" w:rsidRDefault="00C84703" w:rsidP="00450AE5">
      <w:pPr>
        <w:pStyle w:val="Heading2"/>
        <w:rPr>
          <w:sz w:val="40"/>
          <w:szCs w:val="40"/>
        </w:rPr>
      </w:pPr>
      <w:r w:rsidRPr="00450AE5">
        <w:rPr>
          <w:sz w:val="40"/>
          <w:szCs w:val="40"/>
        </w:rPr>
        <w:t>Business Segments</w:t>
      </w:r>
    </w:p>
    <w:p w14:paraId="0C778880" w14:textId="77777777" w:rsidR="00B15C9E" w:rsidRPr="00B15C9E" w:rsidRDefault="00B15C9E" w:rsidP="00B15C9E">
      <w:pPr>
        <w:rPr>
          <w:sz w:val="22"/>
          <w:szCs w:val="22"/>
        </w:rPr>
      </w:pPr>
      <w:r w:rsidRPr="00B15C9E">
        <w:rPr>
          <w:sz w:val="22"/>
          <w:szCs w:val="22"/>
        </w:rPr>
        <w:t>Walmart operates through three primary business segments: Walmart U.S., Walmart International, and Sam’s Club. These segments come together to generate stable revenue across both domestic and international markets while allowing the company to serve customers through different shopping experiences. </w:t>
      </w:r>
    </w:p>
    <w:p w14:paraId="6EBE9510" w14:textId="7D8566C5" w:rsidR="00AD6EEE" w:rsidRPr="00AD6EEE" w:rsidRDefault="00AD6EEE" w:rsidP="00AD6EEE">
      <w:pPr>
        <w:rPr>
          <w:sz w:val="22"/>
          <w:szCs w:val="22"/>
        </w:rPr>
      </w:pPr>
      <w:r w:rsidRPr="00AD6EEE">
        <w:rPr>
          <w:b/>
          <w:bCs/>
          <w:sz w:val="22"/>
          <w:szCs w:val="22"/>
          <w:u w:val="single"/>
        </w:rPr>
        <w:t>Walmart U.S</w:t>
      </w:r>
      <w:r w:rsidRPr="00AD6EEE">
        <w:rPr>
          <w:sz w:val="22"/>
          <w:szCs w:val="22"/>
        </w:rPr>
        <w:t xml:space="preserve"> is the company’s largest segment and accounts for </w:t>
      </w:r>
      <w:r w:rsidR="003E3119" w:rsidRPr="00AD6EEE">
        <w:rPr>
          <w:sz w:val="22"/>
          <w:szCs w:val="22"/>
        </w:rPr>
        <w:t>most of the</w:t>
      </w:r>
      <w:r w:rsidRPr="00AD6EEE">
        <w:rPr>
          <w:sz w:val="22"/>
          <w:szCs w:val="22"/>
        </w:rPr>
        <w:t xml:space="preserve"> total revenue. It includes supercenters, discount stores, and neighborhood stores and offers a wide range of products, including groceries, electronics, apparel, and general merchandise. Grocery sales make up a big portion of this segment and consistently provide recurring demand. Walmart U.S. has also integrated e-commerce into its physical stores through services like curbside pick-up and same-day delivery.</w:t>
      </w:r>
    </w:p>
    <w:p w14:paraId="589137F0" w14:textId="77777777" w:rsidR="00005BE1" w:rsidRDefault="00F4755D" w:rsidP="0060317D">
      <w:pPr>
        <w:rPr>
          <w:b/>
          <w:bCs/>
          <w:sz w:val="22"/>
          <w:szCs w:val="22"/>
          <w:u w:val="single"/>
        </w:rPr>
      </w:pPr>
      <w:r w:rsidRPr="00F4755D">
        <w:rPr>
          <w:b/>
          <w:bCs/>
          <w:sz w:val="22"/>
          <w:szCs w:val="22"/>
          <w:u w:val="single"/>
        </w:rPr>
        <w:t xml:space="preserve">Walmart International </w:t>
      </w:r>
      <w:r w:rsidRPr="00005BE1">
        <w:rPr>
          <w:sz w:val="22"/>
          <w:szCs w:val="22"/>
        </w:rPr>
        <w:t>represents the company’s operations outside the United States and is an important part of expanding Walmart’s core mission to global markets. The segment was officially established in 1991 and since then has expanded across five continents, currently operating in regions like Mexico, Canada, China, Chile, as well as parts of Africa and India. Walmart adapts its operations to meet the needs of local markets while maintaining its focus on affordability. Overall, the segment reduces Walmart’s reliance on U.S. operations and positions the company for global success.</w:t>
      </w:r>
      <w:r w:rsidRPr="00005BE1">
        <w:rPr>
          <w:b/>
          <w:bCs/>
          <w:sz w:val="22"/>
          <w:szCs w:val="22"/>
        </w:rPr>
        <w:t xml:space="preserve"> </w:t>
      </w:r>
    </w:p>
    <w:p w14:paraId="7EAA0908" w14:textId="07B55CAD" w:rsidR="00891277" w:rsidRDefault="00891277" w:rsidP="003307A7">
      <w:pPr>
        <w:pStyle w:val="Heading2"/>
        <w:rPr>
          <w:rFonts w:asciiTheme="minorHAnsi" w:eastAsiaTheme="minorHAnsi" w:hAnsiTheme="minorHAnsi" w:cstheme="minorBidi"/>
          <w:b/>
          <w:bCs/>
          <w:color w:val="auto"/>
          <w:sz w:val="22"/>
          <w:szCs w:val="22"/>
          <w:u w:val="single"/>
        </w:rPr>
      </w:pPr>
      <w:r w:rsidRPr="00891277">
        <w:rPr>
          <w:rFonts w:asciiTheme="minorHAnsi" w:eastAsiaTheme="minorHAnsi" w:hAnsiTheme="minorHAnsi" w:cstheme="minorBidi"/>
          <w:b/>
          <w:bCs/>
          <w:color w:val="auto"/>
          <w:sz w:val="22"/>
          <w:szCs w:val="22"/>
          <w:u w:val="single"/>
        </w:rPr>
        <w:lastRenderedPageBreak/>
        <w:t xml:space="preserve">Sam’s Club </w:t>
      </w:r>
      <w:r w:rsidRPr="00094336">
        <w:rPr>
          <w:rFonts w:asciiTheme="minorHAnsi" w:eastAsiaTheme="minorHAnsi" w:hAnsiTheme="minorHAnsi" w:cstheme="minorBidi"/>
          <w:color w:val="auto"/>
          <w:sz w:val="22"/>
          <w:szCs w:val="22"/>
        </w:rPr>
        <w:t>is Walmart's membership-based segment that operates similarly to its main competitor, Costco. Customers pay an annual fee in exchange for access to bulk-priced goods and numerous savings. It generates revenue mainly through product sales and membership fees, which creates a more predictable and stable income than traditional retail stores. This segment is popular amongst small business owners and families seeking lower prices on bulk quantities of everyday goods. The business operates on a limited-item model where high-demand products are selected rather than carrying an extensive variety of everything. Overall, Sam’s Club has been able to retain a strong customer base not only through product savings but also member benefits, including free shipping, early shopping hours, pharmacy discounts, and gas savings.</w:t>
      </w:r>
      <w:r w:rsidRPr="00891277">
        <w:rPr>
          <w:rFonts w:asciiTheme="minorHAnsi" w:eastAsiaTheme="minorHAnsi" w:hAnsiTheme="minorHAnsi" w:cstheme="minorBidi"/>
          <w:b/>
          <w:bCs/>
          <w:color w:val="auto"/>
          <w:sz w:val="22"/>
          <w:szCs w:val="22"/>
          <w:u w:val="single"/>
        </w:rPr>
        <w:t xml:space="preserve"> </w:t>
      </w:r>
    </w:p>
    <w:p w14:paraId="5C61494F" w14:textId="41CA0837" w:rsidR="00586671" w:rsidRPr="000E6AEB" w:rsidRDefault="00586671" w:rsidP="003307A7">
      <w:pPr>
        <w:pStyle w:val="Heading2"/>
        <w:rPr>
          <w:sz w:val="40"/>
          <w:szCs w:val="40"/>
        </w:rPr>
      </w:pPr>
      <w:r w:rsidRPr="000E6AEB">
        <w:rPr>
          <w:sz w:val="40"/>
          <w:szCs w:val="40"/>
        </w:rPr>
        <w:t>PRODUCTS AND SERVICES</w:t>
      </w:r>
    </w:p>
    <w:p w14:paraId="59409DD7" w14:textId="19F916B4" w:rsidR="00FE2933" w:rsidRDefault="00FE2933" w:rsidP="003307A7">
      <w:pPr>
        <w:pStyle w:val="Heading2"/>
        <w:rPr>
          <w:rFonts w:asciiTheme="minorHAnsi" w:eastAsiaTheme="minorHAnsi" w:hAnsiTheme="minorHAnsi" w:cstheme="minorBidi"/>
          <w:color w:val="auto"/>
          <w:sz w:val="22"/>
          <w:szCs w:val="22"/>
        </w:rPr>
      </w:pPr>
      <w:r w:rsidRPr="00FE2933">
        <w:rPr>
          <w:rFonts w:asciiTheme="minorHAnsi" w:eastAsiaTheme="minorHAnsi" w:hAnsiTheme="minorHAnsi" w:cstheme="minorBidi"/>
          <w:color w:val="auto"/>
          <w:sz w:val="22"/>
          <w:szCs w:val="22"/>
        </w:rPr>
        <w:t xml:space="preserve">Walmart offers a broad and diversified mix of products and services, making it a great “one-stop” shopping destination for everyday customers. Walmart can attract a wide range of customers because of its focus on providing both essential and nonessential items. </w:t>
      </w:r>
    </w:p>
    <w:p w14:paraId="60B26C92" w14:textId="77777777" w:rsidR="00586671" w:rsidRPr="00586671" w:rsidRDefault="00586671" w:rsidP="003307A7">
      <w:pPr>
        <w:pStyle w:val="Heading2"/>
      </w:pPr>
      <w:r w:rsidRPr="00586671">
        <w:t>Core Product Categories </w:t>
      </w:r>
    </w:p>
    <w:p w14:paraId="5A6E4E10" w14:textId="4ECEC0B6" w:rsidR="00586671" w:rsidRPr="00586671" w:rsidRDefault="00586671" w:rsidP="00586671">
      <w:pPr>
        <w:rPr>
          <w:sz w:val="22"/>
          <w:szCs w:val="22"/>
        </w:rPr>
      </w:pPr>
      <w:r w:rsidRPr="00586671">
        <w:rPr>
          <w:sz w:val="22"/>
          <w:szCs w:val="22"/>
        </w:rPr>
        <w:t>Walmart’s core product offerings cover everyday essentials and can split into the following major categories: </w:t>
      </w:r>
    </w:p>
    <w:p w14:paraId="54B5931A" w14:textId="1D46CD00" w:rsidR="00586671" w:rsidRPr="00586671" w:rsidRDefault="00586671" w:rsidP="00586671">
      <w:pPr>
        <w:numPr>
          <w:ilvl w:val="0"/>
          <w:numId w:val="16"/>
        </w:numPr>
        <w:rPr>
          <w:sz w:val="22"/>
          <w:szCs w:val="22"/>
        </w:rPr>
      </w:pPr>
      <w:r w:rsidRPr="00586671">
        <w:rPr>
          <w:b/>
          <w:bCs/>
          <w:sz w:val="22"/>
          <w:szCs w:val="22"/>
          <w:u w:val="single"/>
        </w:rPr>
        <w:t>Grocery &amp; Consumables</w:t>
      </w:r>
      <w:r w:rsidRPr="00586671">
        <w:rPr>
          <w:sz w:val="22"/>
          <w:szCs w:val="22"/>
        </w:rPr>
        <w:t xml:space="preserve"> </w:t>
      </w:r>
      <w:r w:rsidR="00D81B71" w:rsidRPr="00D81B71">
        <w:rPr>
          <w:sz w:val="22"/>
          <w:szCs w:val="22"/>
        </w:rPr>
        <w:t>is one of the largest contributors to total profits, accounting for almost 60% of Walmart’s revenue in the U.S. It includes items like fresh produce, packaged goods, meat and seafood, dairy, packaged pantry goods, beverages, and household essentials like cleaning products. Walmart’s focus on affordable and good-quality staples makes this segment popular amongst recurring customers.</w:t>
      </w:r>
    </w:p>
    <w:p w14:paraId="54D93DBC" w14:textId="066C4679" w:rsidR="00586671" w:rsidRPr="00586671" w:rsidRDefault="00586671" w:rsidP="00586671">
      <w:pPr>
        <w:numPr>
          <w:ilvl w:val="0"/>
          <w:numId w:val="16"/>
        </w:numPr>
        <w:rPr>
          <w:sz w:val="22"/>
          <w:szCs w:val="22"/>
        </w:rPr>
      </w:pPr>
      <w:r w:rsidRPr="00586671">
        <w:rPr>
          <w:b/>
          <w:bCs/>
          <w:sz w:val="22"/>
          <w:szCs w:val="22"/>
          <w:u w:val="single"/>
        </w:rPr>
        <w:t xml:space="preserve">General </w:t>
      </w:r>
      <w:r w:rsidR="00450AE5" w:rsidRPr="00586671">
        <w:rPr>
          <w:b/>
          <w:bCs/>
          <w:sz w:val="22"/>
          <w:szCs w:val="22"/>
          <w:u w:val="single"/>
        </w:rPr>
        <w:t>Merchandise</w:t>
      </w:r>
      <w:r w:rsidR="00450AE5" w:rsidRPr="00586671">
        <w:rPr>
          <w:sz w:val="22"/>
          <w:szCs w:val="22"/>
        </w:rPr>
        <w:t xml:space="preserve"> </w:t>
      </w:r>
      <w:r w:rsidR="00450AE5" w:rsidRPr="009312FE">
        <w:rPr>
          <w:sz w:val="22"/>
          <w:szCs w:val="22"/>
        </w:rPr>
        <w:t>includes</w:t>
      </w:r>
      <w:r w:rsidR="009312FE" w:rsidRPr="009312FE">
        <w:rPr>
          <w:sz w:val="22"/>
          <w:szCs w:val="22"/>
        </w:rPr>
        <w:t xml:space="preserve"> a wide range of non-grocery goods like electronics, home and outdoor, toys, automotive and hardware, apparel, as well as entertainment and office.</w:t>
      </w:r>
    </w:p>
    <w:p w14:paraId="2D2247B7" w14:textId="1A8AB9F4" w:rsidR="00586671" w:rsidRPr="00586671" w:rsidRDefault="00586671" w:rsidP="00586671">
      <w:pPr>
        <w:numPr>
          <w:ilvl w:val="0"/>
          <w:numId w:val="16"/>
        </w:numPr>
        <w:rPr>
          <w:sz w:val="22"/>
          <w:szCs w:val="22"/>
        </w:rPr>
      </w:pPr>
      <w:r w:rsidRPr="00586671">
        <w:rPr>
          <w:b/>
          <w:bCs/>
          <w:sz w:val="22"/>
          <w:szCs w:val="22"/>
          <w:u w:val="single"/>
        </w:rPr>
        <w:t>Health &amp; Wellness</w:t>
      </w:r>
      <w:r w:rsidRPr="00586671">
        <w:rPr>
          <w:sz w:val="22"/>
          <w:szCs w:val="22"/>
        </w:rPr>
        <w:t xml:space="preserve"> </w:t>
      </w:r>
      <w:r w:rsidR="00963A95" w:rsidRPr="00963A95">
        <w:rPr>
          <w:sz w:val="22"/>
          <w:szCs w:val="22"/>
        </w:rPr>
        <w:t>includes things like over-the-counter medications, beauty products, and wellness and personal care items.</w:t>
      </w:r>
    </w:p>
    <w:p w14:paraId="26CD127E" w14:textId="1F8A75A8" w:rsidR="00586671" w:rsidRPr="00586671" w:rsidRDefault="00FA5566" w:rsidP="00586671">
      <w:pPr>
        <w:rPr>
          <w:sz w:val="22"/>
          <w:szCs w:val="22"/>
        </w:rPr>
      </w:pPr>
      <w:r w:rsidRPr="00FA5566">
        <w:rPr>
          <w:sz w:val="22"/>
          <w:szCs w:val="22"/>
        </w:rPr>
        <w:t>Walmart’s products are accessible both in-store and online through its e-commerce platform, which offers consumers options like same-day delivery, curbside pickup, and shipping. This approach gives consumers numerous different options that are convenient for them.</w:t>
      </w:r>
      <w:r w:rsidR="00586671" w:rsidRPr="00586671">
        <w:rPr>
          <w:sz w:val="22"/>
          <w:szCs w:val="22"/>
        </w:rPr>
        <w:t> </w:t>
      </w:r>
    </w:p>
    <w:p w14:paraId="244B41CB" w14:textId="77777777" w:rsidR="00586671" w:rsidRPr="000E6AEB" w:rsidRDefault="00586671" w:rsidP="00E4663B">
      <w:pPr>
        <w:pStyle w:val="Heading3"/>
        <w:rPr>
          <w:sz w:val="32"/>
          <w:szCs w:val="32"/>
        </w:rPr>
      </w:pPr>
      <w:r w:rsidRPr="000E6AEB">
        <w:rPr>
          <w:sz w:val="32"/>
          <w:szCs w:val="32"/>
        </w:rPr>
        <w:t>Services</w:t>
      </w:r>
    </w:p>
    <w:p w14:paraId="706F05B8" w14:textId="30D970A9" w:rsidR="00586671" w:rsidRPr="00586671" w:rsidRDefault="00C608FF" w:rsidP="00586671">
      <w:pPr>
        <w:rPr>
          <w:sz w:val="22"/>
          <w:szCs w:val="22"/>
        </w:rPr>
      </w:pPr>
      <w:r w:rsidRPr="00C608FF">
        <w:rPr>
          <w:sz w:val="22"/>
          <w:szCs w:val="22"/>
        </w:rPr>
        <w:t>Walmart also has a variety of services that enhance consumer experience while also strengthening its business model by diversifying revenue beyond just retail sales.</w:t>
      </w:r>
      <w:r w:rsidR="00586671" w:rsidRPr="00586671">
        <w:rPr>
          <w:sz w:val="22"/>
          <w:szCs w:val="22"/>
        </w:rPr>
        <w:t> </w:t>
      </w:r>
    </w:p>
    <w:p w14:paraId="6E3B4579" w14:textId="73E4DA83" w:rsidR="00586671" w:rsidRPr="00586671" w:rsidRDefault="00586671" w:rsidP="00586671">
      <w:pPr>
        <w:numPr>
          <w:ilvl w:val="0"/>
          <w:numId w:val="17"/>
        </w:numPr>
        <w:rPr>
          <w:sz w:val="22"/>
          <w:szCs w:val="22"/>
        </w:rPr>
      </w:pPr>
      <w:r w:rsidRPr="00586671">
        <w:rPr>
          <w:b/>
          <w:bCs/>
          <w:sz w:val="22"/>
          <w:szCs w:val="22"/>
          <w:u w:val="single"/>
        </w:rPr>
        <w:t>Pharmacy &amp; Health Services</w:t>
      </w:r>
      <w:r w:rsidRPr="00586671">
        <w:rPr>
          <w:sz w:val="22"/>
          <w:szCs w:val="22"/>
        </w:rPr>
        <w:t xml:space="preserve"> → </w:t>
      </w:r>
      <w:r w:rsidR="004C3F35" w:rsidRPr="004C3F35">
        <w:rPr>
          <w:sz w:val="22"/>
          <w:szCs w:val="22"/>
        </w:rPr>
        <w:t>Prescriptions, vision care, immunizations and vaccines, and other clinical services</w:t>
      </w:r>
      <w:r w:rsidRPr="00586671">
        <w:rPr>
          <w:sz w:val="22"/>
          <w:szCs w:val="22"/>
        </w:rPr>
        <w:t> </w:t>
      </w:r>
    </w:p>
    <w:p w14:paraId="0500DB9A" w14:textId="6D7966C0" w:rsidR="007A3A63" w:rsidRPr="00E4663B" w:rsidRDefault="00586671" w:rsidP="00586671">
      <w:pPr>
        <w:numPr>
          <w:ilvl w:val="0"/>
          <w:numId w:val="17"/>
        </w:numPr>
        <w:rPr>
          <w:sz w:val="22"/>
          <w:szCs w:val="22"/>
        </w:rPr>
      </w:pPr>
      <w:r w:rsidRPr="00586671">
        <w:rPr>
          <w:b/>
          <w:bCs/>
          <w:sz w:val="22"/>
          <w:szCs w:val="22"/>
          <w:u w:val="single"/>
        </w:rPr>
        <w:t>Auto Care &amp; Tech Services</w:t>
      </w:r>
      <w:r w:rsidRPr="00586671">
        <w:rPr>
          <w:sz w:val="22"/>
          <w:szCs w:val="22"/>
        </w:rPr>
        <w:t xml:space="preserve"> → </w:t>
      </w:r>
      <w:r w:rsidR="00481AC3" w:rsidRPr="00586671">
        <w:rPr>
          <w:sz w:val="22"/>
          <w:szCs w:val="22"/>
        </w:rPr>
        <w:t>Oil changes, tire services, protection plans, device setup</w:t>
      </w:r>
    </w:p>
    <w:p w14:paraId="284741FF" w14:textId="7170A87E" w:rsidR="00D7493A" w:rsidRPr="00E4663B" w:rsidRDefault="00586671" w:rsidP="002D17C6">
      <w:pPr>
        <w:numPr>
          <w:ilvl w:val="0"/>
          <w:numId w:val="17"/>
        </w:numPr>
        <w:rPr>
          <w:sz w:val="22"/>
          <w:szCs w:val="22"/>
        </w:rPr>
      </w:pPr>
      <w:r w:rsidRPr="00222ED3">
        <w:rPr>
          <w:b/>
          <w:bCs/>
          <w:sz w:val="22"/>
          <w:szCs w:val="22"/>
          <w:u w:val="single"/>
        </w:rPr>
        <w:t>Financial Services</w:t>
      </w:r>
      <w:r w:rsidRPr="00E4663B">
        <w:rPr>
          <w:sz w:val="22"/>
          <w:szCs w:val="22"/>
          <w:u w:val="single"/>
        </w:rPr>
        <w:t xml:space="preserve"> </w:t>
      </w:r>
      <w:r w:rsidRPr="00E4663B">
        <w:rPr>
          <w:sz w:val="22"/>
          <w:szCs w:val="22"/>
        </w:rPr>
        <w:t xml:space="preserve">→ </w:t>
      </w:r>
      <w:r w:rsidR="0055417F" w:rsidRPr="0055417F">
        <w:rPr>
          <w:sz w:val="22"/>
          <w:szCs w:val="22"/>
        </w:rPr>
        <w:t>Walmart MoneyCenter provides in-store financial services, including money transfers, check cashing, money orders, bill pay, and tax preparation</w:t>
      </w:r>
    </w:p>
    <w:p w14:paraId="6E487427" w14:textId="5A69CF6C" w:rsidR="002D17C6" w:rsidRPr="000E6AEB" w:rsidRDefault="002D17C6" w:rsidP="00E4663B">
      <w:pPr>
        <w:pStyle w:val="Heading3"/>
        <w:rPr>
          <w:sz w:val="32"/>
          <w:szCs w:val="32"/>
        </w:rPr>
      </w:pPr>
      <w:r w:rsidRPr="000E6AEB">
        <w:rPr>
          <w:sz w:val="32"/>
          <w:szCs w:val="32"/>
        </w:rPr>
        <w:t>Walmart Private Label Brands </w:t>
      </w:r>
    </w:p>
    <w:p w14:paraId="2AEF00A4" w14:textId="0371417B" w:rsidR="00E4663B" w:rsidRPr="00375179" w:rsidRDefault="00D76A78" w:rsidP="002D17C6">
      <w:pPr>
        <w:rPr>
          <w:sz w:val="22"/>
          <w:szCs w:val="22"/>
        </w:rPr>
      </w:pPr>
      <w:r w:rsidRPr="00D76A78">
        <w:rPr>
          <w:sz w:val="22"/>
          <w:szCs w:val="22"/>
        </w:rPr>
        <w:t xml:space="preserve">A key component of Walmart’s products is its collection of private-label brands that enables it to offer lower-priced alternatives to more popular brands while maintaining high profits. These brands strengthen consumer loyalty by providing high-quality goods at low prices. Some brands include Great Value, Equate, Mainstays, and No </w:t>
      </w:r>
      <w:r w:rsidRPr="00D76A78">
        <w:rPr>
          <w:sz w:val="22"/>
          <w:szCs w:val="22"/>
        </w:rPr>
        <w:lastRenderedPageBreak/>
        <w:t xml:space="preserve">Boundaries. By offering reliable alternatives, Walmart </w:t>
      </w:r>
      <w:r w:rsidR="003E7E02" w:rsidRPr="00D76A78">
        <w:rPr>
          <w:sz w:val="22"/>
          <w:szCs w:val="22"/>
        </w:rPr>
        <w:t>can</w:t>
      </w:r>
      <w:r w:rsidRPr="00D76A78">
        <w:rPr>
          <w:sz w:val="22"/>
          <w:szCs w:val="22"/>
        </w:rPr>
        <w:t xml:space="preserve"> enforce its Everyday </w:t>
      </w:r>
      <w:r w:rsidR="00770C0C" w:rsidRPr="00D76A78">
        <w:rPr>
          <w:sz w:val="22"/>
          <w:szCs w:val="22"/>
        </w:rPr>
        <w:t>Low-Price</w:t>
      </w:r>
      <w:r w:rsidRPr="00D76A78">
        <w:rPr>
          <w:sz w:val="22"/>
          <w:szCs w:val="22"/>
        </w:rPr>
        <w:t xml:space="preserve"> strategy and strengthen its competitive advantage in the consumer staples and retail industry.</w:t>
      </w:r>
      <w:r w:rsidR="002D17C6" w:rsidRPr="002D17C6">
        <w:rPr>
          <w:sz w:val="22"/>
          <w:szCs w:val="22"/>
        </w:rPr>
        <w:t> </w:t>
      </w:r>
    </w:p>
    <w:p w14:paraId="44E61829" w14:textId="4A237E10" w:rsidR="002D17C6" w:rsidRPr="002D17C6" w:rsidRDefault="0016233A" w:rsidP="000E6AEB">
      <w:pPr>
        <w:pStyle w:val="Heading2"/>
      </w:pPr>
      <w:r w:rsidRPr="00E4663B">
        <w:rPr>
          <w:noProof/>
          <w:sz w:val="22"/>
          <w:szCs w:val="22"/>
        </w:rPr>
        <w:drawing>
          <wp:anchor distT="0" distB="0" distL="114300" distR="114300" simplePos="0" relativeHeight="251658247" behindDoc="0" locked="0" layoutInCell="1" allowOverlap="1" wp14:anchorId="709AFDBA" wp14:editId="2B7E0715">
            <wp:simplePos x="0" y="0"/>
            <wp:positionH relativeFrom="column">
              <wp:posOffset>5676900</wp:posOffset>
            </wp:positionH>
            <wp:positionV relativeFrom="paragraph">
              <wp:posOffset>341630</wp:posOffset>
            </wp:positionV>
            <wp:extent cx="1410335" cy="2114550"/>
            <wp:effectExtent l="152400" t="114300" r="113665" b="152400"/>
            <wp:wrapSquare wrapText="bothSides"/>
            <wp:docPr id="158088905" name="Picture 1" descr="John Furn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n Furner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flipV="1">
                      <a:off x="0" y="0"/>
                      <a:ext cx="1410335" cy="2114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2D17C6" w:rsidRPr="002D17C6">
        <w:t>MANAGEMENT </w:t>
      </w:r>
    </w:p>
    <w:p w14:paraId="20EDD573" w14:textId="496399D9" w:rsidR="002D17C6" w:rsidRPr="002D17C6" w:rsidRDefault="00770C0C" w:rsidP="002D17C6">
      <w:pPr>
        <w:rPr>
          <w:sz w:val="22"/>
          <w:szCs w:val="22"/>
        </w:rPr>
      </w:pPr>
      <w:r w:rsidRPr="00770C0C">
        <w:rPr>
          <w:rFonts w:ascii="Arial" w:hAnsi="Arial" w:cs="Arial"/>
          <w:color w:val="000000"/>
          <w:sz w:val="22"/>
          <w:szCs w:val="22"/>
        </w:rPr>
        <w:t xml:space="preserve"> </w:t>
      </w:r>
      <w:r w:rsidRPr="002B03FE">
        <w:rPr>
          <w:noProof/>
          <w:sz w:val="22"/>
          <w:szCs w:val="22"/>
        </w:rPr>
        <w:t xml:space="preserve">The company saw major changes in its executive leadership during early 2026. </w:t>
      </w:r>
      <w:r w:rsidRPr="00222ED3">
        <w:rPr>
          <w:b/>
          <w:bCs/>
          <w:noProof/>
          <w:sz w:val="22"/>
          <w:szCs w:val="22"/>
        </w:rPr>
        <w:t xml:space="preserve">John Furner </w:t>
      </w:r>
      <w:r w:rsidRPr="00404E5F">
        <w:rPr>
          <w:noProof/>
          <w:sz w:val="22"/>
          <w:szCs w:val="22"/>
        </w:rPr>
        <w:t>became</w:t>
      </w:r>
      <w:r w:rsidRPr="002B03FE">
        <w:rPr>
          <w:noProof/>
          <w:sz w:val="22"/>
          <w:szCs w:val="22"/>
        </w:rPr>
        <w:t xml:space="preserve"> President and CEO of Walmart Inc. in February 2026, following Doug McMillon, who had been at the company since 2014. Furner has previous experience as CEO of both Walmart U.S. and Sam’s Club and has held multiple positions during his 30 years at Walmart, including store manager, district manager, VP of global sourcing, head of marketing and merchandising for Walmart China, and chief merchant for Sam’s Club</w:t>
      </w:r>
      <w:r w:rsidR="002D17C6" w:rsidRPr="002D17C6">
        <w:rPr>
          <w:sz w:val="22"/>
          <w:szCs w:val="22"/>
        </w:rPr>
        <w:t>. </w:t>
      </w:r>
    </w:p>
    <w:p w14:paraId="434AF554" w14:textId="5B484A08" w:rsidR="002D17C6" w:rsidRPr="002D17C6" w:rsidRDefault="00542350" w:rsidP="002D17C6">
      <w:pPr>
        <w:rPr>
          <w:sz w:val="22"/>
          <w:szCs w:val="22"/>
        </w:rPr>
      </w:pPr>
      <w:r w:rsidRPr="00222ED3">
        <w:rPr>
          <w:sz w:val="22"/>
          <w:szCs w:val="22"/>
        </w:rPr>
        <w:t>John David Rainey</w:t>
      </w:r>
      <w:r w:rsidRPr="002B03FE">
        <w:rPr>
          <w:sz w:val="22"/>
          <w:szCs w:val="22"/>
        </w:rPr>
        <w:t xml:space="preserve"> serves as the chief financial officer (CFO) and executive vice president. He was appointed in 2022 and is responsible for overlooking the company’s financial performance, corporate strategy, and investor relations</w:t>
      </w:r>
      <w:r w:rsidR="002D17C6" w:rsidRPr="002D17C6">
        <w:rPr>
          <w:sz w:val="22"/>
          <w:szCs w:val="22"/>
        </w:rPr>
        <w:t>.  </w:t>
      </w:r>
    </w:p>
    <w:p w14:paraId="3012B47C" w14:textId="3CC173AC" w:rsidR="002D17C6" w:rsidRPr="002B03FE" w:rsidRDefault="0025437F" w:rsidP="002D17C6">
      <w:pPr>
        <w:rPr>
          <w:sz w:val="22"/>
          <w:szCs w:val="22"/>
        </w:rPr>
      </w:pPr>
      <w:r w:rsidRPr="002B03FE">
        <w:rPr>
          <w:sz w:val="22"/>
          <w:szCs w:val="22"/>
        </w:rPr>
        <w:t xml:space="preserve">After the 2026 restructuring, each major business segment is led by </w:t>
      </w:r>
      <w:r w:rsidRPr="00222ED3">
        <w:rPr>
          <w:b/>
          <w:bCs/>
          <w:sz w:val="22"/>
          <w:szCs w:val="22"/>
        </w:rPr>
        <w:t>David Guggina</w:t>
      </w:r>
      <w:r w:rsidRPr="002B03FE">
        <w:rPr>
          <w:sz w:val="22"/>
          <w:szCs w:val="22"/>
        </w:rPr>
        <w:t xml:space="preserve">, </w:t>
      </w:r>
      <w:r w:rsidRPr="00222ED3">
        <w:rPr>
          <w:b/>
          <w:bCs/>
          <w:sz w:val="22"/>
          <w:szCs w:val="22"/>
        </w:rPr>
        <w:t>Chris Nicolas</w:t>
      </w:r>
      <w:r w:rsidRPr="002B03FE">
        <w:rPr>
          <w:sz w:val="22"/>
          <w:szCs w:val="22"/>
        </w:rPr>
        <w:t xml:space="preserve">, and </w:t>
      </w:r>
      <w:r w:rsidRPr="00222ED3">
        <w:rPr>
          <w:b/>
          <w:bCs/>
          <w:sz w:val="22"/>
          <w:szCs w:val="22"/>
        </w:rPr>
        <w:t>Latriece Watkins</w:t>
      </w:r>
      <w:r w:rsidRPr="002B03FE">
        <w:rPr>
          <w:sz w:val="22"/>
          <w:szCs w:val="22"/>
        </w:rPr>
        <w:t xml:space="preserve"> for Walmart U.S., Walmart International, and Sam’s Club, respectively.</w:t>
      </w:r>
      <w:r w:rsidR="002D17C6" w:rsidRPr="002D17C6">
        <w:rPr>
          <w:sz w:val="22"/>
          <w:szCs w:val="22"/>
        </w:rPr>
        <w:t> </w:t>
      </w:r>
    </w:p>
    <w:p w14:paraId="58A2C22D" w14:textId="6E97BB1E" w:rsidR="002D17C6" w:rsidRPr="002D17C6" w:rsidRDefault="002D17C6" w:rsidP="002B10FA">
      <w:pPr>
        <w:pStyle w:val="Heading2"/>
      </w:pPr>
      <w:r w:rsidRPr="002D17C6">
        <w:t>BUSINESS MODEL + TECHNOLOGY INFLUENCE</w:t>
      </w:r>
    </w:p>
    <w:p w14:paraId="5A647A7C" w14:textId="472917FE" w:rsidR="002D17C6" w:rsidRPr="002D17C6" w:rsidRDefault="00B24588" w:rsidP="002D17C6">
      <w:pPr>
        <w:rPr>
          <w:sz w:val="22"/>
          <w:szCs w:val="22"/>
        </w:rPr>
      </w:pPr>
      <w:r w:rsidRPr="00B24588">
        <w:rPr>
          <w:rFonts w:ascii="Arial" w:hAnsi="Arial" w:cs="Arial"/>
          <w:color w:val="000000"/>
          <w:sz w:val="22"/>
          <w:szCs w:val="22"/>
        </w:rPr>
        <w:t xml:space="preserve"> </w:t>
      </w:r>
      <w:r w:rsidRPr="00B24588">
        <w:rPr>
          <w:sz w:val="22"/>
          <w:szCs w:val="22"/>
        </w:rPr>
        <w:t>Walmart operates around its Everyday Low Price (EDLP) strategy, focusing on providing low prices across its product and service offerings. This cost leadership business model allows the company to focus on being affordable rather than providing discounts and promotions to gain sales. This approach has helped Walmart build strong trust and keep its consumers coming back, especially for essential products like groceries, regardless of the time of year or economic conditions.</w:t>
      </w:r>
      <w:r w:rsidR="003E4AE7" w:rsidRPr="003E4AE7">
        <w:rPr>
          <w:noProof/>
        </w:rPr>
        <w:t xml:space="preserve"> </w:t>
      </w:r>
    </w:p>
    <w:p w14:paraId="52511F68" w14:textId="38268ACF" w:rsidR="00F8330B" w:rsidRDefault="003E7A32" w:rsidP="002D17C6">
      <w:pPr>
        <w:rPr>
          <w:sz w:val="22"/>
          <w:szCs w:val="22"/>
        </w:rPr>
      </w:pPr>
      <w:r w:rsidRPr="003E7A32">
        <w:rPr>
          <w:sz w:val="22"/>
          <w:szCs w:val="22"/>
        </w:rPr>
        <w:t xml:space="preserve">Walmart also sits as the largest retailer globally and has over $680 billion in annual revenue, </w:t>
      </w:r>
      <w:r w:rsidR="003E4AE7" w:rsidRPr="003E7A32">
        <w:rPr>
          <w:sz w:val="22"/>
          <w:szCs w:val="22"/>
        </w:rPr>
        <w:t>allowing</w:t>
      </w:r>
      <w:r w:rsidRPr="003E7A32">
        <w:rPr>
          <w:sz w:val="22"/>
          <w:szCs w:val="22"/>
        </w:rPr>
        <w:t xml:space="preserve"> it to leverage its economies of scale. It can negotiate lower costs with its suppliers and reduce its cost of goods </w:t>
      </w:r>
      <w:proofErr w:type="gramStart"/>
      <w:r w:rsidRPr="003E7A32">
        <w:rPr>
          <w:sz w:val="22"/>
          <w:szCs w:val="22"/>
        </w:rPr>
        <w:t xml:space="preserve">sold </w:t>
      </w:r>
      <w:r w:rsidR="00421FA5" w:rsidRPr="00421FA5">
        <w:rPr>
          <w:sz w:val="22"/>
          <w:szCs w:val="22"/>
        </w:rPr>
        <w:t xml:space="preserve"> </w:t>
      </w:r>
      <w:r w:rsidRPr="003E7A32">
        <w:rPr>
          <w:sz w:val="22"/>
          <w:szCs w:val="22"/>
        </w:rPr>
        <w:t>(</w:t>
      </w:r>
      <w:proofErr w:type="gramEnd"/>
      <w:r w:rsidRPr="003E7A32">
        <w:rPr>
          <w:sz w:val="22"/>
          <w:szCs w:val="22"/>
        </w:rPr>
        <w:t>COGS), passing those savings onto its consumers in the form of lower prices. It also has an advanced supply chain distribution network which minimizes inventory management and storage costs.  This high-volume, low-margin approach allows it to generate revenue through high sales volumes rather than high markups on individual items. Overall, Walmart has maintained a pricing advantage amongst its main competitors like Target and Costco</w:t>
      </w:r>
      <w:r w:rsidR="002D17C6" w:rsidRPr="002D17C6">
        <w:rPr>
          <w:sz w:val="22"/>
          <w:szCs w:val="22"/>
        </w:rPr>
        <w:t>.</w:t>
      </w:r>
    </w:p>
    <w:p w14:paraId="16EE2EC1" w14:textId="245EE3EF" w:rsidR="003E4AE7" w:rsidRPr="003E4AE7" w:rsidRDefault="003E4AE7" w:rsidP="003E4AE7">
      <w:pPr>
        <w:rPr>
          <w:sz w:val="22"/>
          <w:szCs w:val="22"/>
        </w:rPr>
      </w:pPr>
      <w:r w:rsidRPr="003E4AE7">
        <w:rPr>
          <w:noProof/>
          <w:sz w:val="22"/>
          <w:szCs w:val="22"/>
        </w:rPr>
        <w:drawing>
          <wp:anchor distT="0" distB="0" distL="114300" distR="114300" simplePos="0" relativeHeight="251658252" behindDoc="0" locked="0" layoutInCell="1" allowOverlap="1" wp14:anchorId="4C5D1A5B" wp14:editId="675B0FE7">
            <wp:simplePos x="0" y="0"/>
            <wp:positionH relativeFrom="page">
              <wp:posOffset>4438650</wp:posOffset>
            </wp:positionH>
            <wp:positionV relativeFrom="paragraph">
              <wp:posOffset>553720</wp:posOffset>
            </wp:positionV>
            <wp:extent cx="3169920" cy="2042795"/>
            <wp:effectExtent l="152400" t="114300" r="106680" b="147955"/>
            <wp:wrapSquare wrapText="bothSides"/>
            <wp:docPr id="31721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1657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9920" cy="2042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8330B" w:rsidRPr="00F8330B">
        <w:rPr>
          <w:sz w:val="22"/>
          <w:szCs w:val="22"/>
        </w:rPr>
        <w:t xml:space="preserve">In recent years, it has </w:t>
      </w:r>
      <w:r w:rsidRPr="00F8330B">
        <w:rPr>
          <w:sz w:val="22"/>
          <w:szCs w:val="22"/>
        </w:rPr>
        <w:t>adopted</w:t>
      </w:r>
      <w:r w:rsidR="00F8330B" w:rsidRPr="00F8330B">
        <w:rPr>
          <w:sz w:val="22"/>
          <w:szCs w:val="22"/>
        </w:rPr>
        <w:t xml:space="preserve"> a more hybrid approach, combining both physical, in-person stores with a strong online presence. Walmart is increasingly integrating technology into its business model to enhance both efficiency and customer experience while competing with top e-commerce companies like Amazon. It has invested billions of dollars into its website and mobile app, offering products to people on over five continents. To meet consumer demand and preferences, it has also integrated services like curb-side pickup and same-day delivery into its physical stores. With more companies using AI, Walmart has stepped up and continues to invest in automated and data-driven technologies, such as automated warehouses and AI-run inventory management. Together these approaches have helped in reducing costs, improving efficiency, and increasing customer satisfaction through faster delivery.</w:t>
      </w:r>
      <w:r w:rsidR="002D17C6" w:rsidRPr="002D17C6">
        <w:rPr>
          <w:sz w:val="22"/>
          <w:szCs w:val="22"/>
        </w:rPr>
        <w:t> </w:t>
      </w:r>
    </w:p>
    <w:p w14:paraId="2179BDE9" w14:textId="51467473" w:rsidR="008D6DD5" w:rsidRPr="000E6AEB" w:rsidRDefault="000E7BDC" w:rsidP="003307A7">
      <w:pPr>
        <w:spacing w:line="240" w:lineRule="auto"/>
        <w:rPr>
          <w:rFonts w:ascii="Calibri" w:eastAsia="Calibri" w:hAnsi="Calibri" w:cs="Calibri"/>
          <w:b/>
          <w:bCs/>
          <w:sz w:val="56"/>
          <w:szCs w:val="56"/>
        </w:rPr>
      </w:pPr>
      <w:r w:rsidRPr="000E6AEB">
        <w:rPr>
          <w:b/>
          <w:bCs/>
          <w:color w:val="0F4761" w:themeColor="accent1" w:themeShade="BF"/>
          <w:sz w:val="56"/>
          <w:szCs w:val="56"/>
        </w:rPr>
        <w:lastRenderedPageBreak/>
        <w:t>Industry</w:t>
      </w:r>
      <w:r w:rsidR="0019734D" w:rsidRPr="000E6AEB">
        <w:rPr>
          <w:b/>
          <w:bCs/>
          <w:color w:val="0F4761" w:themeColor="accent1" w:themeShade="BF"/>
          <w:sz w:val="56"/>
          <w:szCs w:val="56"/>
        </w:rPr>
        <w:t xml:space="preserve"> </w:t>
      </w:r>
      <w:r w:rsidR="009E37B6" w:rsidRPr="000E6AEB">
        <w:rPr>
          <w:b/>
          <w:bCs/>
          <w:color w:val="0F4761" w:themeColor="accent1" w:themeShade="BF"/>
          <w:sz w:val="56"/>
          <w:szCs w:val="56"/>
        </w:rPr>
        <w:t>A</w:t>
      </w:r>
      <w:r w:rsidR="009E37B6" w:rsidRPr="00F522E5">
        <w:rPr>
          <w:b/>
          <w:bCs/>
          <w:color w:val="0F4761" w:themeColor="accent1" w:themeShade="BF"/>
          <w:sz w:val="56"/>
          <w:szCs w:val="56"/>
        </w:rPr>
        <w:t>nalys</w:t>
      </w:r>
      <w:r w:rsidR="009E37B6" w:rsidRPr="00CB4C09">
        <w:rPr>
          <w:b/>
          <w:bCs/>
          <w:color w:val="0F4761" w:themeColor="accent1" w:themeShade="BF"/>
          <w:sz w:val="56"/>
          <w:szCs w:val="56"/>
        </w:rPr>
        <w:t>is</w:t>
      </w:r>
    </w:p>
    <w:p w14:paraId="09C68BF8" w14:textId="54E0A9CE" w:rsidR="006F7582" w:rsidRDefault="006F7582" w:rsidP="002F406F">
      <w:pPr>
        <w:pStyle w:val="Heading2"/>
        <w:rPr>
          <w:rFonts w:asciiTheme="minorHAnsi" w:eastAsiaTheme="minorEastAsia" w:hAnsiTheme="minorHAnsi" w:cstheme="minorBidi"/>
          <w:color w:val="auto"/>
          <w:sz w:val="22"/>
          <w:szCs w:val="22"/>
        </w:rPr>
      </w:pPr>
      <w:r w:rsidRPr="66B1C227">
        <w:rPr>
          <w:rFonts w:asciiTheme="minorHAnsi" w:eastAsiaTheme="minorEastAsia" w:hAnsiTheme="minorHAnsi" w:cstheme="minorBidi"/>
          <w:color w:val="auto"/>
          <w:sz w:val="22"/>
          <w:szCs w:val="22"/>
        </w:rPr>
        <w:t xml:space="preserve">Walmart sits within the global retail industry, which has companies that specialize in groceries, general merchandise, and ecommerce, </w:t>
      </w:r>
      <w:r w:rsidR="2C921BC6" w:rsidRPr="2CA99979">
        <w:rPr>
          <w:rFonts w:asciiTheme="minorHAnsi" w:eastAsiaTheme="minorEastAsia" w:hAnsiTheme="minorHAnsi" w:cstheme="minorBidi"/>
          <w:color w:val="auto"/>
          <w:sz w:val="22"/>
          <w:szCs w:val="22"/>
        </w:rPr>
        <w:t xml:space="preserve">and </w:t>
      </w:r>
      <w:r w:rsidR="2C921BC6" w:rsidRPr="51960711">
        <w:rPr>
          <w:rFonts w:asciiTheme="minorHAnsi" w:eastAsiaTheme="minorEastAsia" w:hAnsiTheme="minorHAnsi" w:cstheme="minorBidi"/>
          <w:color w:val="auto"/>
          <w:sz w:val="22"/>
          <w:szCs w:val="22"/>
        </w:rPr>
        <w:t>it</w:t>
      </w:r>
      <w:r w:rsidRPr="51960711">
        <w:rPr>
          <w:rFonts w:asciiTheme="minorHAnsi" w:eastAsiaTheme="minorEastAsia" w:hAnsiTheme="minorHAnsi" w:cstheme="minorBidi"/>
          <w:color w:val="auto"/>
          <w:sz w:val="22"/>
          <w:szCs w:val="22"/>
        </w:rPr>
        <w:t xml:space="preserve"> </w:t>
      </w:r>
      <w:r w:rsidR="2C921BC6" w:rsidRPr="51960711">
        <w:rPr>
          <w:rFonts w:asciiTheme="minorHAnsi" w:eastAsiaTheme="minorEastAsia" w:hAnsiTheme="minorHAnsi" w:cstheme="minorBidi"/>
          <w:color w:val="auto"/>
          <w:sz w:val="22"/>
          <w:szCs w:val="22"/>
        </w:rPr>
        <w:t>is</w:t>
      </w:r>
      <w:r w:rsidRPr="66B1C227">
        <w:rPr>
          <w:rFonts w:asciiTheme="minorHAnsi" w:eastAsiaTheme="minorEastAsia" w:hAnsiTheme="minorHAnsi" w:cstheme="minorBidi"/>
          <w:color w:val="auto"/>
          <w:sz w:val="22"/>
          <w:szCs w:val="22"/>
        </w:rPr>
        <w:t xml:space="preserve"> one of the largest sectors in the world</w:t>
      </w:r>
      <w:r w:rsidR="3E776929" w:rsidRPr="39F77CA5">
        <w:rPr>
          <w:rFonts w:asciiTheme="minorHAnsi" w:eastAsiaTheme="minorEastAsia" w:hAnsiTheme="minorHAnsi" w:cstheme="minorBidi"/>
          <w:color w:val="auto"/>
          <w:sz w:val="22"/>
          <w:szCs w:val="22"/>
        </w:rPr>
        <w:t>,</w:t>
      </w:r>
      <w:r w:rsidRPr="66B1C227">
        <w:rPr>
          <w:rFonts w:asciiTheme="minorHAnsi" w:eastAsiaTheme="minorEastAsia" w:hAnsiTheme="minorHAnsi" w:cstheme="minorBidi"/>
          <w:color w:val="auto"/>
          <w:sz w:val="22"/>
          <w:szCs w:val="22"/>
        </w:rPr>
        <w:t xml:space="preserve"> generating over $30 trillion dollars in annual revenue. Walmart operates as a dominant player in the industry</w:t>
      </w:r>
      <w:r w:rsidRPr="005A4A5B">
        <w:rPr>
          <w:rFonts w:asciiTheme="minorHAnsi" w:eastAsiaTheme="minorEastAsia" w:hAnsiTheme="minorHAnsi" w:cstheme="minorBidi"/>
          <w:color w:val="000000" w:themeColor="text1"/>
          <w:sz w:val="22"/>
          <w:szCs w:val="22"/>
        </w:rPr>
        <w:t>, accounting for a heavy share of global retail s</w:t>
      </w:r>
      <w:r w:rsidR="2C59B8C3" w:rsidRPr="005A4A5B">
        <w:rPr>
          <w:rFonts w:asciiTheme="minorHAnsi" w:eastAsiaTheme="minorEastAsia" w:hAnsiTheme="minorHAnsi" w:cstheme="minorBidi"/>
          <w:color w:val="000000" w:themeColor="text1"/>
          <w:sz w:val="22"/>
          <w:szCs w:val="22"/>
        </w:rPr>
        <w:t xml:space="preserve">ales </w:t>
      </w:r>
      <w:r w:rsidRPr="005A4A5B">
        <w:rPr>
          <w:rFonts w:asciiTheme="minorHAnsi" w:eastAsiaTheme="minorEastAsia" w:hAnsiTheme="minorHAnsi" w:cstheme="minorBidi"/>
          <w:color w:val="000000" w:themeColor="text1"/>
          <w:sz w:val="22"/>
          <w:szCs w:val="22"/>
        </w:rPr>
        <w:t>t</w:t>
      </w:r>
      <w:r w:rsidRPr="2ACE5ABE">
        <w:rPr>
          <w:rFonts w:asciiTheme="minorHAnsi" w:eastAsiaTheme="minorEastAsia" w:hAnsiTheme="minorHAnsi" w:cstheme="minorBidi"/>
          <w:color w:val="auto"/>
          <w:sz w:val="22"/>
          <w:szCs w:val="22"/>
        </w:rPr>
        <w:t>hrough</w:t>
      </w:r>
      <w:r w:rsidRPr="66B1C227">
        <w:rPr>
          <w:rFonts w:asciiTheme="minorHAnsi" w:eastAsiaTheme="minorEastAsia" w:hAnsiTheme="minorHAnsi" w:cstheme="minorBidi"/>
          <w:color w:val="auto"/>
          <w:sz w:val="22"/>
          <w:szCs w:val="22"/>
        </w:rPr>
        <w:t xml:space="preserve"> its low-cost business model</w:t>
      </w:r>
      <w:r w:rsidRPr="15585285">
        <w:rPr>
          <w:rFonts w:asciiTheme="minorHAnsi" w:eastAsiaTheme="minorEastAsia" w:hAnsiTheme="minorHAnsi" w:cstheme="minorBidi"/>
          <w:color w:val="auto"/>
          <w:sz w:val="22"/>
          <w:szCs w:val="22"/>
        </w:rPr>
        <w:t>.</w:t>
      </w:r>
      <w:r w:rsidRPr="66B1C227">
        <w:rPr>
          <w:rFonts w:asciiTheme="minorHAnsi" w:eastAsiaTheme="minorEastAsia" w:hAnsiTheme="minorHAnsi" w:cstheme="minorBidi"/>
          <w:color w:val="auto"/>
          <w:sz w:val="22"/>
          <w:szCs w:val="22"/>
        </w:rPr>
        <w:t xml:space="preserve"> In the U.S, Walmart holds </w:t>
      </w:r>
      <w:r w:rsidRPr="00232A3A">
        <w:rPr>
          <w:rFonts w:asciiTheme="minorHAnsi" w:eastAsiaTheme="minorEastAsia" w:hAnsiTheme="minorHAnsi" w:cstheme="minorBidi"/>
          <w:bCs/>
          <w:color w:val="auto"/>
          <w:sz w:val="22"/>
          <w:szCs w:val="22"/>
        </w:rPr>
        <w:t>approximately 2</w:t>
      </w:r>
      <w:r w:rsidR="005047AB">
        <w:rPr>
          <w:rFonts w:asciiTheme="minorHAnsi" w:eastAsiaTheme="minorEastAsia" w:hAnsiTheme="minorHAnsi" w:cstheme="minorBidi"/>
          <w:bCs/>
          <w:color w:val="auto"/>
          <w:sz w:val="22"/>
          <w:szCs w:val="22"/>
        </w:rPr>
        <w:t>1.2</w:t>
      </w:r>
      <w:r w:rsidRPr="00232A3A">
        <w:rPr>
          <w:rFonts w:asciiTheme="minorHAnsi" w:eastAsiaTheme="minorEastAsia" w:hAnsiTheme="minorHAnsi" w:cstheme="minorBidi"/>
          <w:bCs/>
          <w:color w:val="auto"/>
          <w:sz w:val="22"/>
          <w:szCs w:val="22"/>
        </w:rPr>
        <w:t>–2</w:t>
      </w:r>
      <w:r w:rsidR="005047AB">
        <w:rPr>
          <w:rFonts w:asciiTheme="minorHAnsi" w:eastAsiaTheme="minorEastAsia" w:hAnsiTheme="minorHAnsi" w:cstheme="minorBidi"/>
          <w:bCs/>
          <w:color w:val="auto"/>
          <w:sz w:val="22"/>
          <w:szCs w:val="22"/>
        </w:rPr>
        <w:t>5</w:t>
      </w:r>
      <w:r w:rsidRPr="00232A3A">
        <w:rPr>
          <w:rFonts w:asciiTheme="minorHAnsi" w:eastAsiaTheme="minorEastAsia" w:hAnsiTheme="minorHAnsi" w:cstheme="minorBidi"/>
          <w:bCs/>
          <w:color w:val="auto"/>
          <w:sz w:val="22"/>
          <w:szCs w:val="22"/>
        </w:rPr>
        <w:t xml:space="preserve">% share of the grocery market, making it the largest grocery retailer. </w:t>
      </w:r>
      <w:r w:rsidRPr="00232A3A">
        <w:rPr>
          <w:rFonts w:asciiTheme="minorHAnsi" w:eastAsiaTheme="minorEastAsia" w:hAnsiTheme="minorHAnsi" w:cstheme="minorBidi"/>
          <w:color w:val="000000" w:themeColor="text1"/>
          <w:sz w:val="22"/>
          <w:szCs w:val="22"/>
        </w:rPr>
        <w:t>The global retail industry strongly emphasizes high volume, low margins, and increasing revenue within these firms. Long-term industry growth is expected to remain in the low-to-mid single-digit range, supported by steady consumer demand and the continued expansion of digital commerce</w:t>
      </w:r>
      <w:r w:rsidR="00C70059" w:rsidRPr="00232A3A">
        <w:rPr>
          <w:rFonts w:asciiTheme="minorHAnsi" w:eastAsiaTheme="minorEastAsia" w:hAnsiTheme="minorHAnsi" w:cstheme="minorBidi"/>
          <w:color w:val="000000" w:themeColor="text1"/>
          <w:sz w:val="22"/>
          <w:szCs w:val="22"/>
        </w:rPr>
        <w:t xml:space="preserve"> within the industry</w:t>
      </w:r>
      <w:r w:rsidRPr="00232A3A">
        <w:rPr>
          <w:rFonts w:asciiTheme="minorHAnsi" w:eastAsiaTheme="minorEastAsia" w:hAnsiTheme="minorHAnsi" w:cstheme="minorBidi"/>
          <w:color w:val="000000" w:themeColor="text1"/>
          <w:sz w:val="22"/>
          <w:szCs w:val="22"/>
        </w:rPr>
        <w:t xml:space="preserve">. As the sector evolves toward omnichannel integration and value-based consumption, companies with advanced logistics networks and strong pricing power are best positioned to </w:t>
      </w:r>
      <w:r w:rsidR="00C70059" w:rsidRPr="00232A3A">
        <w:rPr>
          <w:rFonts w:asciiTheme="minorHAnsi" w:eastAsiaTheme="minorEastAsia" w:hAnsiTheme="minorHAnsi" w:cstheme="minorBidi"/>
          <w:color w:val="000000" w:themeColor="text1"/>
          <w:sz w:val="22"/>
          <w:szCs w:val="22"/>
        </w:rPr>
        <w:t>succeed</w:t>
      </w:r>
      <w:r w:rsidRPr="00232A3A">
        <w:rPr>
          <w:rFonts w:asciiTheme="minorHAnsi" w:eastAsiaTheme="minorEastAsia" w:hAnsiTheme="minorHAnsi" w:cstheme="minorBidi"/>
          <w:color w:val="000000" w:themeColor="text1"/>
          <w:sz w:val="22"/>
          <w:szCs w:val="22"/>
        </w:rPr>
        <w:t>. In this environment, Walmart is particularly well positioned to capitalize on these trends given its scale, supply chain efficiency, and cost leadership.</w:t>
      </w:r>
    </w:p>
    <w:p w14:paraId="51CA8036" w14:textId="2BD79D9E" w:rsidR="00FB0262" w:rsidRPr="00D53697" w:rsidRDefault="00FB0262" w:rsidP="002F406F">
      <w:pPr>
        <w:pStyle w:val="Heading2"/>
      </w:pPr>
      <w:r w:rsidRPr="00D53697">
        <w:t>Key Industry Trends</w:t>
      </w:r>
    </w:p>
    <w:p w14:paraId="5A667A9D" w14:textId="4A50FF14" w:rsidR="00FB0262" w:rsidRPr="005C5557" w:rsidRDefault="003E3239" w:rsidP="00FB0262">
      <w:pPr>
        <w:pStyle w:val="ListParagraph"/>
        <w:numPr>
          <w:ilvl w:val="0"/>
          <w:numId w:val="9"/>
        </w:numPr>
        <w:rPr>
          <w:sz w:val="22"/>
          <w:szCs w:val="22"/>
        </w:rPr>
      </w:pPr>
      <w:r w:rsidRPr="00AD05B6">
        <w:rPr>
          <w:b/>
          <w:bCs/>
          <w:sz w:val="22"/>
          <w:szCs w:val="22"/>
          <w:u w:val="single"/>
        </w:rPr>
        <w:t>E-Commerce and Omnichannel Integration</w:t>
      </w:r>
      <w:r w:rsidRPr="2FA1CB4D">
        <w:rPr>
          <w:sz w:val="22"/>
          <w:szCs w:val="22"/>
          <w:u w:val="single"/>
        </w:rPr>
        <w:t>:</w:t>
      </w:r>
      <w:r w:rsidRPr="005C5557">
        <w:rPr>
          <w:sz w:val="22"/>
          <w:szCs w:val="22"/>
        </w:rPr>
        <w:t xml:space="preserve"> </w:t>
      </w:r>
      <w:r w:rsidR="00C7129D" w:rsidRPr="005C5557">
        <w:rPr>
          <w:sz w:val="22"/>
          <w:szCs w:val="22"/>
        </w:rPr>
        <w:t>Retailers are quickly integrating digital and physical channels to help entice their customers and enhance their overall experience. Capabilities such as same-day delivery, curbside pickup, and mobile commerce are becoming essential to remain competitive within the industry.</w:t>
      </w:r>
    </w:p>
    <w:p w14:paraId="311397E8" w14:textId="189A1204" w:rsidR="00C7129D" w:rsidRPr="005C5557" w:rsidRDefault="00956D54" w:rsidP="00FB0262">
      <w:pPr>
        <w:pStyle w:val="ListParagraph"/>
        <w:numPr>
          <w:ilvl w:val="0"/>
          <w:numId w:val="9"/>
        </w:numPr>
        <w:rPr>
          <w:sz w:val="22"/>
          <w:szCs w:val="22"/>
        </w:rPr>
      </w:pPr>
      <w:r w:rsidRPr="00AD05B6">
        <w:rPr>
          <w:b/>
          <w:bCs/>
          <w:sz w:val="22"/>
          <w:szCs w:val="22"/>
          <w:u w:val="single"/>
        </w:rPr>
        <w:t>Value Based Consumption</w:t>
      </w:r>
      <w:r w:rsidR="00562C72" w:rsidRPr="005C5557">
        <w:rPr>
          <w:sz w:val="22"/>
          <w:szCs w:val="22"/>
        </w:rPr>
        <w:t xml:space="preserve">: </w:t>
      </w:r>
      <w:r w:rsidR="00A56FE2" w:rsidRPr="005C5557">
        <w:rPr>
          <w:sz w:val="22"/>
          <w:szCs w:val="22"/>
        </w:rPr>
        <w:t xml:space="preserve">With macroeconomic </w:t>
      </w:r>
      <w:r w:rsidR="00760ACD" w:rsidRPr="005C5557">
        <w:rPr>
          <w:sz w:val="22"/>
          <w:szCs w:val="22"/>
        </w:rPr>
        <w:t>pressure</w:t>
      </w:r>
      <w:r w:rsidR="00A56FE2" w:rsidRPr="005C5557">
        <w:rPr>
          <w:sz w:val="22"/>
          <w:szCs w:val="22"/>
        </w:rPr>
        <w:t xml:space="preserve"> rising, including inflation, this has increased consumer price sensitivity, driving demand toward discount retailers and private-label products. This trend is benefiting firms that can maintain low prices at </w:t>
      </w:r>
      <w:r w:rsidR="5918AE20" w:rsidRPr="50D4E249">
        <w:rPr>
          <w:sz w:val="22"/>
          <w:szCs w:val="22"/>
        </w:rPr>
        <w:t xml:space="preserve">a </w:t>
      </w:r>
      <w:r w:rsidR="00A56FE2" w:rsidRPr="005C5557">
        <w:rPr>
          <w:sz w:val="22"/>
          <w:szCs w:val="22"/>
        </w:rPr>
        <w:t>proper scale.</w:t>
      </w:r>
    </w:p>
    <w:p w14:paraId="6E217BA1" w14:textId="77777777" w:rsidR="004972BA" w:rsidRPr="005C5557" w:rsidRDefault="00FA796E" w:rsidP="004972BA">
      <w:pPr>
        <w:pStyle w:val="ListParagraph"/>
        <w:numPr>
          <w:ilvl w:val="0"/>
          <w:numId w:val="9"/>
        </w:numPr>
        <w:rPr>
          <w:sz w:val="22"/>
          <w:szCs w:val="22"/>
        </w:rPr>
      </w:pPr>
      <w:r w:rsidRPr="005C5557">
        <w:rPr>
          <w:sz w:val="22"/>
          <w:szCs w:val="22"/>
        </w:rPr>
        <w:t xml:space="preserve"> </w:t>
      </w:r>
      <w:r w:rsidR="00574C13" w:rsidRPr="00AD05B6">
        <w:rPr>
          <w:b/>
          <w:bCs/>
          <w:sz w:val="22"/>
          <w:szCs w:val="22"/>
          <w:u w:val="single"/>
        </w:rPr>
        <w:t>Supply Chain and Logistics Innovation</w:t>
      </w:r>
      <w:r w:rsidR="00574C13" w:rsidRPr="005C5557">
        <w:rPr>
          <w:sz w:val="22"/>
          <w:szCs w:val="22"/>
        </w:rPr>
        <w:t>:</w:t>
      </w:r>
      <w:r w:rsidR="005651E7" w:rsidRPr="005C5557">
        <w:rPr>
          <w:sz w:val="22"/>
          <w:szCs w:val="22"/>
        </w:rPr>
        <w:t xml:space="preserve"> Due to the age of AI, advanced logistics, automation, and data analytics are becoming key differentiators among these firms. Companies are investing heavily in their distribution networks to improve efficiency, reduce costs, and meet rising delivery expectations.</w:t>
      </w:r>
      <w:r w:rsidR="00574C13" w:rsidRPr="005C5557">
        <w:rPr>
          <w:sz w:val="22"/>
          <w:szCs w:val="22"/>
        </w:rPr>
        <w:t xml:space="preserve"> </w:t>
      </w:r>
      <w:r w:rsidR="00E209B4" w:rsidRPr="005C5557">
        <w:rPr>
          <w:sz w:val="22"/>
          <w:szCs w:val="22"/>
        </w:rPr>
        <w:t xml:space="preserve">      </w:t>
      </w:r>
    </w:p>
    <w:p w14:paraId="3386B9B9" w14:textId="1590CAE6" w:rsidR="004972BA" w:rsidRPr="004972BA" w:rsidRDefault="00D33C70" w:rsidP="002F406F">
      <w:pPr>
        <w:pStyle w:val="Heading2"/>
        <w:rPr>
          <w:sz w:val="22"/>
          <w:szCs w:val="22"/>
        </w:rPr>
      </w:pPr>
      <w:r w:rsidRPr="004972BA">
        <w:t>Macroeconomic Factors</w:t>
      </w:r>
    </w:p>
    <w:p w14:paraId="71B31A7C" w14:textId="7715AE76" w:rsidR="00936FF3" w:rsidRPr="001C1A6A" w:rsidRDefault="00936FF3" w:rsidP="00A20D7E">
      <w:pPr>
        <w:pStyle w:val="Heading3"/>
        <w:numPr>
          <w:ilvl w:val="0"/>
          <w:numId w:val="14"/>
        </w:numPr>
        <w:rPr>
          <w:color w:val="000000" w:themeColor="text1"/>
          <w:sz w:val="22"/>
          <w:szCs w:val="22"/>
        </w:rPr>
      </w:pPr>
      <w:r w:rsidRPr="002161B9">
        <w:rPr>
          <w:b/>
          <w:bCs/>
          <w:color w:val="000000" w:themeColor="text1"/>
          <w:sz w:val="22"/>
          <w:szCs w:val="22"/>
          <w:u w:val="single"/>
        </w:rPr>
        <w:t>Consumer spending &amp; employment</w:t>
      </w:r>
      <w:r w:rsidRPr="001C1A6A">
        <w:rPr>
          <w:b/>
          <w:bCs/>
          <w:color w:val="000000" w:themeColor="text1"/>
          <w:sz w:val="22"/>
          <w:szCs w:val="22"/>
        </w:rPr>
        <w:t>:</w:t>
      </w:r>
      <w:r w:rsidRPr="001C1A6A">
        <w:rPr>
          <w:color w:val="000000" w:themeColor="text1"/>
          <w:sz w:val="22"/>
          <w:szCs w:val="22"/>
        </w:rPr>
        <w:t xml:space="preserve"> </w:t>
      </w:r>
      <w:r w:rsidR="00A20D7E" w:rsidRPr="001C1A6A">
        <w:rPr>
          <w:color w:val="000000" w:themeColor="text1"/>
          <w:sz w:val="22"/>
          <w:szCs w:val="22"/>
        </w:rPr>
        <w:t xml:space="preserve">Consumer spending, employment levels, and interest rates are big influences on the purchasing power and overall retail demand scale, making the </w:t>
      </w:r>
      <w:r w:rsidR="00D358D2" w:rsidRPr="001C1A6A">
        <w:rPr>
          <w:color w:val="000000" w:themeColor="text1"/>
          <w:sz w:val="22"/>
          <w:szCs w:val="22"/>
        </w:rPr>
        <w:t>industry</w:t>
      </w:r>
      <w:r w:rsidR="00A20D7E" w:rsidRPr="001C1A6A">
        <w:rPr>
          <w:color w:val="000000" w:themeColor="text1"/>
          <w:sz w:val="22"/>
          <w:szCs w:val="22"/>
        </w:rPr>
        <w:t xml:space="preserve"> highly cyclical</w:t>
      </w:r>
    </w:p>
    <w:p w14:paraId="7F0C0346" w14:textId="71A7C173" w:rsidR="00936FF3" w:rsidRPr="001C1A6A" w:rsidRDefault="00936FF3" w:rsidP="00C64B3B">
      <w:pPr>
        <w:pStyle w:val="Heading3"/>
        <w:numPr>
          <w:ilvl w:val="0"/>
          <w:numId w:val="14"/>
        </w:numPr>
        <w:rPr>
          <w:color w:val="000000" w:themeColor="text1"/>
          <w:sz w:val="22"/>
          <w:szCs w:val="22"/>
        </w:rPr>
      </w:pPr>
      <w:r w:rsidRPr="002161B9">
        <w:rPr>
          <w:b/>
          <w:bCs/>
          <w:color w:val="000000" w:themeColor="text1"/>
          <w:sz w:val="22"/>
          <w:szCs w:val="22"/>
          <w:u w:val="single"/>
        </w:rPr>
        <w:t>Inflation</w:t>
      </w:r>
      <w:r w:rsidR="00F26298" w:rsidRPr="002161B9">
        <w:rPr>
          <w:b/>
          <w:bCs/>
          <w:color w:val="000000" w:themeColor="text1"/>
          <w:sz w:val="22"/>
          <w:szCs w:val="22"/>
          <w:u w:val="single"/>
        </w:rPr>
        <w:t xml:space="preserve"> &amp; Cost Pressures</w:t>
      </w:r>
      <w:r w:rsidRPr="001C1A6A">
        <w:rPr>
          <w:b/>
          <w:bCs/>
          <w:color w:val="000000" w:themeColor="text1"/>
          <w:sz w:val="22"/>
          <w:szCs w:val="22"/>
        </w:rPr>
        <w:t>:</w:t>
      </w:r>
      <w:r w:rsidRPr="001C1A6A">
        <w:rPr>
          <w:color w:val="000000" w:themeColor="text1"/>
          <w:sz w:val="22"/>
          <w:szCs w:val="22"/>
        </w:rPr>
        <w:t xml:space="preserve"> </w:t>
      </w:r>
      <w:r w:rsidR="00C64B3B" w:rsidRPr="001C1A6A">
        <w:rPr>
          <w:color w:val="000000" w:themeColor="text1"/>
          <w:sz w:val="22"/>
          <w:szCs w:val="22"/>
        </w:rPr>
        <w:t>Inflation is currently increasing and thus leading to higher input and operating costs, but this helps benefit discount retailers as consumers shift toward lower-priced alternatives and private label products.</w:t>
      </w:r>
    </w:p>
    <w:p w14:paraId="48AAF2C1" w14:textId="6FCFC56D" w:rsidR="00FB0262" w:rsidRPr="001C1A6A" w:rsidRDefault="00D358D2" w:rsidP="006905FB">
      <w:pPr>
        <w:pStyle w:val="Heading3"/>
        <w:numPr>
          <w:ilvl w:val="0"/>
          <w:numId w:val="14"/>
        </w:numPr>
        <w:rPr>
          <w:color w:val="000000" w:themeColor="text1"/>
          <w:sz w:val="22"/>
          <w:szCs w:val="22"/>
        </w:rPr>
      </w:pPr>
      <w:r w:rsidRPr="002161B9">
        <w:rPr>
          <w:noProof/>
          <w:sz w:val="22"/>
          <w:szCs w:val="22"/>
          <w:u w:val="single"/>
        </w:rPr>
        <w:drawing>
          <wp:anchor distT="0" distB="0" distL="114300" distR="114300" simplePos="0" relativeHeight="251658241" behindDoc="0" locked="0" layoutInCell="1" allowOverlap="1" wp14:anchorId="7B81CE63" wp14:editId="4518BFD1">
            <wp:simplePos x="0" y="0"/>
            <wp:positionH relativeFrom="page">
              <wp:posOffset>3048000</wp:posOffset>
            </wp:positionH>
            <wp:positionV relativeFrom="paragraph">
              <wp:posOffset>170815</wp:posOffset>
            </wp:positionV>
            <wp:extent cx="4368463" cy="2057400"/>
            <wp:effectExtent l="114300" t="114300" r="127635" b="152400"/>
            <wp:wrapSquare wrapText="bothSides"/>
            <wp:docPr id="1117140518" name="Picture 1">
              <a:extLst xmlns:a="http://schemas.openxmlformats.org/drawingml/2006/main">
                <a:ext uri="{FF2B5EF4-FFF2-40B4-BE49-F238E27FC236}">
                  <a16:creationId xmlns:a16="http://schemas.microsoft.com/office/drawing/2014/main" id="{AD296E8D-F2F8-4077-AE58-FA0F5A1D29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40518" name=""/>
                    <pic:cNvPicPr/>
                  </pic:nvPicPr>
                  <pic:blipFill>
                    <a:blip r:embed="rId13">
                      <a:extLst>
                        <a:ext uri="{28A0092B-C50C-407E-A947-70E740481C1C}">
                          <a14:useLocalDpi xmlns:a14="http://schemas.microsoft.com/office/drawing/2010/main" val="0"/>
                        </a:ext>
                      </a:extLst>
                    </a:blip>
                    <a:stretch>
                      <a:fillRect/>
                    </a:stretch>
                  </pic:blipFill>
                  <pic:spPr>
                    <a:xfrm>
                      <a:off x="0" y="0"/>
                      <a:ext cx="4368463" cy="2057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B37F54" w:rsidRPr="002161B9">
        <w:rPr>
          <w:b/>
          <w:bCs/>
          <w:color w:val="000000" w:themeColor="text1"/>
          <w:sz w:val="22"/>
          <w:szCs w:val="22"/>
          <w:u w:val="single"/>
        </w:rPr>
        <w:t>Regulation and Supply Chain Risk</w:t>
      </w:r>
      <w:r w:rsidR="00936FF3" w:rsidRPr="001C1A6A">
        <w:rPr>
          <w:b/>
          <w:bCs/>
          <w:color w:val="000000" w:themeColor="text1"/>
          <w:sz w:val="22"/>
          <w:szCs w:val="22"/>
        </w:rPr>
        <w:t>:</w:t>
      </w:r>
      <w:r w:rsidR="001C1A6A" w:rsidRPr="001C1A6A">
        <w:rPr>
          <w:rFonts w:ascii="Times New Roman" w:eastAsia="Times New Roman" w:hAnsi="Times New Roman" w:cs="Times New Roman"/>
          <w:kern w:val="0"/>
          <w:sz w:val="22"/>
          <w:szCs w:val="22"/>
          <w14:ligatures w14:val="none"/>
        </w:rPr>
        <w:t xml:space="preserve"> </w:t>
      </w:r>
      <w:r w:rsidR="001C1A6A" w:rsidRPr="001C1A6A">
        <w:rPr>
          <w:color w:val="000000" w:themeColor="text1"/>
          <w:sz w:val="22"/>
          <w:szCs w:val="22"/>
        </w:rPr>
        <w:t>Current government policies, including labor laws, tariffs, and regulation among the war crises, are making major supply chain disruptions, which directly can impact costs, inventory, and operation efficiency.</w:t>
      </w:r>
    </w:p>
    <w:p w14:paraId="7532CEDB" w14:textId="77777777" w:rsidR="00CD0058" w:rsidRDefault="00CD0058" w:rsidP="006905FB">
      <w:pPr>
        <w:rPr>
          <w:sz w:val="20"/>
          <w:szCs w:val="20"/>
        </w:rPr>
      </w:pPr>
    </w:p>
    <w:p w14:paraId="353AF45F" w14:textId="1A77321C" w:rsidR="00CD0058" w:rsidRPr="00D53697" w:rsidRDefault="00CD0058" w:rsidP="00CD0058">
      <w:pPr>
        <w:pStyle w:val="Heading2"/>
      </w:pPr>
      <w:r w:rsidRPr="00D53697">
        <w:lastRenderedPageBreak/>
        <w:t>Porters 5 Forces</w:t>
      </w:r>
    </w:p>
    <w:p w14:paraId="31BDA094" w14:textId="0D419B8F" w:rsidR="00CD0058" w:rsidRPr="00850237" w:rsidRDefault="00CD0058" w:rsidP="002149F2">
      <w:pPr>
        <w:numPr>
          <w:ilvl w:val="0"/>
          <w:numId w:val="5"/>
        </w:numPr>
        <w:spacing w:before="100" w:beforeAutospacing="1" w:after="100" w:afterAutospacing="1" w:line="240" w:lineRule="auto"/>
        <w:rPr>
          <w:sz w:val="22"/>
          <w:szCs w:val="22"/>
        </w:rPr>
      </w:pPr>
      <w:r w:rsidRPr="00734BC8">
        <w:rPr>
          <w:rStyle w:val="Strong"/>
          <w:sz w:val="22"/>
          <w:szCs w:val="22"/>
        </w:rPr>
        <w:t>Competitive Rivalry – High</w:t>
      </w:r>
      <w:r>
        <w:br/>
      </w:r>
      <w:r w:rsidR="002149F2" w:rsidRPr="00850237">
        <w:rPr>
          <w:sz w:val="22"/>
          <w:szCs w:val="22"/>
        </w:rPr>
        <w:t xml:space="preserve">The retail industry that encompasses Walmart sits with some strong heavy hitters and intense competition with players such as Amazon, Costco, Target, etc. These firms compete aggressively with each other on prices, convenience, and </w:t>
      </w:r>
      <w:r w:rsidR="002149F2" w:rsidRPr="39F77CA5">
        <w:rPr>
          <w:sz w:val="22"/>
          <w:szCs w:val="22"/>
        </w:rPr>
        <w:t>particular</w:t>
      </w:r>
      <w:r w:rsidR="382D51AC" w:rsidRPr="39F77CA5">
        <w:rPr>
          <w:sz w:val="22"/>
          <w:szCs w:val="22"/>
        </w:rPr>
        <w:t>ly</w:t>
      </w:r>
      <w:r w:rsidR="002149F2" w:rsidRPr="00850237">
        <w:rPr>
          <w:sz w:val="22"/>
          <w:szCs w:val="22"/>
        </w:rPr>
        <w:t xml:space="preserve"> e-commerce, as the era of </w:t>
      </w:r>
      <w:r w:rsidR="002149F2" w:rsidRPr="39F77CA5">
        <w:rPr>
          <w:sz w:val="22"/>
          <w:szCs w:val="22"/>
        </w:rPr>
        <w:t>A</w:t>
      </w:r>
      <w:r w:rsidR="4A6A33A4" w:rsidRPr="39F77CA5">
        <w:rPr>
          <w:sz w:val="22"/>
          <w:szCs w:val="22"/>
        </w:rPr>
        <w:t>I</w:t>
      </w:r>
      <w:r w:rsidR="002149F2" w:rsidRPr="00850237">
        <w:rPr>
          <w:sz w:val="22"/>
          <w:szCs w:val="22"/>
        </w:rPr>
        <w:t xml:space="preserve"> and digitalization continues to thrive. The industry's low margins further </w:t>
      </w:r>
      <w:r w:rsidR="00FE3563" w:rsidRPr="00850237">
        <w:rPr>
          <w:sz w:val="22"/>
          <w:szCs w:val="22"/>
        </w:rPr>
        <w:t>induce</w:t>
      </w:r>
      <w:r w:rsidR="002149F2" w:rsidRPr="00850237">
        <w:rPr>
          <w:sz w:val="22"/>
          <w:szCs w:val="22"/>
        </w:rPr>
        <w:t xml:space="preserve"> this rivalry, as companies must keep finding new ways to optimize costs while </w:t>
      </w:r>
      <w:r w:rsidR="00D751E8" w:rsidRPr="00850237">
        <w:rPr>
          <w:sz w:val="22"/>
          <w:szCs w:val="22"/>
        </w:rPr>
        <w:t>maintaining</w:t>
      </w:r>
      <w:r w:rsidR="002149F2" w:rsidRPr="00850237">
        <w:rPr>
          <w:sz w:val="22"/>
          <w:szCs w:val="22"/>
        </w:rPr>
        <w:t xml:space="preserve"> aggressive pricing to match competitors. Due </w:t>
      </w:r>
      <w:r w:rsidR="00FE3563" w:rsidRPr="00850237">
        <w:rPr>
          <w:sz w:val="22"/>
          <w:szCs w:val="22"/>
        </w:rPr>
        <w:t>to this</w:t>
      </w:r>
      <w:r w:rsidR="002149F2" w:rsidRPr="00850237">
        <w:rPr>
          <w:sz w:val="22"/>
          <w:szCs w:val="22"/>
        </w:rPr>
        <w:t xml:space="preserve"> sustained investment in logistics, technology, and customer satisfaction is crucial to maintaining and growing market share.</w:t>
      </w:r>
    </w:p>
    <w:p w14:paraId="52C60CDB" w14:textId="3BCFBF51" w:rsidR="00CD0058" w:rsidRPr="00850237" w:rsidRDefault="00CD0058" w:rsidP="00E360D7">
      <w:pPr>
        <w:numPr>
          <w:ilvl w:val="0"/>
          <w:numId w:val="5"/>
        </w:numPr>
        <w:spacing w:before="100" w:beforeAutospacing="1" w:after="100" w:afterAutospacing="1" w:line="240" w:lineRule="auto"/>
        <w:rPr>
          <w:sz w:val="22"/>
          <w:szCs w:val="22"/>
        </w:rPr>
      </w:pPr>
      <w:r w:rsidRPr="00734BC8">
        <w:rPr>
          <w:rStyle w:val="Strong"/>
          <w:sz w:val="22"/>
          <w:szCs w:val="22"/>
        </w:rPr>
        <w:t>Threat of New Entrants – Low</w:t>
      </w:r>
      <w:r>
        <w:br/>
      </w:r>
      <w:r w:rsidR="00E360D7" w:rsidRPr="00850237">
        <w:rPr>
          <w:sz w:val="22"/>
          <w:szCs w:val="22"/>
        </w:rPr>
        <w:t xml:space="preserve">The threat of new entrants in the retail industry is </w:t>
      </w:r>
      <w:r w:rsidR="00656D25" w:rsidRPr="00850237">
        <w:rPr>
          <w:sz w:val="22"/>
          <w:szCs w:val="22"/>
        </w:rPr>
        <w:t>low</w:t>
      </w:r>
      <w:r w:rsidR="00E360D7" w:rsidRPr="00850237">
        <w:rPr>
          <w:sz w:val="22"/>
          <w:szCs w:val="22"/>
        </w:rPr>
        <w:t xml:space="preserve"> due to the significant barriers that are there for entry, including high capital, complex supply chains, and the need for large-scale distribution networks. The established firms benefit from strong brand recognition, economies of scale, and longstanding supplier relationships, which helps them create a strong competitive advantage, </w:t>
      </w:r>
      <w:r w:rsidR="4EA86C00" w:rsidRPr="39F77CA5">
        <w:rPr>
          <w:sz w:val="22"/>
          <w:szCs w:val="22"/>
        </w:rPr>
        <w:t>and</w:t>
      </w:r>
      <w:r w:rsidR="00E360D7" w:rsidRPr="00850237">
        <w:rPr>
          <w:sz w:val="22"/>
          <w:szCs w:val="22"/>
        </w:rPr>
        <w:t xml:space="preserve"> makes it difficult for new firms and new competitors to enter the industry. While e-commerce platforms have lowered the entry barriers for smaller players, competing at a scale with Walmart and </w:t>
      </w:r>
      <w:r w:rsidR="066A2BD4" w:rsidRPr="39F77CA5">
        <w:rPr>
          <w:sz w:val="22"/>
          <w:szCs w:val="22"/>
        </w:rPr>
        <w:t>other</w:t>
      </w:r>
      <w:r w:rsidR="00E360D7" w:rsidRPr="00850237">
        <w:rPr>
          <w:sz w:val="22"/>
          <w:szCs w:val="22"/>
        </w:rPr>
        <w:t xml:space="preserve"> heavy</w:t>
      </w:r>
      <w:r w:rsidR="78066A21" w:rsidRPr="39F77CA5">
        <w:rPr>
          <w:sz w:val="22"/>
          <w:szCs w:val="22"/>
        </w:rPr>
        <w:t>-</w:t>
      </w:r>
      <w:r w:rsidR="00E360D7" w:rsidRPr="39F77CA5">
        <w:rPr>
          <w:sz w:val="22"/>
          <w:szCs w:val="22"/>
        </w:rPr>
        <w:t xml:space="preserve">hitter </w:t>
      </w:r>
      <w:r w:rsidR="33B792A2" w:rsidRPr="39F77CA5">
        <w:rPr>
          <w:sz w:val="22"/>
          <w:szCs w:val="22"/>
        </w:rPr>
        <w:t>companies</w:t>
      </w:r>
      <w:r w:rsidR="00E360D7" w:rsidRPr="00850237">
        <w:rPr>
          <w:sz w:val="22"/>
          <w:szCs w:val="22"/>
        </w:rPr>
        <w:t xml:space="preserve"> is challenging still. This dynamic allows Walmart to capitalize and make the most of their market position.</w:t>
      </w:r>
    </w:p>
    <w:p w14:paraId="12E80527" w14:textId="07BDAE19" w:rsidR="00CD0058" w:rsidRPr="00850237" w:rsidRDefault="00CD0058" w:rsidP="00060DA4">
      <w:pPr>
        <w:numPr>
          <w:ilvl w:val="0"/>
          <w:numId w:val="5"/>
        </w:numPr>
        <w:spacing w:before="100" w:beforeAutospacing="1" w:after="100" w:afterAutospacing="1" w:line="240" w:lineRule="auto"/>
        <w:rPr>
          <w:sz w:val="22"/>
          <w:szCs w:val="22"/>
        </w:rPr>
      </w:pPr>
      <w:r w:rsidRPr="00734BC8">
        <w:rPr>
          <w:rStyle w:val="Strong"/>
          <w:sz w:val="22"/>
          <w:szCs w:val="22"/>
        </w:rPr>
        <w:t>Threat of Substitutes – Moderate to High</w:t>
      </w:r>
      <w:r>
        <w:br/>
      </w:r>
      <w:r w:rsidR="00060DA4" w:rsidRPr="00850237">
        <w:rPr>
          <w:sz w:val="22"/>
          <w:szCs w:val="22"/>
        </w:rPr>
        <w:t xml:space="preserve">The threat of substitutes in retail is seen as high because consumers have access to a wide range of alternative purchasing options, specifically different retailers that they can go to and different online areas to help get their needs. The growth of digital platforms has also made it more convenient for customers to compare their prices and pick </w:t>
      </w:r>
      <w:r w:rsidR="003E3119" w:rsidRPr="00850237">
        <w:rPr>
          <w:sz w:val="22"/>
          <w:szCs w:val="22"/>
        </w:rPr>
        <w:t>whichever</w:t>
      </w:r>
      <w:r w:rsidR="00060DA4" w:rsidRPr="00850237">
        <w:rPr>
          <w:sz w:val="22"/>
          <w:szCs w:val="22"/>
        </w:rPr>
        <w:t xml:space="preserve"> </w:t>
      </w:r>
      <w:r w:rsidR="00955AA1" w:rsidRPr="00850237">
        <w:rPr>
          <w:sz w:val="22"/>
          <w:szCs w:val="22"/>
        </w:rPr>
        <w:t>works</w:t>
      </w:r>
      <w:r w:rsidR="00060DA4" w:rsidRPr="00850237">
        <w:rPr>
          <w:sz w:val="22"/>
          <w:szCs w:val="22"/>
        </w:rPr>
        <w:t xml:space="preserve"> the best </w:t>
      </w:r>
      <w:r w:rsidR="625328F3" w:rsidRPr="39F77CA5">
        <w:rPr>
          <w:sz w:val="22"/>
          <w:szCs w:val="22"/>
        </w:rPr>
        <w:t>among</w:t>
      </w:r>
      <w:r w:rsidR="00060DA4" w:rsidRPr="00850237">
        <w:rPr>
          <w:sz w:val="22"/>
          <w:szCs w:val="22"/>
        </w:rPr>
        <w:t xml:space="preserve"> all these providers. Additionally, as consumer preferences begin to evolve</w:t>
      </w:r>
      <w:r w:rsidR="49B6BDA6" w:rsidRPr="39F77CA5">
        <w:rPr>
          <w:sz w:val="22"/>
          <w:szCs w:val="22"/>
        </w:rPr>
        <w:t>,</w:t>
      </w:r>
      <w:r w:rsidR="00060DA4" w:rsidRPr="00850237">
        <w:rPr>
          <w:sz w:val="22"/>
          <w:szCs w:val="22"/>
        </w:rPr>
        <w:t xml:space="preserve"> and the loyalty of a brand is slowly diminishing, this further increases that substitution risk. And to remain competitive, retailers must be able to differentiate themselves through pricing, convenience, and different product </w:t>
      </w:r>
      <w:r w:rsidR="00D7049D" w:rsidRPr="00850237">
        <w:rPr>
          <w:sz w:val="22"/>
          <w:szCs w:val="22"/>
        </w:rPr>
        <w:t>offerings</w:t>
      </w:r>
      <w:r w:rsidR="00060DA4" w:rsidRPr="00850237">
        <w:rPr>
          <w:sz w:val="22"/>
          <w:szCs w:val="22"/>
        </w:rPr>
        <w:t>.</w:t>
      </w:r>
    </w:p>
    <w:p w14:paraId="6A1A699B" w14:textId="261CB9EA" w:rsidR="00CD0058" w:rsidRPr="00850237" w:rsidRDefault="00CD0058" w:rsidP="00ED5D19">
      <w:pPr>
        <w:numPr>
          <w:ilvl w:val="0"/>
          <w:numId w:val="5"/>
        </w:numPr>
        <w:spacing w:before="100" w:beforeAutospacing="1" w:after="100" w:afterAutospacing="1" w:line="240" w:lineRule="auto"/>
        <w:rPr>
          <w:sz w:val="22"/>
          <w:szCs w:val="22"/>
        </w:rPr>
      </w:pPr>
      <w:r w:rsidRPr="00734BC8">
        <w:rPr>
          <w:rStyle w:val="Strong"/>
          <w:sz w:val="22"/>
          <w:szCs w:val="22"/>
        </w:rPr>
        <w:t>Bargaining Power of Buyers – High</w:t>
      </w:r>
      <w:r>
        <w:br/>
      </w:r>
      <w:r w:rsidR="00ED5D19" w:rsidRPr="00850237">
        <w:rPr>
          <w:sz w:val="22"/>
          <w:szCs w:val="22"/>
        </w:rPr>
        <w:t xml:space="preserve">Customers in the retail industry have strong bargaining power due to the low cost for switching and a wide variety of purchasing </w:t>
      </w:r>
      <w:r w:rsidR="2C10C99E" w:rsidRPr="39F77CA5">
        <w:rPr>
          <w:sz w:val="22"/>
          <w:szCs w:val="22"/>
        </w:rPr>
        <w:t>options</w:t>
      </w:r>
      <w:r w:rsidR="00ED5D19" w:rsidRPr="00850237">
        <w:rPr>
          <w:sz w:val="22"/>
          <w:szCs w:val="22"/>
        </w:rPr>
        <w:t xml:space="preserve"> available. The overall price sensitivity remains high, particularly during the current inflation increase mixed with </w:t>
      </w:r>
      <w:r w:rsidR="00D7049D" w:rsidRPr="00850237">
        <w:rPr>
          <w:sz w:val="22"/>
          <w:szCs w:val="22"/>
        </w:rPr>
        <w:t>economic</w:t>
      </w:r>
      <w:r w:rsidR="00ED5D19" w:rsidRPr="00850237">
        <w:rPr>
          <w:sz w:val="22"/>
          <w:szCs w:val="22"/>
        </w:rPr>
        <w:t xml:space="preserve"> uncertainty, forcing retailers to be </w:t>
      </w:r>
      <w:r w:rsidR="005C5557" w:rsidRPr="00850237">
        <w:rPr>
          <w:sz w:val="22"/>
          <w:szCs w:val="22"/>
        </w:rPr>
        <w:t>highly</w:t>
      </w:r>
      <w:r w:rsidR="00ED5D19" w:rsidRPr="00850237">
        <w:rPr>
          <w:sz w:val="22"/>
          <w:szCs w:val="22"/>
        </w:rPr>
        <w:t xml:space="preserve"> competitive in their pricing. The availability of the online sector and e</w:t>
      </w:r>
      <w:r w:rsidR="37B9211C" w:rsidRPr="39F77CA5">
        <w:rPr>
          <w:sz w:val="22"/>
          <w:szCs w:val="22"/>
        </w:rPr>
        <w:t>-</w:t>
      </w:r>
      <w:r w:rsidR="00ED5D19" w:rsidRPr="00850237">
        <w:rPr>
          <w:sz w:val="22"/>
          <w:szCs w:val="22"/>
        </w:rPr>
        <w:t xml:space="preserve">commerce has empowered consumers by increasing their options and access to other alternatives. </w:t>
      </w:r>
      <w:r w:rsidR="005654F6" w:rsidRPr="00850237">
        <w:rPr>
          <w:sz w:val="22"/>
          <w:szCs w:val="22"/>
        </w:rPr>
        <w:t xml:space="preserve">These </w:t>
      </w:r>
      <w:r w:rsidR="000E56D0" w:rsidRPr="00850237">
        <w:rPr>
          <w:sz w:val="22"/>
          <w:szCs w:val="22"/>
        </w:rPr>
        <w:t>dynamics</w:t>
      </w:r>
      <w:r w:rsidR="005654F6" w:rsidRPr="00850237">
        <w:rPr>
          <w:sz w:val="22"/>
          <w:szCs w:val="22"/>
        </w:rPr>
        <w:t xml:space="preserve"> </w:t>
      </w:r>
      <w:r w:rsidR="2447DF9C" w:rsidRPr="39F77CA5">
        <w:rPr>
          <w:sz w:val="22"/>
          <w:szCs w:val="22"/>
        </w:rPr>
        <w:t>place</w:t>
      </w:r>
      <w:r w:rsidR="00ED5D19" w:rsidRPr="00850237">
        <w:rPr>
          <w:sz w:val="22"/>
          <w:szCs w:val="22"/>
        </w:rPr>
        <w:t xml:space="preserve"> a lot of pressure on retailers and their margins and </w:t>
      </w:r>
      <w:r w:rsidR="005C5557" w:rsidRPr="00850237">
        <w:rPr>
          <w:sz w:val="22"/>
          <w:szCs w:val="22"/>
        </w:rPr>
        <w:t>emphasize</w:t>
      </w:r>
      <w:r w:rsidR="00ED5D19" w:rsidRPr="00850237">
        <w:rPr>
          <w:sz w:val="22"/>
          <w:szCs w:val="22"/>
        </w:rPr>
        <w:t xml:space="preserve"> the importance of cost leadership.</w:t>
      </w:r>
    </w:p>
    <w:p w14:paraId="1AF05CB1" w14:textId="1121CAEE" w:rsidR="005654F6" w:rsidRDefault="000E3FA2" w:rsidP="006B6E55">
      <w:pPr>
        <w:numPr>
          <w:ilvl w:val="0"/>
          <w:numId w:val="5"/>
        </w:numPr>
        <w:spacing w:before="100" w:beforeAutospacing="1" w:after="100" w:afterAutospacing="1" w:line="240" w:lineRule="auto"/>
        <w:rPr>
          <w:sz w:val="22"/>
          <w:szCs w:val="22"/>
        </w:rPr>
      </w:pPr>
      <w:r w:rsidRPr="00734BC8">
        <w:rPr>
          <w:noProof/>
          <w:sz w:val="22"/>
          <w:szCs w:val="22"/>
        </w:rPr>
        <w:drawing>
          <wp:anchor distT="0" distB="0" distL="114300" distR="114300" simplePos="0" relativeHeight="251658248" behindDoc="0" locked="0" layoutInCell="1" allowOverlap="1" wp14:anchorId="6C2BCCF2" wp14:editId="766ECE96">
            <wp:simplePos x="0" y="0"/>
            <wp:positionH relativeFrom="margin">
              <wp:align>center</wp:align>
            </wp:positionH>
            <wp:positionV relativeFrom="paragraph">
              <wp:posOffset>1287145</wp:posOffset>
            </wp:positionV>
            <wp:extent cx="4591050" cy="2085975"/>
            <wp:effectExtent l="0" t="0" r="0" b="9525"/>
            <wp:wrapSquare wrapText="bothSides"/>
            <wp:docPr id="317222576" name="Chart 1">
              <a:extLst xmlns:a="http://schemas.openxmlformats.org/drawingml/2006/main">
                <a:ext uri="{FF2B5EF4-FFF2-40B4-BE49-F238E27FC236}">
                  <a16:creationId xmlns:a16="http://schemas.microsoft.com/office/drawing/2014/main" id="{1CB99642-1D3A-B1B6-1F9D-65585A2EE4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CD0058" w:rsidRPr="00734BC8">
        <w:rPr>
          <w:rStyle w:val="Strong"/>
          <w:sz w:val="22"/>
          <w:szCs w:val="22"/>
        </w:rPr>
        <w:t>Bargaining Power of Suppliers – Moderate to Low</w:t>
      </w:r>
      <w:r w:rsidR="00CD0058" w:rsidRPr="00850237">
        <w:rPr>
          <w:sz w:val="22"/>
          <w:szCs w:val="22"/>
        </w:rPr>
        <w:br/>
      </w:r>
      <w:r w:rsidR="005654F6" w:rsidRPr="00850237">
        <w:rPr>
          <w:sz w:val="22"/>
          <w:szCs w:val="22"/>
        </w:rPr>
        <w:t>Large retailers such as Walmart and its competitors possess significant negotiating power over suppliers due to their scale and the volume that they purchase at. This allows them to secure the favorable pricing and contract terms, reducing the cost that it takes for input. However, the suppliers that have stronger brands or many differentiated products may retain some of that pricing power back to themselves, particularly in high-demand categories. Overall, the balance of power tends to favor large retailers, especially those that have a strong and extensive distribution network like Walmart’s.</w:t>
      </w:r>
    </w:p>
    <w:p w14:paraId="346491F2" w14:textId="3D2093EC" w:rsidR="007368EC" w:rsidRPr="008E7DE0" w:rsidRDefault="007368EC" w:rsidP="007368EC">
      <w:pPr>
        <w:spacing w:before="100" w:beforeAutospacing="1" w:after="100" w:afterAutospacing="1" w:line="240" w:lineRule="auto"/>
        <w:rPr>
          <w:sz w:val="22"/>
          <w:szCs w:val="22"/>
        </w:rPr>
      </w:pPr>
    </w:p>
    <w:p w14:paraId="789DAA82" w14:textId="6451CD61" w:rsidR="00CD0058" w:rsidRPr="00850237" w:rsidRDefault="008E7DE0" w:rsidP="00850237">
      <w:pPr>
        <w:pStyle w:val="Heading2"/>
      </w:pPr>
      <w:r w:rsidRPr="00850237">
        <w:rPr>
          <w:noProof/>
        </w:rPr>
        <w:lastRenderedPageBreak/>
        <w:drawing>
          <wp:anchor distT="0" distB="0" distL="114300" distR="114300" simplePos="0" relativeHeight="251658242" behindDoc="0" locked="0" layoutInCell="1" allowOverlap="1" wp14:anchorId="377EBF87" wp14:editId="75521913">
            <wp:simplePos x="0" y="0"/>
            <wp:positionH relativeFrom="page">
              <wp:posOffset>5138420</wp:posOffset>
            </wp:positionH>
            <wp:positionV relativeFrom="paragraph">
              <wp:posOffset>386080</wp:posOffset>
            </wp:positionV>
            <wp:extent cx="2376170" cy="2571750"/>
            <wp:effectExtent l="76200" t="76200" r="138430" b="133350"/>
            <wp:wrapSquare wrapText="bothSides"/>
            <wp:docPr id="973504477" name="Picture 1" descr="Amazon.com. Spend less. Smile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Spend less. Smile mo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6170" cy="2571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B6E55" w:rsidRPr="00850237">
        <w:t>Key Players/Competitive Landscape</w:t>
      </w:r>
    </w:p>
    <w:p w14:paraId="6508003F" w14:textId="46323827" w:rsidR="002F406F" w:rsidRPr="00850237" w:rsidRDefault="0055265D" w:rsidP="002F406F">
      <w:pPr>
        <w:numPr>
          <w:ilvl w:val="0"/>
          <w:numId w:val="15"/>
        </w:numPr>
        <w:rPr>
          <w:sz w:val="22"/>
          <w:szCs w:val="22"/>
        </w:rPr>
      </w:pPr>
      <w:r w:rsidRPr="00850237">
        <w:rPr>
          <w:noProof/>
          <w:sz w:val="22"/>
          <w:szCs w:val="22"/>
        </w:rPr>
        <w:drawing>
          <wp:anchor distT="0" distB="0" distL="114300" distR="114300" simplePos="0" relativeHeight="251658244" behindDoc="1" locked="0" layoutInCell="1" allowOverlap="1" wp14:anchorId="7FA2A670" wp14:editId="477556F9">
            <wp:simplePos x="0" y="0"/>
            <wp:positionH relativeFrom="column">
              <wp:posOffset>4885690</wp:posOffset>
            </wp:positionH>
            <wp:positionV relativeFrom="paragraph">
              <wp:posOffset>2773045</wp:posOffset>
            </wp:positionV>
            <wp:extent cx="2200275" cy="2419350"/>
            <wp:effectExtent l="76200" t="76200" r="142875" b="133350"/>
            <wp:wrapSquare wrapText="bothSides"/>
            <wp:docPr id="2044377019" name="Picture 4" descr="Costco - Free busines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stco - Free business ic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0275" cy="24193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B7CF5" w:rsidRPr="00850237">
        <w:rPr>
          <w:b/>
          <w:bCs/>
          <w:sz w:val="22"/>
          <w:szCs w:val="22"/>
        </w:rPr>
        <w:t>Amazon</w:t>
      </w:r>
      <w:r w:rsidR="002B7CF5" w:rsidRPr="00850237">
        <w:rPr>
          <w:sz w:val="22"/>
          <w:szCs w:val="22"/>
        </w:rPr>
        <w:t xml:space="preserve"> – </w:t>
      </w:r>
      <w:r w:rsidR="002F406F" w:rsidRPr="00850237">
        <w:rPr>
          <w:sz w:val="22"/>
          <w:szCs w:val="22"/>
        </w:rPr>
        <w:t xml:space="preserve">Amazon is the leading global e-commerce platform which offers a vast selection of products supported by advanced logistics as well as their capabilities in fulfillment. It was founded in 1994 and is mainly headquarters in Seattle, Washington. The company has expanded beyond the retail into cloud computing, which is their AWS program, digital streaming, and artificial intelligence. It also offers </w:t>
      </w:r>
      <w:r w:rsidR="005D3271" w:rsidRPr="00850237">
        <w:rPr>
          <w:sz w:val="22"/>
          <w:szCs w:val="22"/>
        </w:rPr>
        <w:t>special</w:t>
      </w:r>
      <w:r w:rsidR="002F406F" w:rsidRPr="00850237">
        <w:rPr>
          <w:sz w:val="22"/>
          <w:szCs w:val="22"/>
        </w:rPr>
        <w:t xml:space="preserve"> membership called </w:t>
      </w:r>
      <w:r w:rsidR="00F01ADA" w:rsidRPr="00850237">
        <w:rPr>
          <w:sz w:val="22"/>
          <w:szCs w:val="22"/>
        </w:rPr>
        <w:t>Prime</w:t>
      </w:r>
      <w:r w:rsidR="002F406F" w:rsidRPr="00850237">
        <w:rPr>
          <w:sz w:val="22"/>
          <w:szCs w:val="22"/>
        </w:rPr>
        <w:t xml:space="preserve"> membership, which strengthens customer loyalty through fast shipping, exclusive deals, and bundled services. Amazon </w:t>
      </w:r>
      <w:r w:rsidR="00A746A2" w:rsidRPr="00850237">
        <w:rPr>
          <w:sz w:val="22"/>
          <w:szCs w:val="22"/>
        </w:rPr>
        <w:t>can</w:t>
      </w:r>
      <w:r w:rsidR="002F406F" w:rsidRPr="00850237">
        <w:rPr>
          <w:sz w:val="22"/>
          <w:szCs w:val="22"/>
        </w:rPr>
        <w:t xml:space="preserve"> generate hundreds of </w:t>
      </w:r>
      <w:r w:rsidR="005D3271" w:rsidRPr="00850237">
        <w:rPr>
          <w:sz w:val="22"/>
          <w:szCs w:val="22"/>
        </w:rPr>
        <w:t>billions of</w:t>
      </w:r>
      <w:r w:rsidR="002F406F" w:rsidRPr="00850237">
        <w:rPr>
          <w:sz w:val="22"/>
          <w:szCs w:val="22"/>
        </w:rPr>
        <w:t xml:space="preserve"> dollars in revenue with North America being its largest market, and its ability to combine technology, scale, and convenience makes it one of the most significant competitive threats in both online as well as physical retail.</w:t>
      </w:r>
      <w:r w:rsidR="00EB7D7A" w:rsidRPr="00850237">
        <w:rPr>
          <w:sz w:val="22"/>
          <w:szCs w:val="22"/>
        </w:rPr>
        <w:t xml:space="preserve"> </w:t>
      </w:r>
    </w:p>
    <w:p w14:paraId="6BEB6A70" w14:textId="495C69A5" w:rsidR="002B7CF5" w:rsidRPr="00850237" w:rsidRDefault="002B7CF5" w:rsidP="00202741">
      <w:pPr>
        <w:numPr>
          <w:ilvl w:val="0"/>
          <w:numId w:val="15"/>
        </w:numPr>
        <w:rPr>
          <w:sz w:val="22"/>
          <w:szCs w:val="22"/>
        </w:rPr>
      </w:pPr>
      <w:r w:rsidRPr="00850237">
        <w:rPr>
          <w:b/>
          <w:bCs/>
          <w:sz w:val="22"/>
          <w:szCs w:val="22"/>
        </w:rPr>
        <w:t>Costco</w:t>
      </w:r>
      <w:r w:rsidRPr="00850237">
        <w:rPr>
          <w:sz w:val="22"/>
          <w:szCs w:val="22"/>
        </w:rPr>
        <w:t xml:space="preserve"> – </w:t>
      </w:r>
      <w:r w:rsidR="00202741" w:rsidRPr="00850237">
        <w:rPr>
          <w:sz w:val="22"/>
          <w:szCs w:val="22"/>
        </w:rPr>
        <w:t xml:space="preserve">Costco is a membership-based warehouse retailer known for its bulk product offerings as well as the strong customer loyalty that it can build. Founded in 1983 and headquartered in Issaquah, Washington, the company operates a limited SKU model that allows it to maintain its low prices with its high inventory turnover. Costco also has its very strong private label </w:t>
      </w:r>
      <w:r w:rsidR="00F01ADA" w:rsidRPr="00850237">
        <w:rPr>
          <w:sz w:val="22"/>
          <w:szCs w:val="22"/>
        </w:rPr>
        <w:t>brand</w:t>
      </w:r>
      <w:r w:rsidR="00202741" w:rsidRPr="00850237">
        <w:rPr>
          <w:sz w:val="22"/>
          <w:szCs w:val="22"/>
        </w:rPr>
        <w:t xml:space="preserve"> called Kirkland Signature, which is a key driver </w:t>
      </w:r>
      <w:r w:rsidR="00B200E1" w:rsidRPr="00850237">
        <w:rPr>
          <w:sz w:val="22"/>
          <w:szCs w:val="22"/>
        </w:rPr>
        <w:t>in</w:t>
      </w:r>
      <w:r w:rsidR="00202741" w:rsidRPr="00850237">
        <w:rPr>
          <w:sz w:val="22"/>
          <w:szCs w:val="22"/>
        </w:rPr>
        <w:t xml:space="preserve"> both their margins as well as their customer trust. The company generates over $200 billion in annual revenue and </w:t>
      </w:r>
      <w:r w:rsidR="00F01ADA" w:rsidRPr="00850237">
        <w:rPr>
          <w:sz w:val="22"/>
          <w:szCs w:val="22"/>
        </w:rPr>
        <w:t>can</w:t>
      </w:r>
      <w:r w:rsidR="00202741" w:rsidRPr="00850237">
        <w:rPr>
          <w:sz w:val="22"/>
          <w:szCs w:val="22"/>
        </w:rPr>
        <w:t xml:space="preserve"> maintain a high loyal customer base due to its variant pricing, as well as its consistent product quality and the fact that you need </w:t>
      </w:r>
      <w:r w:rsidR="005D3271" w:rsidRPr="00850237">
        <w:rPr>
          <w:sz w:val="22"/>
          <w:szCs w:val="22"/>
        </w:rPr>
        <w:t>membership</w:t>
      </w:r>
      <w:r w:rsidR="00202741" w:rsidRPr="00850237">
        <w:rPr>
          <w:sz w:val="22"/>
          <w:szCs w:val="22"/>
        </w:rPr>
        <w:t xml:space="preserve"> to enter most stores. It focuses on </w:t>
      </w:r>
      <w:r w:rsidR="0081263D" w:rsidRPr="00850237">
        <w:rPr>
          <w:sz w:val="22"/>
          <w:szCs w:val="22"/>
        </w:rPr>
        <w:t>efficiency</w:t>
      </w:r>
      <w:r w:rsidR="00202741" w:rsidRPr="00850237">
        <w:rPr>
          <w:sz w:val="22"/>
          <w:szCs w:val="22"/>
        </w:rPr>
        <w:t xml:space="preserve"> and a membership standpoint to create revenue through a differentiated model within the retail industry.</w:t>
      </w:r>
    </w:p>
    <w:p w14:paraId="7B06EA16" w14:textId="2BB18E36" w:rsidR="004B6617" w:rsidRDefault="0055265D" w:rsidP="004B6617">
      <w:pPr>
        <w:numPr>
          <w:ilvl w:val="0"/>
          <w:numId w:val="15"/>
        </w:numPr>
        <w:rPr>
          <w:sz w:val="22"/>
          <w:szCs w:val="22"/>
        </w:rPr>
      </w:pPr>
      <w:r w:rsidRPr="00850237">
        <w:rPr>
          <w:noProof/>
          <w:sz w:val="22"/>
          <w:szCs w:val="22"/>
        </w:rPr>
        <w:drawing>
          <wp:anchor distT="0" distB="0" distL="114300" distR="114300" simplePos="0" relativeHeight="251658243" behindDoc="0" locked="0" layoutInCell="1" allowOverlap="1" wp14:anchorId="2F2BC4D1" wp14:editId="32DC6C9F">
            <wp:simplePos x="0" y="0"/>
            <wp:positionH relativeFrom="margin">
              <wp:posOffset>5151120</wp:posOffset>
            </wp:positionH>
            <wp:positionV relativeFrom="paragraph">
              <wp:posOffset>127635</wp:posOffset>
            </wp:positionV>
            <wp:extent cx="1944370" cy="2585720"/>
            <wp:effectExtent l="76200" t="76200" r="132080" b="138430"/>
            <wp:wrapSquare wrapText="bothSides"/>
            <wp:docPr id="213743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44370" cy="2585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B7CF5" w:rsidRPr="00850237">
        <w:rPr>
          <w:b/>
          <w:bCs/>
          <w:sz w:val="22"/>
          <w:szCs w:val="22"/>
        </w:rPr>
        <w:t xml:space="preserve">Target </w:t>
      </w:r>
      <w:r w:rsidR="002B7CF5" w:rsidRPr="00850237">
        <w:rPr>
          <w:sz w:val="22"/>
          <w:szCs w:val="22"/>
        </w:rPr>
        <w:t xml:space="preserve">– </w:t>
      </w:r>
      <w:r w:rsidR="004B6617" w:rsidRPr="00850237">
        <w:rPr>
          <w:sz w:val="22"/>
          <w:szCs w:val="22"/>
        </w:rPr>
        <w:t xml:space="preserve">Target is a major U.S. retailer that differentiates itself through a combination of affordability, design, and customer experience. It was founded in 1902 and </w:t>
      </w:r>
      <w:r w:rsidR="00334E9B" w:rsidRPr="00850237">
        <w:rPr>
          <w:sz w:val="22"/>
          <w:szCs w:val="22"/>
        </w:rPr>
        <w:t>is headquartered</w:t>
      </w:r>
      <w:r w:rsidR="004B6617" w:rsidRPr="00850237">
        <w:rPr>
          <w:sz w:val="22"/>
          <w:szCs w:val="22"/>
        </w:rPr>
        <w:t xml:space="preserve"> currently in Minneapolis, Minnesota. Target offers a wide range of products, which include apparel, home goods, as well as </w:t>
      </w:r>
      <w:r w:rsidR="0081263D" w:rsidRPr="00850237">
        <w:rPr>
          <w:sz w:val="22"/>
          <w:szCs w:val="22"/>
        </w:rPr>
        <w:t>groceries</w:t>
      </w:r>
      <w:r w:rsidR="004B6617" w:rsidRPr="00850237">
        <w:rPr>
          <w:sz w:val="22"/>
          <w:szCs w:val="22"/>
        </w:rPr>
        <w:t xml:space="preserve"> and other items. The company heavily invests </w:t>
      </w:r>
      <w:r w:rsidR="00F6279A" w:rsidRPr="00850237">
        <w:rPr>
          <w:sz w:val="22"/>
          <w:szCs w:val="22"/>
        </w:rPr>
        <w:t>in</w:t>
      </w:r>
      <w:r w:rsidR="004B6617" w:rsidRPr="00850237">
        <w:rPr>
          <w:sz w:val="22"/>
          <w:szCs w:val="22"/>
        </w:rPr>
        <w:t xml:space="preserve"> already owned brands and as well as the store remodeling and omnichannel cap</w:t>
      </w:r>
      <w:r w:rsidR="0081263D" w:rsidRPr="00850237">
        <w:rPr>
          <w:sz w:val="22"/>
          <w:szCs w:val="22"/>
        </w:rPr>
        <w:t xml:space="preserve"> </w:t>
      </w:r>
      <w:r w:rsidR="004B6617" w:rsidRPr="00850237">
        <w:rPr>
          <w:sz w:val="22"/>
          <w:szCs w:val="22"/>
        </w:rPr>
        <w:t xml:space="preserve">abilities such as curbside pickup and same-day delivery. Target </w:t>
      </w:r>
      <w:r w:rsidR="00774ECE" w:rsidRPr="00850237">
        <w:rPr>
          <w:sz w:val="22"/>
          <w:szCs w:val="22"/>
        </w:rPr>
        <w:t>can</w:t>
      </w:r>
      <w:r w:rsidR="004B6617" w:rsidRPr="00850237">
        <w:rPr>
          <w:sz w:val="22"/>
          <w:szCs w:val="22"/>
        </w:rPr>
        <w:t xml:space="preserve"> generate over $100 billion in annual revenue and appeals to a </w:t>
      </w:r>
      <w:r w:rsidR="00F6279A" w:rsidRPr="00850237">
        <w:rPr>
          <w:sz w:val="22"/>
          <w:szCs w:val="22"/>
        </w:rPr>
        <w:t>slightly</w:t>
      </w:r>
      <w:r w:rsidR="004B6617" w:rsidRPr="00850237">
        <w:rPr>
          <w:sz w:val="22"/>
          <w:szCs w:val="22"/>
        </w:rPr>
        <w:t xml:space="preserve"> </w:t>
      </w:r>
      <w:r w:rsidR="00F01ADA" w:rsidRPr="00850237">
        <w:rPr>
          <w:sz w:val="22"/>
          <w:szCs w:val="22"/>
        </w:rPr>
        <w:t>style conscious</w:t>
      </w:r>
      <w:r w:rsidR="004B6617" w:rsidRPr="00850237">
        <w:rPr>
          <w:sz w:val="22"/>
          <w:szCs w:val="22"/>
        </w:rPr>
        <w:t xml:space="preserve"> as well as the higher income demographic compared to the traditional discount retailers. It also emphasizes a strong brand partnership and in-store experience, which is unique to the other competitors within the competitive landscape.</w:t>
      </w:r>
    </w:p>
    <w:p w14:paraId="60133F74" w14:textId="77777777" w:rsidR="00E62D71" w:rsidRDefault="00E62D71" w:rsidP="00E62D71">
      <w:pPr>
        <w:rPr>
          <w:sz w:val="22"/>
          <w:szCs w:val="22"/>
        </w:rPr>
      </w:pPr>
    </w:p>
    <w:p w14:paraId="1C5ABDA3" w14:textId="77777777" w:rsidR="00E62D71" w:rsidRDefault="00E62D71" w:rsidP="00E62D71">
      <w:pPr>
        <w:rPr>
          <w:sz w:val="22"/>
          <w:szCs w:val="22"/>
        </w:rPr>
      </w:pPr>
    </w:p>
    <w:p w14:paraId="2EA2906D" w14:textId="77777777" w:rsidR="00E62D71" w:rsidRDefault="00E62D71" w:rsidP="00E62D71">
      <w:pPr>
        <w:rPr>
          <w:sz w:val="22"/>
          <w:szCs w:val="22"/>
        </w:rPr>
      </w:pPr>
    </w:p>
    <w:p w14:paraId="73A62333" w14:textId="77777777" w:rsidR="00E62D71" w:rsidRDefault="00E62D71" w:rsidP="00E62D71">
      <w:pPr>
        <w:spacing w:line="240" w:lineRule="auto"/>
        <w:rPr>
          <w:b/>
          <w:bCs/>
          <w:color w:val="0F4761" w:themeColor="accent1" w:themeShade="BF"/>
          <w:sz w:val="56"/>
          <w:szCs w:val="56"/>
        </w:rPr>
      </w:pPr>
      <w:r w:rsidRPr="00F15B53">
        <w:rPr>
          <w:b/>
          <w:bCs/>
          <w:color w:val="0F4761" w:themeColor="accent1" w:themeShade="BF"/>
          <w:sz w:val="56"/>
          <w:szCs w:val="56"/>
        </w:rPr>
        <w:lastRenderedPageBreak/>
        <w:t>Field Resear</w:t>
      </w:r>
      <w:r w:rsidRPr="00CB4C09">
        <w:rPr>
          <w:b/>
          <w:bCs/>
          <w:color w:val="0F4761" w:themeColor="accent1" w:themeShade="BF"/>
          <w:sz w:val="56"/>
          <w:szCs w:val="56"/>
        </w:rPr>
        <w:t>ch</w:t>
      </w:r>
    </w:p>
    <w:p w14:paraId="47A15E34" w14:textId="7626D3C3" w:rsidR="00E62D71" w:rsidRDefault="00E62D71" w:rsidP="00E62D71">
      <w:pPr>
        <w:spacing w:line="240" w:lineRule="auto"/>
        <w:rPr>
          <w:color w:val="000000" w:themeColor="text1"/>
          <w:sz w:val="22"/>
          <w:szCs w:val="22"/>
        </w:rPr>
      </w:pPr>
      <w:r>
        <w:rPr>
          <w:noProof/>
          <w:color w:val="000000"/>
          <w:bdr w:val="none" w:sz="0" w:space="0" w:color="auto" w:frame="1"/>
        </w:rPr>
        <w:drawing>
          <wp:anchor distT="0" distB="0" distL="114300" distR="114300" simplePos="0" relativeHeight="251674646" behindDoc="0" locked="0" layoutInCell="1" allowOverlap="1" wp14:anchorId="5663EC0A" wp14:editId="52632AE7">
            <wp:simplePos x="0" y="0"/>
            <wp:positionH relativeFrom="margin">
              <wp:align>right</wp:align>
            </wp:positionH>
            <wp:positionV relativeFrom="paragraph">
              <wp:posOffset>796290</wp:posOffset>
            </wp:positionV>
            <wp:extent cx="3339465" cy="2066925"/>
            <wp:effectExtent l="114300" t="114300" r="146685" b="142875"/>
            <wp:wrapSquare wrapText="bothSides"/>
            <wp:docPr id="7498705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9465" cy="2066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961C8">
        <w:rPr>
          <w:color w:val="000000" w:themeColor="text1"/>
          <w:sz w:val="22"/>
          <w:szCs w:val="22"/>
        </w:rPr>
        <w:t>To help us better understand the customer base and consumer trends within the industry, we decided to conduct field research at two Walmart stores, Walmart East Windsor and Walmart Edison. Our fieldwork mainly consisted of</w:t>
      </w:r>
      <w:r w:rsidR="002706E4">
        <w:rPr>
          <w:color w:val="000000" w:themeColor="text1"/>
          <w:sz w:val="22"/>
          <w:szCs w:val="22"/>
        </w:rPr>
        <w:t xml:space="preserve"> finding</w:t>
      </w:r>
      <w:r w:rsidRPr="00B961C8">
        <w:rPr>
          <w:color w:val="000000" w:themeColor="text1"/>
          <w:sz w:val="22"/>
          <w:szCs w:val="22"/>
        </w:rPr>
        <w:t xml:space="preserve"> </w:t>
      </w:r>
      <w:r>
        <w:rPr>
          <w:color w:val="000000" w:themeColor="text1"/>
          <w:sz w:val="22"/>
          <w:szCs w:val="22"/>
        </w:rPr>
        <w:t xml:space="preserve">41 </w:t>
      </w:r>
      <w:r w:rsidR="002706E4" w:rsidRPr="00B961C8">
        <w:rPr>
          <w:color w:val="000000" w:themeColor="text1"/>
          <w:sz w:val="22"/>
          <w:szCs w:val="22"/>
        </w:rPr>
        <w:t>customer</w:t>
      </w:r>
      <w:r w:rsidR="002706E4">
        <w:rPr>
          <w:color w:val="000000" w:themeColor="text1"/>
          <w:sz w:val="22"/>
          <w:szCs w:val="22"/>
        </w:rPr>
        <w:t>s to fill out our short</w:t>
      </w:r>
      <w:r w:rsidRPr="00B961C8">
        <w:rPr>
          <w:color w:val="000000" w:themeColor="text1"/>
          <w:sz w:val="22"/>
          <w:szCs w:val="22"/>
        </w:rPr>
        <w:t xml:space="preserve"> surveys to ascertain the retail industry viewpoint of the average Walmart </w:t>
      </w:r>
      <w:r>
        <w:rPr>
          <w:color w:val="000000" w:themeColor="text1"/>
          <w:sz w:val="22"/>
          <w:szCs w:val="22"/>
        </w:rPr>
        <w:t>customer</w:t>
      </w:r>
      <w:r w:rsidRPr="00B961C8">
        <w:rPr>
          <w:color w:val="000000" w:themeColor="text1"/>
          <w:sz w:val="22"/>
          <w:szCs w:val="22"/>
        </w:rPr>
        <w:t>. Our surveys consisted of three key metrics: Retailer Preference, Most Important Factor When Choosing a Retailer, and Walmart Value for Money.</w:t>
      </w:r>
    </w:p>
    <w:p w14:paraId="14A7C257" w14:textId="77777777" w:rsidR="00E62D71" w:rsidRPr="001D59E4" w:rsidRDefault="00E62D71" w:rsidP="00E62D71">
      <w:pPr>
        <w:spacing w:line="240" w:lineRule="auto"/>
        <w:rPr>
          <w:color w:val="000000" w:themeColor="text1"/>
          <w:sz w:val="22"/>
          <w:szCs w:val="22"/>
        </w:rPr>
      </w:pPr>
      <w:r w:rsidRPr="001D59E4">
        <w:rPr>
          <w:b/>
          <w:bCs/>
          <w:color w:val="000000" w:themeColor="text1"/>
          <w:sz w:val="22"/>
          <w:szCs w:val="22"/>
        </w:rPr>
        <w:t>Retailer Preference</w:t>
      </w:r>
      <w:r w:rsidRPr="001D59E4">
        <w:rPr>
          <w:i/>
          <w:iCs/>
          <w:color w:val="000000" w:themeColor="text1"/>
          <w:sz w:val="22"/>
          <w:szCs w:val="22"/>
        </w:rPr>
        <w:t>:</w:t>
      </w:r>
      <w:r>
        <w:rPr>
          <w:color w:val="000000" w:themeColor="text1"/>
          <w:sz w:val="22"/>
          <w:szCs w:val="22"/>
        </w:rPr>
        <w:t xml:space="preserve"> </w:t>
      </w:r>
      <w:r w:rsidRPr="001D59E4">
        <w:rPr>
          <w:color w:val="000000" w:themeColor="text1"/>
          <w:sz w:val="22"/>
          <w:szCs w:val="22"/>
        </w:rPr>
        <w:t>Our survey showed that Walmart was the preferred retailer of customers. Walmart was the preferred retailer with 41.5% responses, followed by Amazon at 34.1%, Costco at 14.6%, and Target at 9.8% of respondents.</w:t>
      </w:r>
      <w:r>
        <w:rPr>
          <w:color w:val="000000" w:themeColor="text1"/>
          <w:sz w:val="22"/>
          <w:szCs w:val="22"/>
        </w:rPr>
        <w:t xml:space="preserve"> </w:t>
      </w:r>
      <w:r w:rsidRPr="00BD24BF">
        <w:rPr>
          <w:color w:val="000000" w:themeColor="text1"/>
          <w:sz w:val="22"/>
          <w:szCs w:val="22"/>
        </w:rPr>
        <w:t>Walmart’s leading position helps support the idea of continued strength in its value-driven model, with low prices and broad product choices that strongly align with consumers’ different wants and needs and appeal to them through e-commerce, pricing, and overall shopping experience.</w:t>
      </w:r>
    </w:p>
    <w:p w14:paraId="02D74818" w14:textId="77777777" w:rsidR="00E62D71" w:rsidRPr="00D21315" w:rsidRDefault="00E62D71" w:rsidP="00E62D71">
      <w:pPr>
        <w:spacing w:line="240" w:lineRule="auto"/>
        <w:rPr>
          <w:b/>
          <w:bCs/>
          <w:color w:val="000000" w:themeColor="text1"/>
          <w:sz w:val="22"/>
          <w:szCs w:val="22"/>
        </w:rPr>
      </w:pPr>
      <w:r w:rsidRPr="00D21315">
        <w:rPr>
          <w:b/>
          <w:bCs/>
          <w:noProof/>
          <w:bdr w:val="none" w:sz="0" w:space="0" w:color="auto" w:frame="1"/>
        </w:rPr>
        <w:drawing>
          <wp:anchor distT="0" distB="0" distL="114300" distR="114300" simplePos="0" relativeHeight="251675670" behindDoc="1" locked="0" layoutInCell="1" allowOverlap="1" wp14:anchorId="4171AFA4" wp14:editId="416C0A9C">
            <wp:simplePos x="0" y="0"/>
            <wp:positionH relativeFrom="margin">
              <wp:align>left</wp:align>
            </wp:positionH>
            <wp:positionV relativeFrom="paragraph">
              <wp:posOffset>200025</wp:posOffset>
            </wp:positionV>
            <wp:extent cx="3524250" cy="2247900"/>
            <wp:effectExtent l="152400" t="114300" r="152400" b="152400"/>
            <wp:wrapSquare wrapText="bothSides"/>
            <wp:docPr id="9551242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24250" cy="2247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Pr="00D21315">
        <w:rPr>
          <w:b/>
          <w:bCs/>
          <w:color w:val="000000" w:themeColor="text1"/>
          <w:sz w:val="22"/>
          <w:szCs w:val="22"/>
        </w:rPr>
        <w:t>Most Important Factor When Choosing a Retailer</w:t>
      </w:r>
      <w:r>
        <w:rPr>
          <w:b/>
          <w:bCs/>
          <w:color w:val="000000" w:themeColor="text1"/>
          <w:sz w:val="22"/>
          <w:szCs w:val="22"/>
        </w:rPr>
        <w:t xml:space="preserve">: </w:t>
      </w:r>
      <w:r w:rsidRPr="00D21315">
        <w:rPr>
          <w:color w:val="000000" w:themeColor="text1"/>
          <w:sz w:val="22"/>
          <w:szCs w:val="22"/>
        </w:rPr>
        <w:t>Our survey showed that the majority (51.8%) of the respondents identified price as the most important factor when choosing a retailer. Price was followed by product quality at 26.8%, and convenience at 19.5% of the time. This lines up with Walmart’s core business model of squeezing suppliers for the lowest prices and passing those savings onto customers. This also means that Walmart is well positioned to maintain their strong standing in the retail industry with competitive pricing compared to retail competitors.</w:t>
      </w:r>
    </w:p>
    <w:p w14:paraId="17F574F2" w14:textId="77777777" w:rsidR="00E62D71" w:rsidRDefault="00E62D71" w:rsidP="00E62D71">
      <w:pPr>
        <w:spacing w:line="240" w:lineRule="auto"/>
        <w:rPr>
          <w:color w:val="000000" w:themeColor="text1"/>
          <w:sz w:val="22"/>
          <w:szCs w:val="22"/>
        </w:rPr>
      </w:pPr>
      <w:r>
        <w:rPr>
          <w:color w:val="000000" w:themeColor="text1"/>
          <w:sz w:val="22"/>
          <w:szCs w:val="22"/>
        </w:rPr>
        <w:br w:type="textWrapping" w:clear="all"/>
      </w:r>
    </w:p>
    <w:p w14:paraId="3E94328C" w14:textId="77777777" w:rsidR="00E62D71" w:rsidRPr="00252601" w:rsidRDefault="00E62D71" w:rsidP="00E62D71">
      <w:pPr>
        <w:spacing w:line="240" w:lineRule="auto"/>
        <w:rPr>
          <w:color w:val="000000" w:themeColor="text1"/>
          <w:sz w:val="22"/>
          <w:szCs w:val="22"/>
        </w:rPr>
      </w:pPr>
      <w:r>
        <w:rPr>
          <w:noProof/>
          <w:color w:val="000000"/>
          <w:bdr w:val="none" w:sz="0" w:space="0" w:color="auto" w:frame="1"/>
        </w:rPr>
        <w:drawing>
          <wp:anchor distT="0" distB="0" distL="114300" distR="114300" simplePos="0" relativeHeight="251676694" behindDoc="0" locked="0" layoutInCell="1" allowOverlap="1" wp14:anchorId="68DFC8F4" wp14:editId="6C2D2103">
            <wp:simplePos x="0" y="0"/>
            <wp:positionH relativeFrom="margin">
              <wp:align>right</wp:align>
            </wp:positionH>
            <wp:positionV relativeFrom="paragraph">
              <wp:posOffset>57785</wp:posOffset>
            </wp:positionV>
            <wp:extent cx="3441065" cy="2114550"/>
            <wp:effectExtent l="152400" t="114300" r="140335" b="152400"/>
            <wp:wrapSquare wrapText="bothSides"/>
            <wp:docPr id="180663903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41065" cy="2114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252601">
        <w:rPr>
          <w:b/>
          <w:bCs/>
          <w:color w:val="000000" w:themeColor="text1"/>
          <w:sz w:val="22"/>
          <w:szCs w:val="22"/>
        </w:rPr>
        <w:t>Walmart Money Perception</w:t>
      </w:r>
      <w:r>
        <w:rPr>
          <w:color w:val="000000" w:themeColor="text1"/>
          <w:sz w:val="22"/>
          <w:szCs w:val="22"/>
        </w:rPr>
        <w:t xml:space="preserve">: </w:t>
      </w:r>
      <w:r w:rsidRPr="00252601">
        <w:rPr>
          <w:color w:val="000000" w:themeColor="text1"/>
          <w:sz w:val="22"/>
          <w:szCs w:val="22"/>
        </w:rPr>
        <w:t>Surveys showed that the general customer perception of Walmart’s value was good to excellent, the two shared had over 90% of responses. This reflects high customer perception, which again is in line with Walmart's marketing goals. Being able to offer high customer value at such low prices, it suggests Walmart has strong marketing influence and bargaining power with suppliers, which gives Walmart a strong position to maintain and even grow their customer base in the future.</w:t>
      </w:r>
    </w:p>
    <w:p w14:paraId="5BD59B29" w14:textId="77777777" w:rsidR="00E62D71" w:rsidRDefault="00E62D71" w:rsidP="00E62D71">
      <w:pPr>
        <w:rPr>
          <w:sz w:val="22"/>
          <w:szCs w:val="22"/>
        </w:rPr>
      </w:pPr>
    </w:p>
    <w:p w14:paraId="63FF9D96" w14:textId="71BD74BD" w:rsidR="000016A8" w:rsidRDefault="000016A8" w:rsidP="000016A8">
      <w:pPr>
        <w:rPr>
          <w:b/>
          <w:bCs/>
          <w:color w:val="0F4761" w:themeColor="accent1" w:themeShade="BF"/>
          <w:sz w:val="56"/>
          <w:szCs w:val="56"/>
        </w:rPr>
      </w:pPr>
      <w:r>
        <w:rPr>
          <w:b/>
          <w:bCs/>
          <w:color w:val="0F4761" w:themeColor="accent1" w:themeShade="BF"/>
          <w:sz w:val="56"/>
          <w:szCs w:val="56"/>
        </w:rPr>
        <w:lastRenderedPageBreak/>
        <w:t>Financial Statement Analysi</w:t>
      </w:r>
      <w:r w:rsidRPr="008C7DCC">
        <w:rPr>
          <w:b/>
          <w:bCs/>
          <w:color w:val="0F4761" w:themeColor="accent1" w:themeShade="BF"/>
          <w:sz w:val="56"/>
          <w:szCs w:val="56"/>
        </w:rPr>
        <w:t>s</w:t>
      </w:r>
    </w:p>
    <w:p w14:paraId="0260772C" w14:textId="77777777" w:rsidR="00B04005" w:rsidRDefault="00B04005" w:rsidP="00B04005">
      <w:pPr>
        <w:pStyle w:val="Heading2"/>
      </w:pPr>
      <w:r w:rsidRPr="00B04005">
        <w:t>Revenue:</w:t>
      </w:r>
      <w:r>
        <w:t xml:space="preserve"> </w:t>
      </w:r>
    </w:p>
    <w:p w14:paraId="2872C57B" w14:textId="64934F92" w:rsidR="00B04005" w:rsidRPr="00B04005" w:rsidRDefault="00B04005" w:rsidP="00B04005">
      <w:pPr>
        <w:rPr>
          <w:color w:val="000000" w:themeColor="text1"/>
          <w:sz w:val="22"/>
          <w:szCs w:val="22"/>
        </w:rPr>
      </w:pPr>
      <w:r w:rsidRPr="00B04005">
        <w:rPr>
          <w:color w:val="000000" w:themeColor="text1"/>
          <w:sz w:val="22"/>
          <w:szCs w:val="22"/>
        </w:rPr>
        <w:t>Walmart has achieved consistent growth in its overall revenue over the past several years due to its U.S. Retail Segment, International Segment, and eCom. Walmart’s Total Revenue increased from $648.1 billion in 2024 to $680.9 billion in 2025 and $713.2 billion in 2026 with consistent increases of a range between 4.75%-5.00% respectively. Walmart will continue to grow at a moderate and stable pace by leveraging the growing demand for essential products, the substantial share of the grocery market that it owns, and its increasing number of methods of interacting with and selling to its customers (including pickup and delivery options and the Walmart+ subscription service).</w:t>
      </w:r>
    </w:p>
    <w:p w14:paraId="560EBEB3" w14:textId="7D239A1D" w:rsidR="00B04005" w:rsidRPr="00B04005" w:rsidRDefault="00B04005" w:rsidP="00B04005">
      <w:pPr>
        <w:rPr>
          <w:color w:val="000000" w:themeColor="text1"/>
          <w:sz w:val="22"/>
          <w:szCs w:val="22"/>
        </w:rPr>
      </w:pPr>
      <w:r w:rsidRPr="00B04005">
        <w:rPr>
          <w:color w:val="000000" w:themeColor="text1"/>
          <w:sz w:val="22"/>
          <w:szCs w:val="22"/>
        </w:rPr>
        <w:t xml:space="preserve">Through 2027, the company is expected to generate $746.6 billion of total revenue, which would mean an approximately 4.75%-5.00% annual growth rate over the five years ending in 2031 ($905.6 billion in Total Revenue). The lower growth expectation is because of Walmart nearing its </w:t>
      </w:r>
      <w:r w:rsidR="00141E6B" w:rsidRPr="00B04005">
        <w:rPr>
          <w:color w:val="000000" w:themeColor="text1"/>
          <w:sz w:val="22"/>
          <w:szCs w:val="22"/>
        </w:rPr>
        <w:t>long-term</w:t>
      </w:r>
      <w:r w:rsidRPr="00B04005">
        <w:rPr>
          <w:color w:val="000000" w:themeColor="text1"/>
          <w:sz w:val="22"/>
          <w:szCs w:val="22"/>
        </w:rPr>
        <w:t xml:space="preserve"> growth potential in the U.S. retail market, but continued growth is expected from the increasing level of e-commerce activity, the expansion of private label goods (such as Great Value and Sam's Choice), and the generation of ad revenue through the Walmart Connect advertising service.</w:t>
      </w:r>
    </w:p>
    <w:p w14:paraId="0EF1154B" w14:textId="1D5EF1C5" w:rsidR="006B6E55" w:rsidRPr="006B6E55" w:rsidRDefault="00057B81" w:rsidP="006B6E55">
      <w:r>
        <w:rPr>
          <w:rFonts w:ascii="Arial" w:hAnsi="Arial" w:cs="Arial"/>
          <w:noProof/>
          <w:color w:val="000000"/>
          <w:sz w:val="22"/>
          <w:szCs w:val="22"/>
          <w:bdr w:val="none" w:sz="0" w:space="0" w:color="auto" w:frame="1"/>
        </w:rPr>
        <w:drawing>
          <wp:anchor distT="0" distB="0" distL="114300" distR="114300" simplePos="0" relativeHeight="251658253" behindDoc="0" locked="0" layoutInCell="1" allowOverlap="1" wp14:anchorId="66717251" wp14:editId="5E6DDD32">
            <wp:simplePos x="0" y="0"/>
            <wp:positionH relativeFrom="margin">
              <wp:align>center</wp:align>
            </wp:positionH>
            <wp:positionV relativeFrom="paragraph">
              <wp:posOffset>48895</wp:posOffset>
            </wp:positionV>
            <wp:extent cx="5457825" cy="3288665"/>
            <wp:effectExtent l="114300" t="114300" r="142875" b="140335"/>
            <wp:wrapSquare wrapText="bothSides"/>
            <wp:docPr id="1795042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7825" cy="32886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D0EA0C7" w14:textId="04E92143" w:rsidR="00CD0058" w:rsidRDefault="00CD0058" w:rsidP="006905FB">
      <w:pPr>
        <w:rPr>
          <w:sz w:val="20"/>
          <w:szCs w:val="20"/>
        </w:rPr>
      </w:pPr>
    </w:p>
    <w:p w14:paraId="7DA938F2" w14:textId="0058C4EB" w:rsidR="0068043D" w:rsidRDefault="0068043D" w:rsidP="006905FB">
      <w:pPr>
        <w:rPr>
          <w:sz w:val="20"/>
          <w:szCs w:val="20"/>
        </w:rPr>
      </w:pPr>
    </w:p>
    <w:p w14:paraId="2994FB7B" w14:textId="7ABB4888" w:rsidR="0068043D" w:rsidRDefault="0068043D" w:rsidP="006905FB">
      <w:pPr>
        <w:rPr>
          <w:sz w:val="20"/>
          <w:szCs w:val="20"/>
        </w:rPr>
      </w:pPr>
    </w:p>
    <w:p w14:paraId="0084D7BB" w14:textId="349611D5" w:rsidR="0068043D" w:rsidRDefault="0068043D" w:rsidP="006905FB">
      <w:pPr>
        <w:rPr>
          <w:sz w:val="20"/>
          <w:szCs w:val="20"/>
        </w:rPr>
      </w:pPr>
    </w:p>
    <w:p w14:paraId="65F00E23" w14:textId="77777777" w:rsidR="0068043D" w:rsidRDefault="0068043D" w:rsidP="006905FB">
      <w:pPr>
        <w:rPr>
          <w:sz w:val="20"/>
          <w:szCs w:val="20"/>
        </w:rPr>
      </w:pPr>
    </w:p>
    <w:p w14:paraId="5AC2F26D" w14:textId="77777777" w:rsidR="0068043D" w:rsidRDefault="0068043D" w:rsidP="006905FB">
      <w:pPr>
        <w:rPr>
          <w:sz w:val="20"/>
          <w:szCs w:val="20"/>
        </w:rPr>
      </w:pPr>
    </w:p>
    <w:p w14:paraId="0AB8C957" w14:textId="77777777" w:rsidR="0068043D" w:rsidRDefault="0068043D" w:rsidP="006905FB">
      <w:pPr>
        <w:rPr>
          <w:sz w:val="20"/>
          <w:szCs w:val="20"/>
        </w:rPr>
      </w:pPr>
    </w:p>
    <w:p w14:paraId="16485667" w14:textId="77777777" w:rsidR="0068043D" w:rsidRDefault="0068043D" w:rsidP="006905FB">
      <w:pPr>
        <w:rPr>
          <w:sz w:val="20"/>
          <w:szCs w:val="20"/>
        </w:rPr>
      </w:pPr>
    </w:p>
    <w:p w14:paraId="357757EE" w14:textId="77777777" w:rsidR="0068043D" w:rsidRPr="0068043D" w:rsidRDefault="0068043D" w:rsidP="006905FB">
      <w:pPr>
        <w:rPr>
          <w:sz w:val="22"/>
          <w:szCs w:val="22"/>
        </w:rPr>
      </w:pPr>
    </w:p>
    <w:p w14:paraId="2A61CB22" w14:textId="77777777" w:rsidR="0068043D" w:rsidRDefault="0068043D" w:rsidP="006905FB">
      <w:pPr>
        <w:rPr>
          <w:sz w:val="20"/>
          <w:szCs w:val="20"/>
        </w:rPr>
      </w:pPr>
    </w:p>
    <w:p w14:paraId="3CA4242D" w14:textId="77777777" w:rsidR="0068043D" w:rsidRDefault="0068043D" w:rsidP="006905FB">
      <w:pPr>
        <w:rPr>
          <w:sz w:val="20"/>
          <w:szCs w:val="20"/>
        </w:rPr>
      </w:pPr>
    </w:p>
    <w:p w14:paraId="39C067E4" w14:textId="77777777" w:rsidR="00E5625A" w:rsidRDefault="00E5625A" w:rsidP="006905FB">
      <w:pPr>
        <w:rPr>
          <w:sz w:val="20"/>
          <w:szCs w:val="20"/>
        </w:rPr>
      </w:pPr>
    </w:p>
    <w:p w14:paraId="267DF8A5" w14:textId="2550DE2D" w:rsidR="00C21B40" w:rsidRPr="00C21B40" w:rsidRDefault="00E5625A" w:rsidP="00C21B40">
      <w:pPr>
        <w:rPr>
          <w:sz w:val="22"/>
          <w:szCs w:val="22"/>
        </w:rPr>
      </w:pPr>
      <w:r w:rsidRPr="00E5625A">
        <w:rPr>
          <w:b/>
          <w:bCs/>
          <w:sz w:val="22"/>
          <w:szCs w:val="22"/>
        </w:rPr>
        <w:t>Cost of Goods Sold (COGS) &amp; Gross Profit:</w:t>
      </w:r>
      <w:r w:rsidR="00C21B40" w:rsidRPr="00C21B40">
        <w:rPr>
          <w:rFonts w:ascii="Arial" w:eastAsia="Times New Roman" w:hAnsi="Arial" w:cs="Arial"/>
          <w:color w:val="000000"/>
          <w:kern w:val="0"/>
          <w:sz w:val="22"/>
          <w:szCs w:val="22"/>
          <w14:ligatures w14:val="none"/>
        </w:rPr>
        <w:t xml:space="preserve"> </w:t>
      </w:r>
      <w:r w:rsidR="00C21B40" w:rsidRPr="00C21B40">
        <w:rPr>
          <w:sz w:val="22"/>
          <w:szCs w:val="22"/>
        </w:rPr>
        <w:t>COGS is Walmart’s largest expense as it has a low margin/high volume business model. From 2024 through 2026, COGS rose from $490.1 billion to $535.4 billion while the percentage remained almost constant at around 75% of revenue (decreasing slightly from 75.62% to 75.07%). The minor increase shows Walmart's scale related advantages with regards to procurement, negotiating favorable supplier pricing and their use of automation and data analytics to make their supply chain more efficient.</w:t>
      </w:r>
    </w:p>
    <w:p w14:paraId="7F9891BB" w14:textId="79FF9D68" w:rsidR="0068043D" w:rsidRPr="00E5625A" w:rsidRDefault="004E7A5E" w:rsidP="006905FB">
      <w:pPr>
        <w:rPr>
          <w:b/>
          <w:bCs/>
          <w:sz w:val="22"/>
          <w:szCs w:val="22"/>
        </w:rPr>
      </w:pPr>
      <w:r w:rsidRPr="004E7A5E">
        <w:rPr>
          <w:sz w:val="22"/>
          <w:szCs w:val="22"/>
        </w:rPr>
        <w:t>From 2024 to 2026, gross profit increased from $158.0 billion to $177.8 billion and is projected to be $230 billion by FY2031. There is potential for growth in gross margins due to higher-margin revenues from advertising, third-party marketplace sales, and membership.</w:t>
      </w:r>
    </w:p>
    <w:p w14:paraId="0AFAACE9" w14:textId="3BF93902" w:rsidR="0068043D" w:rsidRDefault="006F222D" w:rsidP="006905FB">
      <w:pPr>
        <w:rPr>
          <w:sz w:val="20"/>
          <w:szCs w:val="20"/>
        </w:rPr>
      </w:pPr>
      <w:r>
        <w:rPr>
          <w:rFonts w:ascii="Arial" w:hAnsi="Arial" w:cs="Arial"/>
          <w:noProof/>
          <w:color w:val="000000"/>
          <w:sz w:val="22"/>
          <w:szCs w:val="22"/>
          <w:bdr w:val="none" w:sz="0" w:space="0" w:color="auto" w:frame="1"/>
        </w:rPr>
        <w:lastRenderedPageBreak/>
        <w:drawing>
          <wp:anchor distT="0" distB="0" distL="114300" distR="114300" simplePos="0" relativeHeight="251658254" behindDoc="0" locked="0" layoutInCell="1" allowOverlap="1" wp14:anchorId="4F0BFE4F" wp14:editId="724BB5E2">
            <wp:simplePos x="0" y="0"/>
            <wp:positionH relativeFrom="column">
              <wp:posOffset>485775</wp:posOffset>
            </wp:positionH>
            <wp:positionV relativeFrom="paragraph">
              <wp:posOffset>114300</wp:posOffset>
            </wp:positionV>
            <wp:extent cx="5943600" cy="3571875"/>
            <wp:effectExtent l="133350" t="114300" r="133350" b="161925"/>
            <wp:wrapSquare wrapText="bothSides"/>
            <wp:docPr id="13965492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71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045CCF2" w14:textId="77777777" w:rsidR="0068043D" w:rsidRDefault="0068043D" w:rsidP="006905FB">
      <w:pPr>
        <w:rPr>
          <w:sz w:val="20"/>
          <w:szCs w:val="20"/>
        </w:rPr>
      </w:pPr>
    </w:p>
    <w:p w14:paraId="44CD3FEB" w14:textId="77777777" w:rsidR="0068043D" w:rsidRDefault="0068043D" w:rsidP="006905FB">
      <w:pPr>
        <w:rPr>
          <w:sz w:val="20"/>
          <w:szCs w:val="20"/>
        </w:rPr>
      </w:pPr>
    </w:p>
    <w:p w14:paraId="2E7ACD9B" w14:textId="77777777" w:rsidR="0068043D" w:rsidRDefault="0068043D" w:rsidP="006905FB">
      <w:pPr>
        <w:rPr>
          <w:sz w:val="20"/>
          <w:szCs w:val="20"/>
        </w:rPr>
      </w:pPr>
    </w:p>
    <w:p w14:paraId="6B03F255" w14:textId="77777777" w:rsidR="0068043D" w:rsidRDefault="0068043D" w:rsidP="006905FB">
      <w:pPr>
        <w:rPr>
          <w:sz w:val="20"/>
          <w:szCs w:val="20"/>
        </w:rPr>
      </w:pPr>
    </w:p>
    <w:p w14:paraId="3E4CBB13" w14:textId="77777777" w:rsidR="0068043D" w:rsidRDefault="0068043D" w:rsidP="006905FB">
      <w:pPr>
        <w:rPr>
          <w:sz w:val="20"/>
          <w:szCs w:val="20"/>
        </w:rPr>
      </w:pPr>
    </w:p>
    <w:p w14:paraId="5A6E5DFF" w14:textId="77777777" w:rsidR="0068043D" w:rsidRDefault="0068043D" w:rsidP="006905FB">
      <w:pPr>
        <w:rPr>
          <w:sz w:val="20"/>
          <w:szCs w:val="20"/>
        </w:rPr>
      </w:pPr>
    </w:p>
    <w:p w14:paraId="6EF75384" w14:textId="77777777" w:rsidR="0068043D" w:rsidRDefault="0068043D" w:rsidP="006905FB">
      <w:pPr>
        <w:rPr>
          <w:sz w:val="20"/>
          <w:szCs w:val="20"/>
        </w:rPr>
      </w:pPr>
    </w:p>
    <w:p w14:paraId="77AFD408" w14:textId="77777777" w:rsidR="0068043D" w:rsidRDefault="0068043D" w:rsidP="006905FB">
      <w:pPr>
        <w:rPr>
          <w:sz w:val="20"/>
          <w:szCs w:val="20"/>
        </w:rPr>
      </w:pPr>
    </w:p>
    <w:p w14:paraId="00909129" w14:textId="77777777" w:rsidR="0068043D" w:rsidRDefault="0068043D" w:rsidP="006905FB">
      <w:pPr>
        <w:rPr>
          <w:sz w:val="20"/>
          <w:szCs w:val="20"/>
        </w:rPr>
      </w:pPr>
    </w:p>
    <w:p w14:paraId="17C088A1" w14:textId="77777777" w:rsidR="0068043D" w:rsidRDefault="0068043D" w:rsidP="006905FB">
      <w:pPr>
        <w:rPr>
          <w:sz w:val="20"/>
          <w:szCs w:val="20"/>
        </w:rPr>
      </w:pPr>
    </w:p>
    <w:p w14:paraId="3234FBDE" w14:textId="77777777" w:rsidR="0068043D" w:rsidRDefault="0068043D" w:rsidP="006905FB">
      <w:pPr>
        <w:rPr>
          <w:sz w:val="20"/>
          <w:szCs w:val="20"/>
        </w:rPr>
      </w:pPr>
    </w:p>
    <w:p w14:paraId="20A70CCF" w14:textId="77777777" w:rsidR="0068043D" w:rsidRDefault="0068043D" w:rsidP="006905FB">
      <w:pPr>
        <w:rPr>
          <w:sz w:val="20"/>
          <w:szCs w:val="20"/>
        </w:rPr>
      </w:pPr>
    </w:p>
    <w:p w14:paraId="65AA1C7F" w14:textId="77777777" w:rsidR="0068043D" w:rsidRDefault="0068043D" w:rsidP="006905FB">
      <w:pPr>
        <w:rPr>
          <w:sz w:val="20"/>
          <w:szCs w:val="20"/>
        </w:rPr>
      </w:pPr>
    </w:p>
    <w:p w14:paraId="78FAA9D9" w14:textId="4ABBCF5F" w:rsidR="00C21B40" w:rsidRDefault="00955903" w:rsidP="006905FB">
      <w:pPr>
        <w:rPr>
          <w:sz w:val="22"/>
          <w:szCs w:val="22"/>
        </w:rPr>
      </w:pPr>
      <w:r w:rsidRPr="00955903">
        <w:rPr>
          <w:b/>
          <w:bCs/>
          <w:sz w:val="22"/>
          <w:szCs w:val="22"/>
        </w:rPr>
        <w:t>Operating Expenses &amp; EBIT:</w:t>
      </w:r>
      <w:r w:rsidR="00F0051F">
        <w:rPr>
          <w:b/>
          <w:bCs/>
          <w:sz w:val="22"/>
          <w:szCs w:val="22"/>
        </w:rPr>
        <w:t xml:space="preserve"> </w:t>
      </w:r>
      <w:r w:rsidR="007C1B6D" w:rsidRPr="007C1B6D">
        <w:rPr>
          <w:sz w:val="22"/>
          <w:szCs w:val="22"/>
        </w:rPr>
        <w:t>Selling, general &amp; administrative (SG&amp;A) expenses have shown stability in the range of 20.2% - 20.74% of revenue, as SG&amp;A is increasing from $131.0 billion in 2024 to $147.9 billion in 2026. Walmart invests heavily in employee wages, store operations, and technology infrastructure, specifically in automation and digital fulfillment. As a result, operating profit (EBIT) is projected to grow from approximately $27.0 billion in 2024 to approximately $29.8 billion in 2026, with projections of about $48.0 billion by 2031. The operating margin remains low but stable due to Walmart’s volume/low profit margin retail model.</w:t>
      </w:r>
    </w:p>
    <w:p w14:paraId="0627E24E" w14:textId="77FB460B" w:rsidR="00C244FB" w:rsidRPr="00F0051F" w:rsidRDefault="00D13E5B" w:rsidP="006905FB">
      <w:pPr>
        <w:rPr>
          <w:b/>
          <w:bCs/>
          <w:sz w:val="22"/>
          <w:szCs w:val="22"/>
        </w:rPr>
      </w:pPr>
      <w:r>
        <w:rPr>
          <w:rFonts w:ascii="Arial" w:hAnsi="Arial" w:cs="Arial"/>
          <w:noProof/>
          <w:color w:val="000000"/>
          <w:sz w:val="22"/>
          <w:szCs w:val="22"/>
          <w:bdr w:val="none" w:sz="0" w:space="0" w:color="auto" w:frame="1"/>
        </w:rPr>
        <w:drawing>
          <wp:anchor distT="0" distB="0" distL="114300" distR="114300" simplePos="0" relativeHeight="251658255" behindDoc="0" locked="0" layoutInCell="1" allowOverlap="1" wp14:anchorId="65670FA8" wp14:editId="7DBB170B">
            <wp:simplePos x="0" y="0"/>
            <wp:positionH relativeFrom="margin">
              <wp:align>center</wp:align>
            </wp:positionH>
            <wp:positionV relativeFrom="paragraph">
              <wp:posOffset>177165</wp:posOffset>
            </wp:positionV>
            <wp:extent cx="5325745" cy="3200400"/>
            <wp:effectExtent l="114300" t="114300" r="141605" b="152400"/>
            <wp:wrapSquare wrapText="bothSides"/>
            <wp:docPr id="5256798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5745" cy="3200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5C038E62" w14:textId="3E41A8F3" w:rsidR="00C21B40" w:rsidRDefault="00C21B40" w:rsidP="006905FB">
      <w:pPr>
        <w:rPr>
          <w:sz w:val="20"/>
          <w:szCs w:val="20"/>
        </w:rPr>
      </w:pPr>
    </w:p>
    <w:p w14:paraId="70A4F9C8" w14:textId="77777777" w:rsidR="00C21B40" w:rsidRDefault="00C21B40" w:rsidP="006905FB">
      <w:pPr>
        <w:rPr>
          <w:sz w:val="20"/>
          <w:szCs w:val="20"/>
        </w:rPr>
      </w:pPr>
    </w:p>
    <w:p w14:paraId="5BE2C61A" w14:textId="77777777" w:rsidR="00C21B40" w:rsidRDefault="00C21B40" w:rsidP="006905FB">
      <w:pPr>
        <w:rPr>
          <w:sz w:val="20"/>
          <w:szCs w:val="20"/>
        </w:rPr>
      </w:pPr>
    </w:p>
    <w:p w14:paraId="3B3AD33B" w14:textId="77777777" w:rsidR="00C21B40" w:rsidRDefault="00C21B40" w:rsidP="006905FB">
      <w:pPr>
        <w:rPr>
          <w:sz w:val="20"/>
          <w:szCs w:val="20"/>
        </w:rPr>
      </w:pPr>
    </w:p>
    <w:p w14:paraId="050774AF" w14:textId="77777777" w:rsidR="00C21B40" w:rsidRDefault="00C21B40" w:rsidP="006905FB">
      <w:pPr>
        <w:rPr>
          <w:sz w:val="20"/>
          <w:szCs w:val="20"/>
        </w:rPr>
      </w:pPr>
    </w:p>
    <w:p w14:paraId="4068BFAD" w14:textId="77777777" w:rsidR="00C21B40" w:rsidRDefault="00C21B40" w:rsidP="006905FB">
      <w:pPr>
        <w:rPr>
          <w:sz w:val="20"/>
          <w:szCs w:val="20"/>
        </w:rPr>
      </w:pPr>
    </w:p>
    <w:p w14:paraId="2371A4A3" w14:textId="46C6ED9E" w:rsidR="00C21B40" w:rsidRDefault="00C21B40" w:rsidP="006905FB">
      <w:pPr>
        <w:rPr>
          <w:sz w:val="20"/>
          <w:szCs w:val="20"/>
        </w:rPr>
      </w:pPr>
    </w:p>
    <w:p w14:paraId="00BEE699" w14:textId="273E3E2C" w:rsidR="0068043D" w:rsidRDefault="0068043D" w:rsidP="006905FB">
      <w:pPr>
        <w:rPr>
          <w:sz w:val="20"/>
          <w:szCs w:val="20"/>
        </w:rPr>
      </w:pPr>
    </w:p>
    <w:p w14:paraId="507E0202" w14:textId="77777777" w:rsidR="00B20806" w:rsidRDefault="00B20806" w:rsidP="006905FB">
      <w:pPr>
        <w:rPr>
          <w:sz w:val="20"/>
          <w:szCs w:val="20"/>
        </w:rPr>
      </w:pPr>
    </w:p>
    <w:p w14:paraId="1D6CD5E4" w14:textId="77777777" w:rsidR="00B20806" w:rsidRDefault="00B20806" w:rsidP="006905FB">
      <w:pPr>
        <w:rPr>
          <w:sz w:val="20"/>
          <w:szCs w:val="20"/>
        </w:rPr>
      </w:pPr>
    </w:p>
    <w:p w14:paraId="500396C8" w14:textId="77777777" w:rsidR="00B20806" w:rsidRDefault="00B20806" w:rsidP="006905FB">
      <w:pPr>
        <w:rPr>
          <w:sz w:val="20"/>
          <w:szCs w:val="20"/>
        </w:rPr>
      </w:pPr>
    </w:p>
    <w:p w14:paraId="3865DE6E" w14:textId="77777777" w:rsidR="00B20806" w:rsidRDefault="00B20806" w:rsidP="006905FB">
      <w:pPr>
        <w:rPr>
          <w:sz w:val="20"/>
          <w:szCs w:val="20"/>
        </w:rPr>
      </w:pPr>
    </w:p>
    <w:p w14:paraId="6BA697EC" w14:textId="77777777" w:rsidR="00B20806" w:rsidRDefault="00B20806" w:rsidP="006905FB">
      <w:pPr>
        <w:rPr>
          <w:sz w:val="20"/>
          <w:szCs w:val="20"/>
        </w:rPr>
      </w:pPr>
    </w:p>
    <w:p w14:paraId="5348BE6B" w14:textId="59CC9AD0" w:rsidR="00B20806" w:rsidRDefault="00BC6590" w:rsidP="006905FB">
      <w:pPr>
        <w:rPr>
          <w:sz w:val="20"/>
          <w:szCs w:val="20"/>
        </w:rPr>
      </w:pPr>
      <w:r>
        <w:rPr>
          <w:rFonts w:ascii="Arial" w:hAnsi="Arial" w:cs="Arial"/>
          <w:noProof/>
          <w:color w:val="000000"/>
          <w:sz w:val="22"/>
          <w:szCs w:val="22"/>
          <w:bdr w:val="none" w:sz="0" w:space="0" w:color="auto" w:frame="1"/>
        </w:rPr>
        <w:lastRenderedPageBreak/>
        <w:drawing>
          <wp:anchor distT="0" distB="0" distL="114300" distR="114300" simplePos="0" relativeHeight="251658256" behindDoc="0" locked="0" layoutInCell="1" allowOverlap="1" wp14:anchorId="1AB2ADD5" wp14:editId="7BAF0062">
            <wp:simplePos x="0" y="0"/>
            <wp:positionH relativeFrom="margin">
              <wp:align>center</wp:align>
            </wp:positionH>
            <wp:positionV relativeFrom="paragraph">
              <wp:posOffset>0</wp:posOffset>
            </wp:positionV>
            <wp:extent cx="5706110" cy="3429000"/>
            <wp:effectExtent l="133350" t="114300" r="123190" b="171450"/>
            <wp:wrapSquare wrapText="bothSides"/>
            <wp:docPr id="92360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6110" cy="3429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C66B3D2" w14:textId="428DED12" w:rsidR="00B20806" w:rsidRDefault="00B20806" w:rsidP="006905FB">
      <w:pPr>
        <w:rPr>
          <w:sz w:val="20"/>
          <w:szCs w:val="20"/>
        </w:rPr>
      </w:pPr>
    </w:p>
    <w:p w14:paraId="370D7C19" w14:textId="77777777" w:rsidR="00B20806" w:rsidRDefault="00B20806" w:rsidP="006905FB">
      <w:pPr>
        <w:rPr>
          <w:sz w:val="20"/>
          <w:szCs w:val="20"/>
        </w:rPr>
      </w:pPr>
    </w:p>
    <w:p w14:paraId="1596E9B1" w14:textId="77777777" w:rsidR="00B20806" w:rsidRDefault="00B20806" w:rsidP="006905FB">
      <w:pPr>
        <w:rPr>
          <w:sz w:val="20"/>
          <w:szCs w:val="20"/>
        </w:rPr>
      </w:pPr>
    </w:p>
    <w:p w14:paraId="7E261830" w14:textId="77777777" w:rsidR="00B20806" w:rsidRDefault="00B20806" w:rsidP="006905FB">
      <w:pPr>
        <w:rPr>
          <w:sz w:val="20"/>
          <w:szCs w:val="20"/>
        </w:rPr>
      </w:pPr>
    </w:p>
    <w:p w14:paraId="03429743" w14:textId="77777777" w:rsidR="00B20806" w:rsidRDefault="00B20806" w:rsidP="006905FB">
      <w:pPr>
        <w:rPr>
          <w:sz w:val="20"/>
          <w:szCs w:val="20"/>
        </w:rPr>
      </w:pPr>
    </w:p>
    <w:p w14:paraId="2453DEDB" w14:textId="77777777" w:rsidR="00B20806" w:rsidRDefault="00B20806" w:rsidP="006905FB">
      <w:pPr>
        <w:rPr>
          <w:sz w:val="20"/>
          <w:szCs w:val="20"/>
        </w:rPr>
      </w:pPr>
    </w:p>
    <w:p w14:paraId="539855F4" w14:textId="77777777" w:rsidR="00B20806" w:rsidRDefault="00B20806" w:rsidP="006905FB">
      <w:pPr>
        <w:rPr>
          <w:sz w:val="20"/>
          <w:szCs w:val="20"/>
        </w:rPr>
      </w:pPr>
    </w:p>
    <w:p w14:paraId="07AD33A7" w14:textId="77777777" w:rsidR="00BC6590" w:rsidRDefault="00BC6590" w:rsidP="006905FB">
      <w:pPr>
        <w:rPr>
          <w:b/>
          <w:bCs/>
          <w:sz w:val="22"/>
          <w:szCs w:val="22"/>
        </w:rPr>
      </w:pPr>
    </w:p>
    <w:p w14:paraId="02748C39" w14:textId="77777777" w:rsidR="00BC6590" w:rsidRDefault="00BC6590" w:rsidP="006905FB">
      <w:pPr>
        <w:rPr>
          <w:b/>
          <w:bCs/>
          <w:sz w:val="22"/>
          <w:szCs w:val="22"/>
        </w:rPr>
      </w:pPr>
    </w:p>
    <w:p w14:paraId="06058CF1" w14:textId="77777777" w:rsidR="00BC6590" w:rsidRDefault="00BC6590" w:rsidP="006905FB">
      <w:pPr>
        <w:rPr>
          <w:b/>
          <w:bCs/>
          <w:sz w:val="22"/>
          <w:szCs w:val="22"/>
        </w:rPr>
      </w:pPr>
    </w:p>
    <w:p w14:paraId="087CFCB4" w14:textId="77777777" w:rsidR="00BC6590" w:rsidRDefault="00BC6590" w:rsidP="006905FB">
      <w:pPr>
        <w:rPr>
          <w:b/>
          <w:bCs/>
          <w:sz w:val="22"/>
          <w:szCs w:val="22"/>
        </w:rPr>
      </w:pPr>
    </w:p>
    <w:p w14:paraId="4EFFFD52" w14:textId="77777777" w:rsidR="00BC6590" w:rsidRDefault="00BC6590" w:rsidP="006905FB">
      <w:pPr>
        <w:rPr>
          <w:b/>
          <w:bCs/>
          <w:sz w:val="22"/>
          <w:szCs w:val="22"/>
        </w:rPr>
      </w:pPr>
    </w:p>
    <w:p w14:paraId="550B0C49" w14:textId="3DF7302D" w:rsidR="00B20806" w:rsidRPr="00652A83" w:rsidRDefault="00652A83" w:rsidP="006905FB">
      <w:pPr>
        <w:rPr>
          <w:sz w:val="22"/>
          <w:szCs w:val="22"/>
        </w:rPr>
      </w:pPr>
      <w:r w:rsidRPr="00652A83">
        <w:rPr>
          <w:b/>
          <w:bCs/>
          <w:sz w:val="22"/>
          <w:szCs w:val="22"/>
        </w:rPr>
        <w:t>Net income:</w:t>
      </w:r>
      <w:r>
        <w:rPr>
          <w:b/>
          <w:bCs/>
          <w:sz w:val="22"/>
          <w:szCs w:val="22"/>
        </w:rPr>
        <w:t xml:space="preserve"> </w:t>
      </w:r>
      <w:r w:rsidRPr="00652A83">
        <w:rPr>
          <w:sz w:val="22"/>
          <w:szCs w:val="22"/>
        </w:rPr>
        <w:t>Walmart increased net income from $15.5 billion in 2024 to about $21.9 billion by 2026, resulting from improved operating performance and cost controls. Earnings per share increased from approximately $1.92 in 2024 to about $2.74 by 2026, showing that Walmart continues to create value for its shareholders. Walmart’s profitability is supported by stable demand for essential goods and its ability to maintain pricing power in a competitive retail environment.</w:t>
      </w:r>
    </w:p>
    <w:p w14:paraId="7DF2634F" w14:textId="77777777" w:rsidR="00B80697" w:rsidRPr="00B80697" w:rsidRDefault="00B80697" w:rsidP="00F852EB">
      <w:pPr>
        <w:pStyle w:val="Heading2"/>
      </w:pPr>
      <w:r w:rsidRPr="00B80697">
        <w:t>Balance Sheet</w:t>
      </w:r>
    </w:p>
    <w:p w14:paraId="6201EF6F" w14:textId="50B6FCC7" w:rsidR="00B80697" w:rsidRPr="00B80697" w:rsidRDefault="00B80697" w:rsidP="00B80697">
      <w:pPr>
        <w:rPr>
          <w:b/>
          <w:bCs/>
          <w:sz w:val="22"/>
          <w:szCs w:val="22"/>
        </w:rPr>
      </w:pPr>
      <w:r w:rsidRPr="00B80697">
        <w:rPr>
          <w:b/>
          <w:bCs/>
          <w:sz w:val="22"/>
          <w:szCs w:val="22"/>
        </w:rPr>
        <w:t>Assets:</w:t>
      </w:r>
      <w:r>
        <w:rPr>
          <w:b/>
          <w:bCs/>
          <w:sz w:val="22"/>
          <w:szCs w:val="22"/>
        </w:rPr>
        <w:t xml:space="preserve"> </w:t>
      </w:r>
      <w:r w:rsidRPr="00B80697">
        <w:rPr>
          <w:sz w:val="22"/>
          <w:szCs w:val="22"/>
        </w:rPr>
        <w:t>Total assets increased from $252.4 billion in 2024 to $284.7 billion in 2026, mostly due to investments in PP&amp;E, which increased from $110.8 billion in 2024 to $136.1 billion in 2026. These investments show Walmart's ongoing expansion of distribution centers, automation facilities, and store remodels in support of omnichannel operations.</w:t>
      </w:r>
    </w:p>
    <w:p w14:paraId="7F4B5A06" w14:textId="5CAAB721" w:rsidR="00B80697" w:rsidRDefault="00B80697" w:rsidP="00B80697">
      <w:pPr>
        <w:rPr>
          <w:sz w:val="22"/>
          <w:szCs w:val="22"/>
        </w:rPr>
      </w:pPr>
      <w:r w:rsidRPr="00B80697">
        <w:rPr>
          <w:sz w:val="22"/>
          <w:szCs w:val="22"/>
        </w:rPr>
        <w:t xml:space="preserve">Inventories also increased, going from $54.9 billion in 2024 to $58.9 billion in 2026 </w:t>
      </w:r>
      <w:r w:rsidR="00996EAA" w:rsidRPr="00B80697">
        <w:rPr>
          <w:sz w:val="22"/>
          <w:szCs w:val="22"/>
        </w:rPr>
        <w:t>because of</w:t>
      </w:r>
      <w:r w:rsidRPr="00B80697">
        <w:rPr>
          <w:sz w:val="22"/>
          <w:szCs w:val="22"/>
        </w:rPr>
        <w:t xml:space="preserve"> increased sales volumes and Walmart's focus on keeping strong in stock levels, especially </w:t>
      </w:r>
      <w:r w:rsidR="001B6F46" w:rsidRPr="00B80697">
        <w:rPr>
          <w:sz w:val="22"/>
          <w:szCs w:val="22"/>
        </w:rPr>
        <w:t>groceries</w:t>
      </w:r>
      <w:r w:rsidRPr="00B80697">
        <w:rPr>
          <w:sz w:val="22"/>
          <w:szCs w:val="22"/>
        </w:rPr>
        <w:t xml:space="preserve"> and consumables.</w:t>
      </w:r>
    </w:p>
    <w:p w14:paraId="36F73D2C" w14:textId="329DCA26" w:rsidR="0099790C" w:rsidRPr="0099790C" w:rsidRDefault="0099790C" w:rsidP="0099790C">
      <w:pPr>
        <w:rPr>
          <w:b/>
          <w:bCs/>
          <w:sz w:val="22"/>
          <w:szCs w:val="22"/>
        </w:rPr>
      </w:pPr>
      <w:r w:rsidRPr="0099790C">
        <w:rPr>
          <w:b/>
          <w:bCs/>
          <w:sz w:val="22"/>
          <w:szCs w:val="22"/>
        </w:rPr>
        <w:t>Liquidity &amp; Working Capital:</w:t>
      </w:r>
      <w:r>
        <w:rPr>
          <w:b/>
          <w:bCs/>
          <w:sz w:val="22"/>
          <w:szCs w:val="22"/>
        </w:rPr>
        <w:t xml:space="preserve"> </w:t>
      </w:r>
      <w:r w:rsidRPr="0099790C">
        <w:rPr>
          <w:sz w:val="22"/>
          <w:szCs w:val="22"/>
        </w:rPr>
        <w:t>Even though Walmart is operating with negative net working capital, Walmart continues to show strong liquidity. Current Assets grew from $76.9 billion in 2024 to $84.9 billion in 2026, however current liabilities grew at a higher rate, increasing from $92.4 billion in 2024 to $107.5 billion in 2026.</w:t>
      </w:r>
    </w:p>
    <w:p w14:paraId="45F29E92" w14:textId="77777777" w:rsidR="0099790C" w:rsidRPr="0099790C" w:rsidRDefault="0099790C" w:rsidP="0099790C">
      <w:pPr>
        <w:rPr>
          <w:sz w:val="22"/>
          <w:szCs w:val="22"/>
        </w:rPr>
      </w:pPr>
      <w:r w:rsidRPr="0099790C">
        <w:rPr>
          <w:sz w:val="22"/>
          <w:szCs w:val="22"/>
        </w:rPr>
        <w:t>Net working capital decreased, from $18.6 billion in 2024 to $20.1 billion in 2026, and is expected to continue declining, to about $36.4 billion by 2031, which speaks to Walmart's ability to quickly collect cash from their customers, while taking longer to pay their suppliers and use that money to run their operations, providing them with a strong competitive advantage over smaller retailers.</w:t>
      </w:r>
    </w:p>
    <w:p w14:paraId="73DA0EE0" w14:textId="77777777" w:rsidR="0099790C" w:rsidRPr="00B80697" w:rsidRDefault="0099790C" w:rsidP="00B80697">
      <w:pPr>
        <w:rPr>
          <w:sz w:val="22"/>
          <w:szCs w:val="22"/>
        </w:rPr>
      </w:pPr>
    </w:p>
    <w:p w14:paraId="607678B9" w14:textId="77777777" w:rsidR="00B20806" w:rsidRDefault="00B20806" w:rsidP="006905FB">
      <w:pPr>
        <w:rPr>
          <w:sz w:val="20"/>
          <w:szCs w:val="20"/>
        </w:rPr>
      </w:pPr>
    </w:p>
    <w:p w14:paraId="104DD96B" w14:textId="77777777" w:rsidR="00E77F76" w:rsidRDefault="00E77F76" w:rsidP="0057286C">
      <w:pPr>
        <w:tabs>
          <w:tab w:val="left" w:pos="960"/>
        </w:tabs>
        <w:rPr>
          <w:rFonts w:ascii="Arial" w:hAnsi="Arial" w:cs="Arial"/>
          <w:noProof/>
          <w:color w:val="000000"/>
          <w:sz w:val="22"/>
          <w:szCs w:val="22"/>
          <w:bdr w:val="none" w:sz="0" w:space="0" w:color="auto" w:frame="1"/>
        </w:rPr>
      </w:pPr>
    </w:p>
    <w:p w14:paraId="68EE90A9" w14:textId="652F84AC" w:rsidR="00E77F76" w:rsidRDefault="00E77F76" w:rsidP="0057286C">
      <w:pPr>
        <w:tabs>
          <w:tab w:val="left" w:pos="960"/>
        </w:tabs>
        <w:rPr>
          <w:rFonts w:ascii="Arial" w:hAnsi="Arial" w:cs="Arial"/>
          <w:noProof/>
          <w:color w:val="000000"/>
          <w:sz w:val="22"/>
          <w:szCs w:val="22"/>
          <w:bdr w:val="none" w:sz="0" w:space="0" w:color="auto" w:frame="1"/>
        </w:rPr>
      </w:pPr>
      <w:r>
        <w:rPr>
          <w:rFonts w:ascii="Arial" w:hAnsi="Arial" w:cs="Arial"/>
          <w:noProof/>
          <w:color w:val="000000"/>
          <w:sz w:val="22"/>
          <w:szCs w:val="22"/>
          <w:bdr w:val="none" w:sz="0" w:space="0" w:color="auto" w:frame="1"/>
        </w:rPr>
        <w:lastRenderedPageBreak/>
        <w:drawing>
          <wp:anchor distT="0" distB="0" distL="114300" distR="114300" simplePos="0" relativeHeight="251658257" behindDoc="0" locked="0" layoutInCell="1" allowOverlap="1" wp14:anchorId="664729B7" wp14:editId="5384CA1D">
            <wp:simplePos x="0" y="0"/>
            <wp:positionH relativeFrom="column">
              <wp:posOffset>400050</wp:posOffset>
            </wp:positionH>
            <wp:positionV relativeFrom="paragraph">
              <wp:posOffset>0</wp:posOffset>
            </wp:positionV>
            <wp:extent cx="5943600" cy="3581400"/>
            <wp:effectExtent l="133350" t="114300" r="133350" b="171450"/>
            <wp:wrapSquare wrapText="bothSides"/>
            <wp:docPr id="12169342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ADEA352" w14:textId="3040611D" w:rsidR="00E77F76" w:rsidRDefault="00E77F76" w:rsidP="0057286C">
      <w:pPr>
        <w:tabs>
          <w:tab w:val="left" w:pos="960"/>
        </w:tabs>
        <w:rPr>
          <w:rFonts w:ascii="Arial" w:hAnsi="Arial" w:cs="Arial"/>
          <w:noProof/>
          <w:color w:val="000000"/>
          <w:sz w:val="22"/>
          <w:szCs w:val="22"/>
          <w:bdr w:val="none" w:sz="0" w:space="0" w:color="auto" w:frame="1"/>
        </w:rPr>
      </w:pPr>
    </w:p>
    <w:p w14:paraId="3BEF511C" w14:textId="7F86046D" w:rsidR="00E77F76" w:rsidRDefault="00E77F76" w:rsidP="0057286C">
      <w:pPr>
        <w:tabs>
          <w:tab w:val="left" w:pos="960"/>
        </w:tabs>
        <w:rPr>
          <w:rFonts w:ascii="Arial" w:hAnsi="Arial" w:cs="Arial"/>
          <w:noProof/>
          <w:color w:val="000000"/>
          <w:sz w:val="22"/>
          <w:szCs w:val="22"/>
          <w:bdr w:val="none" w:sz="0" w:space="0" w:color="auto" w:frame="1"/>
        </w:rPr>
      </w:pPr>
    </w:p>
    <w:p w14:paraId="242D601A" w14:textId="77777777" w:rsidR="00E77F76" w:rsidRDefault="00E77F76" w:rsidP="0057286C">
      <w:pPr>
        <w:tabs>
          <w:tab w:val="left" w:pos="960"/>
        </w:tabs>
        <w:rPr>
          <w:rFonts w:ascii="Arial" w:hAnsi="Arial" w:cs="Arial"/>
          <w:noProof/>
          <w:color w:val="000000"/>
          <w:sz w:val="22"/>
          <w:szCs w:val="22"/>
          <w:bdr w:val="none" w:sz="0" w:space="0" w:color="auto" w:frame="1"/>
        </w:rPr>
      </w:pPr>
    </w:p>
    <w:p w14:paraId="6FBA96B8" w14:textId="3A3CC550" w:rsidR="00E77F76" w:rsidRDefault="00E77F76" w:rsidP="0057286C">
      <w:pPr>
        <w:tabs>
          <w:tab w:val="left" w:pos="960"/>
        </w:tabs>
        <w:rPr>
          <w:rFonts w:ascii="Arial" w:hAnsi="Arial" w:cs="Arial"/>
          <w:noProof/>
          <w:color w:val="000000"/>
          <w:sz w:val="22"/>
          <w:szCs w:val="22"/>
          <w:bdr w:val="none" w:sz="0" w:space="0" w:color="auto" w:frame="1"/>
        </w:rPr>
      </w:pPr>
    </w:p>
    <w:p w14:paraId="3EE6073B" w14:textId="7BCC8295" w:rsidR="00B20806" w:rsidRDefault="0057286C" w:rsidP="0057286C">
      <w:pPr>
        <w:tabs>
          <w:tab w:val="left" w:pos="960"/>
        </w:tabs>
        <w:rPr>
          <w:sz w:val="20"/>
          <w:szCs w:val="20"/>
        </w:rPr>
      </w:pPr>
      <w:r>
        <w:rPr>
          <w:sz w:val="20"/>
          <w:szCs w:val="20"/>
        </w:rPr>
        <w:tab/>
      </w:r>
    </w:p>
    <w:p w14:paraId="45494707" w14:textId="609A49FA" w:rsidR="00E77F76" w:rsidRDefault="00E77F76" w:rsidP="0057286C">
      <w:pPr>
        <w:tabs>
          <w:tab w:val="left" w:pos="960"/>
        </w:tabs>
        <w:rPr>
          <w:b/>
          <w:bCs/>
          <w:sz w:val="22"/>
          <w:szCs w:val="22"/>
        </w:rPr>
      </w:pPr>
    </w:p>
    <w:p w14:paraId="77A77520" w14:textId="77777777" w:rsidR="00E77F76" w:rsidRDefault="00E77F76" w:rsidP="0057286C">
      <w:pPr>
        <w:tabs>
          <w:tab w:val="left" w:pos="960"/>
        </w:tabs>
        <w:rPr>
          <w:b/>
          <w:bCs/>
          <w:sz w:val="22"/>
          <w:szCs w:val="22"/>
        </w:rPr>
      </w:pPr>
    </w:p>
    <w:p w14:paraId="71CCA7C4" w14:textId="089C92C8" w:rsidR="00E77F76" w:rsidRDefault="00E77F76" w:rsidP="0057286C">
      <w:pPr>
        <w:tabs>
          <w:tab w:val="left" w:pos="960"/>
        </w:tabs>
        <w:rPr>
          <w:b/>
          <w:bCs/>
          <w:sz w:val="22"/>
          <w:szCs w:val="22"/>
        </w:rPr>
      </w:pPr>
    </w:p>
    <w:p w14:paraId="4AB52AA3" w14:textId="77777777" w:rsidR="00E77F76" w:rsidRDefault="00E77F76" w:rsidP="0057286C">
      <w:pPr>
        <w:tabs>
          <w:tab w:val="left" w:pos="960"/>
        </w:tabs>
        <w:rPr>
          <w:b/>
          <w:bCs/>
          <w:sz w:val="22"/>
          <w:szCs w:val="22"/>
        </w:rPr>
      </w:pPr>
    </w:p>
    <w:p w14:paraId="3C7DE59D" w14:textId="76AD87E4" w:rsidR="00E77F76" w:rsidRDefault="00E77F76" w:rsidP="0057286C">
      <w:pPr>
        <w:tabs>
          <w:tab w:val="left" w:pos="960"/>
        </w:tabs>
        <w:rPr>
          <w:b/>
          <w:bCs/>
          <w:sz w:val="22"/>
          <w:szCs w:val="22"/>
        </w:rPr>
      </w:pPr>
    </w:p>
    <w:p w14:paraId="2A60E69C" w14:textId="496EC0B3" w:rsidR="00E77F76" w:rsidRDefault="00E77F76" w:rsidP="0057286C">
      <w:pPr>
        <w:tabs>
          <w:tab w:val="left" w:pos="960"/>
        </w:tabs>
        <w:rPr>
          <w:b/>
          <w:bCs/>
          <w:sz w:val="22"/>
          <w:szCs w:val="22"/>
        </w:rPr>
      </w:pPr>
    </w:p>
    <w:p w14:paraId="3CDFF3C7" w14:textId="24A25244" w:rsidR="00E77F76" w:rsidRDefault="00E77F76" w:rsidP="0057286C">
      <w:pPr>
        <w:tabs>
          <w:tab w:val="left" w:pos="960"/>
        </w:tabs>
        <w:rPr>
          <w:b/>
          <w:bCs/>
          <w:sz w:val="22"/>
          <w:szCs w:val="22"/>
        </w:rPr>
      </w:pPr>
    </w:p>
    <w:p w14:paraId="00E9A2B1" w14:textId="59C5892D" w:rsidR="0057286C" w:rsidRDefault="0057286C" w:rsidP="0057286C">
      <w:pPr>
        <w:tabs>
          <w:tab w:val="left" w:pos="960"/>
        </w:tabs>
        <w:rPr>
          <w:sz w:val="22"/>
          <w:szCs w:val="22"/>
        </w:rPr>
      </w:pPr>
      <w:r w:rsidRPr="0057286C">
        <w:rPr>
          <w:b/>
          <w:bCs/>
          <w:sz w:val="22"/>
          <w:szCs w:val="22"/>
        </w:rPr>
        <w:t>Liabilities &amp; Debt:</w:t>
      </w:r>
      <w:r>
        <w:rPr>
          <w:b/>
          <w:bCs/>
          <w:sz w:val="22"/>
          <w:szCs w:val="22"/>
        </w:rPr>
        <w:t xml:space="preserve"> </w:t>
      </w:r>
      <w:r w:rsidRPr="0057286C">
        <w:rPr>
          <w:sz w:val="22"/>
          <w:szCs w:val="22"/>
        </w:rPr>
        <w:t xml:space="preserve">Walmart has a very conservative and stable capital structure. The </w:t>
      </w:r>
      <w:r w:rsidR="00E77F76" w:rsidRPr="0057286C">
        <w:rPr>
          <w:sz w:val="22"/>
          <w:szCs w:val="22"/>
        </w:rPr>
        <w:t>long-term</w:t>
      </w:r>
      <w:r w:rsidRPr="0057286C">
        <w:rPr>
          <w:sz w:val="22"/>
          <w:szCs w:val="22"/>
        </w:rPr>
        <w:t xml:space="preserve"> debt will remain flat between around $36.1 billion in 2024 and $34.6 billion in 2026. However, total liabilities continue to grow with the scale of operations. Walmart has strong, predictable cash flows, which give it the ability to comfortably meet its debt obligations. Walmart's cost of debt is low around 4.1%, and it has a good credit rating, allowing for financial flexibility.</w:t>
      </w:r>
    </w:p>
    <w:p w14:paraId="28CAB10A" w14:textId="48A31E6D" w:rsidR="007D367B" w:rsidRPr="007D367B" w:rsidRDefault="007D367B" w:rsidP="00001756">
      <w:pPr>
        <w:pStyle w:val="Heading2"/>
      </w:pPr>
      <w:r w:rsidRPr="007D367B">
        <w:t>Cash Flow</w:t>
      </w:r>
    </w:p>
    <w:p w14:paraId="55EFD243" w14:textId="4027A188" w:rsidR="007D367B" w:rsidRPr="007D367B" w:rsidRDefault="007D367B" w:rsidP="007D367B">
      <w:pPr>
        <w:tabs>
          <w:tab w:val="left" w:pos="960"/>
        </w:tabs>
        <w:rPr>
          <w:b/>
          <w:bCs/>
          <w:sz w:val="22"/>
          <w:szCs w:val="22"/>
        </w:rPr>
      </w:pPr>
      <w:r w:rsidRPr="007D367B">
        <w:rPr>
          <w:b/>
          <w:bCs/>
          <w:sz w:val="22"/>
          <w:szCs w:val="22"/>
        </w:rPr>
        <w:t>Operating Cash Flow:</w:t>
      </w:r>
      <w:r w:rsidR="00A84A32">
        <w:rPr>
          <w:b/>
          <w:bCs/>
          <w:sz w:val="22"/>
          <w:szCs w:val="22"/>
        </w:rPr>
        <w:t xml:space="preserve"> </w:t>
      </w:r>
      <w:r w:rsidRPr="007D367B">
        <w:rPr>
          <w:sz w:val="22"/>
          <w:szCs w:val="22"/>
        </w:rPr>
        <w:t>Walmart has a solid amount of operating cash flow, with this value increasing from $35.7 billion in 2024 to $36.4 billion in 2025 to $41.6 billion in 2026. This increase results from increases in both net income and efficiently managing Walmart's working capital. A major strength of Walmart's business model is its ability to consistently generate cash flow from operations.</w:t>
      </w:r>
    </w:p>
    <w:p w14:paraId="3E052A3E" w14:textId="0C52FD6D" w:rsidR="007D367B" w:rsidRPr="0057286C" w:rsidRDefault="007D367B" w:rsidP="0057286C">
      <w:pPr>
        <w:tabs>
          <w:tab w:val="left" w:pos="960"/>
        </w:tabs>
        <w:rPr>
          <w:b/>
          <w:bCs/>
          <w:sz w:val="22"/>
          <w:szCs w:val="22"/>
        </w:rPr>
      </w:pPr>
    </w:p>
    <w:p w14:paraId="0E2884AE" w14:textId="1ED70867" w:rsidR="0057286C" w:rsidRDefault="0057286C" w:rsidP="0057286C">
      <w:pPr>
        <w:tabs>
          <w:tab w:val="left" w:pos="960"/>
        </w:tabs>
        <w:rPr>
          <w:sz w:val="20"/>
          <w:szCs w:val="20"/>
        </w:rPr>
      </w:pPr>
    </w:p>
    <w:p w14:paraId="1ABFC730" w14:textId="401EC788" w:rsidR="00B20806" w:rsidRDefault="00B20806" w:rsidP="006905FB">
      <w:pPr>
        <w:rPr>
          <w:sz w:val="20"/>
          <w:szCs w:val="20"/>
        </w:rPr>
      </w:pPr>
    </w:p>
    <w:p w14:paraId="774F5831" w14:textId="53025CFD" w:rsidR="00B20806" w:rsidRDefault="00B20806" w:rsidP="006905FB">
      <w:pPr>
        <w:rPr>
          <w:sz w:val="20"/>
          <w:szCs w:val="20"/>
        </w:rPr>
      </w:pPr>
    </w:p>
    <w:p w14:paraId="5CDF697A" w14:textId="46ED40B5" w:rsidR="00B20806" w:rsidRDefault="00B20806" w:rsidP="006905FB">
      <w:pPr>
        <w:rPr>
          <w:sz w:val="20"/>
          <w:szCs w:val="20"/>
        </w:rPr>
      </w:pPr>
    </w:p>
    <w:p w14:paraId="46B32932" w14:textId="2EEFC674" w:rsidR="00B20806" w:rsidRDefault="00B20806" w:rsidP="006905FB">
      <w:pPr>
        <w:rPr>
          <w:sz w:val="20"/>
          <w:szCs w:val="20"/>
        </w:rPr>
      </w:pPr>
    </w:p>
    <w:p w14:paraId="57514271" w14:textId="75F973D1" w:rsidR="00B20806" w:rsidRDefault="00B20806" w:rsidP="006905FB">
      <w:pPr>
        <w:rPr>
          <w:sz w:val="20"/>
          <w:szCs w:val="20"/>
        </w:rPr>
      </w:pPr>
    </w:p>
    <w:p w14:paraId="2A2382EB" w14:textId="03393490" w:rsidR="00B20806" w:rsidRDefault="00B20806" w:rsidP="006905FB">
      <w:pPr>
        <w:rPr>
          <w:sz w:val="20"/>
          <w:szCs w:val="20"/>
        </w:rPr>
      </w:pPr>
    </w:p>
    <w:p w14:paraId="64E71696" w14:textId="66D0F6B8" w:rsidR="00B20806" w:rsidRDefault="006731D2" w:rsidP="006905FB">
      <w:pPr>
        <w:rPr>
          <w:sz w:val="20"/>
          <w:szCs w:val="20"/>
        </w:rPr>
      </w:pPr>
      <w:r>
        <w:rPr>
          <w:rFonts w:ascii="Arial" w:hAnsi="Arial" w:cs="Arial"/>
          <w:noProof/>
          <w:color w:val="000000"/>
          <w:sz w:val="22"/>
          <w:szCs w:val="22"/>
          <w:bdr w:val="none" w:sz="0" w:space="0" w:color="auto" w:frame="1"/>
        </w:rPr>
        <w:drawing>
          <wp:anchor distT="0" distB="0" distL="114300" distR="114300" simplePos="0" relativeHeight="251658258" behindDoc="0" locked="0" layoutInCell="1" allowOverlap="1" wp14:anchorId="6F76C5A4" wp14:editId="341E52BB">
            <wp:simplePos x="0" y="0"/>
            <wp:positionH relativeFrom="margin">
              <wp:posOffset>990600</wp:posOffset>
            </wp:positionH>
            <wp:positionV relativeFrom="paragraph">
              <wp:posOffset>-2208530</wp:posOffset>
            </wp:positionV>
            <wp:extent cx="4533900" cy="2724150"/>
            <wp:effectExtent l="133350" t="114300" r="133350" b="171450"/>
            <wp:wrapSquare wrapText="bothSides"/>
            <wp:docPr id="15600345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33900" cy="2724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6A4BB10" w14:textId="2DA453D0" w:rsidR="00B20806" w:rsidRDefault="00B20806" w:rsidP="006905FB">
      <w:pPr>
        <w:rPr>
          <w:sz w:val="20"/>
          <w:szCs w:val="20"/>
        </w:rPr>
      </w:pPr>
    </w:p>
    <w:p w14:paraId="1E6FE3A5" w14:textId="5D384E64" w:rsidR="00F66D36" w:rsidRDefault="00F66D36" w:rsidP="00F66D36">
      <w:pPr>
        <w:rPr>
          <w:sz w:val="22"/>
          <w:szCs w:val="22"/>
        </w:rPr>
      </w:pPr>
      <w:r w:rsidRPr="00F66D36">
        <w:rPr>
          <w:b/>
          <w:bCs/>
          <w:sz w:val="22"/>
          <w:szCs w:val="22"/>
        </w:rPr>
        <w:lastRenderedPageBreak/>
        <w:t>Capital Expenditures:</w:t>
      </w:r>
      <w:r w:rsidR="00874F0B">
        <w:rPr>
          <w:b/>
          <w:bCs/>
          <w:sz w:val="22"/>
          <w:szCs w:val="22"/>
        </w:rPr>
        <w:t xml:space="preserve"> </w:t>
      </w:r>
      <w:r w:rsidRPr="00F66D36">
        <w:rPr>
          <w:sz w:val="22"/>
          <w:szCs w:val="22"/>
        </w:rPr>
        <w:t>Capital expenditures have grown from $20.6 billion in 2024 to $27.6 billion in 2026, mainly because of the investments made to upgrade stores, automate supply chains, and build ecommerce infrastructure. These types of investments will allow Walmart to continue to compete successfully with online competitors like Amazon and become more efficient over the long term.</w:t>
      </w:r>
    </w:p>
    <w:p w14:paraId="03564766" w14:textId="5424492A" w:rsidR="003E32B6" w:rsidRDefault="00E867F3" w:rsidP="00F66D36">
      <w:pPr>
        <w:rPr>
          <w:sz w:val="22"/>
          <w:szCs w:val="22"/>
        </w:rPr>
      </w:pPr>
      <w:r>
        <w:rPr>
          <w:rFonts w:ascii="Arial" w:hAnsi="Arial" w:cs="Arial"/>
          <w:noProof/>
          <w:color w:val="000000"/>
          <w:sz w:val="22"/>
          <w:szCs w:val="22"/>
          <w:bdr w:val="none" w:sz="0" w:space="0" w:color="auto" w:frame="1"/>
        </w:rPr>
        <w:drawing>
          <wp:anchor distT="0" distB="0" distL="114300" distR="114300" simplePos="0" relativeHeight="251658259" behindDoc="0" locked="0" layoutInCell="1" allowOverlap="1" wp14:anchorId="13AC276F" wp14:editId="4E7F5017">
            <wp:simplePos x="0" y="0"/>
            <wp:positionH relativeFrom="margin">
              <wp:posOffset>457200</wp:posOffset>
            </wp:positionH>
            <wp:positionV relativeFrom="paragraph">
              <wp:posOffset>80010</wp:posOffset>
            </wp:positionV>
            <wp:extent cx="5857875" cy="3519805"/>
            <wp:effectExtent l="133350" t="114300" r="142875" b="156845"/>
            <wp:wrapSquare wrapText="bothSides"/>
            <wp:docPr id="539056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7875" cy="35198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563C382" w14:textId="744251F3" w:rsidR="003E32B6" w:rsidRPr="00F66D36" w:rsidRDefault="003E32B6" w:rsidP="00F66D36">
      <w:pPr>
        <w:rPr>
          <w:b/>
          <w:bCs/>
          <w:sz w:val="22"/>
          <w:szCs w:val="22"/>
        </w:rPr>
      </w:pPr>
    </w:p>
    <w:p w14:paraId="0049AD92" w14:textId="77777777" w:rsidR="00B20806" w:rsidRDefault="00B20806" w:rsidP="006905FB">
      <w:pPr>
        <w:rPr>
          <w:sz w:val="20"/>
          <w:szCs w:val="20"/>
        </w:rPr>
      </w:pPr>
    </w:p>
    <w:p w14:paraId="49909A42" w14:textId="77777777" w:rsidR="00B20806" w:rsidRDefault="00B20806" w:rsidP="006905FB">
      <w:pPr>
        <w:rPr>
          <w:sz w:val="20"/>
          <w:szCs w:val="20"/>
        </w:rPr>
      </w:pPr>
    </w:p>
    <w:p w14:paraId="3AFFEA63" w14:textId="77777777" w:rsidR="00B20806" w:rsidRDefault="00B20806" w:rsidP="006905FB">
      <w:pPr>
        <w:rPr>
          <w:sz w:val="20"/>
          <w:szCs w:val="20"/>
        </w:rPr>
      </w:pPr>
    </w:p>
    <w:p w14:paraId="5E8BFBA8" w14:textId="77777777" w:rsidR="0068043D" w:rsidRDefault="0068043D" w:rsidP="006905FB">
      <w:pPr>
        <w:rPr>
          <w:sz w:val="20"/>
          <w:szCs w:val="20"/>
        </w:rPr>
      </w:pPr>
    </w:p>
    <w:p w14:paraId="5CB943A4" w14:textId="77777777" w:rsidR="00652A83" w:rsidRDefault="00652A83" w:rsidP="006905FB">
      <w:pPr>
        <w:rPr>
          <w:b/>
          <w:bCs/>
          <w:color w:val="0F4761" w:themeColor="accent1" w:themeShade="BF"/>
          <w:sz w:val="56"/>
          <w:szCs w:val="56"/>
        </w:rPr>
      </w:pPr>
    </w:p>
    <w:p w14:paraId="2F284A31" w14:textId="77777777" w:rsidR="005100D3" w:rsidRDefault="005100D3" w:rsidP="006905FB">
      <w:pPr>
        <w:rPr>
          <w:b/>
          <w:bCs/>
          <w:color w:val="0F4761" w:themeColor="accent1" w:themeShade="BF"/>
          <w:sz w:val="56"/>
          <w:szCs w:val="56"/>
        </w:rPr>
      </w:pPr>
    </w:p>
    <w:p w14:paraId="684AF72F" w14:textId="77777777" w:rsidR="005100D3" w:rsidRDefault="005100D3" w:rsidP="006905FB">
      <w:pPr>
        <w:rPr>
          <w:b/>
          <w:bCs/>
          <w:color w:val="0F4761" w:themeColor="accent1" w:themeShade="BF"/>
          <w:sz w:val="56"/>
          <w:szCs w:val="56"/>
        </w:rPr>
      </w:pPr>
    </w:p>
    <w:p w14:paraId="6D38BA7B" w14:textId="77777777" w:rsidR="005100D3" w:rsidRDefault="005100D3" w:rsidP="006905FB">
      <w:pPr>
        <w:rPr>
          <w:b/>
          <w:bCs/>
          <w:color w:val="0F4761" w:themeColor="accent1" w:themeShade="BF"/>
          <w:sz w:val="56"/>
          <w:szCs w:val="56"/>
        </w:rPr>
      </w:pPr>
    </w:p>
    <w:p w14:paraId="2A1D0C02" w14:textId="3BD4A645" w:rsidR="000B711A" w:rsidRDefault="000B711A" w:rsidP="000B711A">
      <w:pPr>
        <w:rPr>
          <w:color w:val="000000" w:themeColor="text1"/>
          <w:sz w:val="22"/>
          <w:szCs w:val="22"/>
        </w:rPr>
      </w:pPr>
      <w:r w:rsidRPr="000B711A">
        <w:rPr>
          <w:b/>
          <w:bCs/>
          <w:color w:val="000000" w:themeColor="text1"/>
          <w:sz w:val="22"/>
          <w:szCs w:val="22"/>
        </w:rPr>
        <w:t>Free Cash Flow (Unlevered)</w:t>
      </w:r>
      <w:r w:rsidRPr="000B711A">
        <w:rPr>
          <w:color w:val="000000" w:themeColor="text1"/>
          <w:sz w:val="22"/>
          <w:szCs w:val="22"/>
        </w:rPr>
        <w:t>:</w:t>
      </w:r>
      <w:r>
        <w:rPr>
          <w:color w:val="000000" w:themeColor="text1"/>
          <w:sz w:val="22"/>
          <w:szCs w:val="22"/>
        </w:rPr>
        <w:t xml:space="preserve"> </w:t>
      </w:r>
      <w:r w:rsidR="00F01D97" w:rsidRPr="00F01D97">
        <w:rPr>
          <w:color w:val="000000" w:themeColor="text1"/>
          <w:sz w:val="22"/>
          <w:szCs w:val="22"/>
        </w:rPr>
        <w:t>Unlevered Free Cash Flow increased from $12.7 billion in 2026 and is expected to grow to $15.7 billion in 2027, before sitting between $20.4 billion and $32.1 billion through 2031. The large jump in 2027 is mainly due to a major change in net working capital, $20.2 billion, showing how changes in working capital can have a significant impact on cash flow for Walmart in any given year.</w:t>
      </w:r>
    </w:p>
    <w:p w14:paraId="08175E19" w14:textId="77777777" w:rsidR="00980783" w:rsidRPr="00980783" w:rsidRDefault="00980783" w:rsidP="00001756">
      <w:pPr>
        <w:pStyle w:val="Heading2"/>
      </w:pPr>
      <w:r w:rsidRPr="00980783">
        <w:t>Overall Financial Outlook</w:t>
      </w:r>
    </w:p>
    <w:p w14:paraId="3E12F576" w14:textId="16978CF9" w:rsidR="000F7751" w:rsidRPr="000F7751" w:rsidRDefault="000F7751" w:rsidP="000F7751">
      <w:pPr>
        <w:rPr>
          <w:color w:val="000000" w:themeColor="text1"/>
          <w:sz w:val="22"/>
          <w:szCs w:val="22"/>
        </w:rPr>
      </w:pPr>
      <w:r w:rsidRPr="000F7751">
        <w:rPr>
          <w:color w:val="000000" w:themeColor="text1"/>
          <w:sz w:val="22"/>
          <w:szCs w:val="22"/>
        </w:rPr>
        <w:t xml:space="preserve">As an established and very efficient retailer, Walmart has a solid financial presence and a very stable long-term growth pattern, </w:t>
      </w:r>
      <w:r w:rsidR="00141E6B" w:rsidRPr="000F7751">
        <w:rPr>
          <w:color w:val="000000" w:themeColor="text1"/>
          <w:sz w:val="22"/>
          <w:szCs w:val="22"/>
        </w:rPr>
        <w:t>and</w:t>
      </w:r>
      <w:r w:rsidRPr="000F7751">
        <w:rPr>
          <w:color w:val="000000" w:themeColor="text1"/>
          <w:sz w:val="22"/>
          <w:szCs w:val="22"/>
        </w:rPr>
        <w:t xml:space="preserve"> a great cash flow generation capability. It is anticipated that Walmart's revenue will grow approximately 4% each year in the future </w:t>
      </w:r>
      <w:r w:rsidR="00141E6B" w:rsidRPr="000F7751">
        <w:rPr>
          <w:color w:val="000000" w:themeColor="text1"/>
          <w:sz w:val="22"/>
          <w:szCs w:val="22"/>
        </w:rPr>
        <w:t>because of</w:t>
      </w:r>
      <w:r w:rsidRPr="000F7751">
        <w:rPr>
          <w:color w:val="000000" w:themeColor="text1"/>
          <w:sz w:val="22"/>
          <w:szCs w:val="22"/>
        </w:rPr>
        <w:t xml:space="preserve"> its efforts around omnichannel expansion, its increasing entry into the private label market segment, and its new sources of revenue that will be derived from high-margin services such as advertising and membership.</w:t>
      </w:r>
    </w:p>
    <w:p w14:paraId="785F8F66" w14:textId="77777777" w:rsidR="000F7751" w:rsidRPr="000F7751" w:rsidRDefault="000F7751" w:rsidP="000F7751">
      <w:pPr>
        <w:rPr>
          <w:color w:val="000000" w:themeColor="text1"/>
          <w:sz w:val="22"/>
          <w:szCs w:val="22"/>
        </w:rPr>
      </w:pPr>
      <w:r w:rsidRPr="000F7751">
        <w:rPr>
          <w:color w:val="000000" w:themeColor="text1"/>
          <w:sz w:val="22"/>
          <w:szCs w:val="22"/>
        </w:rPr>
        <w:t>Walmart's margins are relatively low compared with other retailers; however, its massive scale, efficiency of operations, and competitive advantages associated with its supply chain have allowed Walmart to maintain high levels of profitability and generate strong cash flow. The use of negative working capital increases Walmart's liquidity and reduces its financing needs. Walmart is in a great position to provide consistent, long-term growth with continued financial stability. Walmart also has the ability to compete highly effectively in the global retail marketplace.</w:t>
      </w:r>
    </w:p>
    <w:p w14:paraId="096ACEF9" w14:textId="77777777" w:rsidR="005100D3" w:rsidRPr="000B711A" w:rsidRDefault="005100D3" w:rsidP="006905FB">
      <w:pPr>
        <w:rPr>
          <w:b/>
          <w:bCs/>
          <w:color w:val="0F4761" w:themeColor="accent1" w:themeShade="BF"/>
          <w:sz w:val="22"/>
          <w:szCs w:val="22"/>
        </w:rPr>
      </w:pPr>
    </w:p>
    <w:p w14:paraId="16364FA2" w14:textId="045E9F64" w:rsidR="00B51A4A" w:rsidRDefault="00B51A4A" w:rsidP="00B51A4A">
      <w:pPr>
        <w:rPr>
          <w:b/>
          <w:bCs/>
          <w:color w:val="0F4761" w:themeColor="accent1" w:themeShade="BF"/>
          <w:sz w:val="56"/>
          <w:szCs w:val="56"/>
        </w:rPr>
      </w:pPr>
      <w:r>
        <w:rPr>
          <w:b/>
          <w:bCs/>
          <w:color w:val="0F4761" w:themeColor="accent1" w:themeShade="BF"/>
          <w:sz w:val="56"/>
          <w:szCs w:val="56"/>
        </w:rPr>
        <w:lastRenderedPageBreak/>
        <w:t>Valuati</w:t>
      </w:r>
      <w:r w:rsidRPr="008C7DCC">
        <w:rPr>
          <w:b/>
          <w:bCs/>
          <w:color w:val="0F4761" w:themeColor="accent1" w:themeShade="BF"/>
          <w:sz w:val="56"/>
          <w:szCs w:val="56"/>
        </w:rPr>
        <w:t>on</w:t>
      </w:r>
    </w:p>
    <w:p w14:paraId="08A23107" w14:textId="2D4327E7" w:rsidR="00B51A4A" w:rsidRDefault="00606C9F" w:rsidP="006905FB">
      <w:pPr>
        <w:rPr>
          <w:b/>
          <w:bCs/>
          <w:color w:val="0F4761" w:themeColor="accent1" w:themeShade="BF"/>
          <w:sz w:val="56"/>
          <w:szCs w:val="56"/>
        </w:rPr>
      </w:pPr>
      <w:r>
        <w:rPr>
          <w:noProof/>
        </w:rPr>
        <w:drawing>
          <wp:anchor distT="0" distB="0" distL="114300" distR="114300" simplePos="0" relativeHeight="251660310" behindDoc="0" locked="0" layoutInCell="1" allowOverlap="1" wp14:anchorId="55EB5D6E" wp14:editId="040D618E">
            <wp:simplePos x="0" y="0"/>
            <wp:positionH relativeFrom="margin">
              <wp:posOffset>130175</wp:posOffset>
            </wp:positionH>
            <wp:positionV relativeFrom="paragraph">
              <wp:posOffset>4445</wp:posOffset>
            </wp:positionV>
            <wp:extent cx="6250940" cy="581025"/>
            <wp:effectExtent l="76200" t="76200" r="130810" b="142875"/>
            <wp:wrapSquare wrapText="bothSides"/>
            <wp:docPr id="140748608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50940" cy="581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0173336" w14:textId="77777777" w:rsidR="00B51A4A" w:rsidRPr="00290A78" w:rsidRDefault="00B51A4A" w:rsidP="006905FB">
      <w:pPr>
        <w:rPr>
          <w:color w:val="0F4761" w:themeColor="accent1" w:themeShade="BF"/>
          <w:sz w:val="22"/>
          <w:szCs w:val="22"/>
        </w:rPr>
      </w:pPr>
    </w:p>
    <w:p w14:paraId="7DEFA5DA" w14:textId="17C39FC0" w:rsidR="00BD68F0" w:rsidRPr="00AD07ED" w:rsidRDefault="00606C9F" w:rsidP="006905FB">
      <w:pPr>
        <w:rPr>
          <w:color w:val="000000" w:themeColor="text1"/>
          <w:sz w:val="22"/>
          <w:szCs w:val="22"/>
        </w:rPr>
      </w:pPr>
      <w:r>
        <w:rPr>
          <w:noProof/>
        </w:rPr>
        <w:drawing>
          <wp:anchor distT="0" distB="0" distL="114300" distR="114300" simplePos="0" relativeHeight="251661334" behindDoc="0" locked="0" layoutInCell="1" allowOverlap="1" wp14:anchorId="0850E5CF" wp14:editId="1CC3E6F8">
            <wp:simplePos x="0" y="0"/>
            <wp:positionH relativeFrom="margin">
              <wp:posOffset>-635</wp:posOffset>
            </wp:positionH>
            <wp:positionV relativeFrom="paragraph">
              <wp:posOffset>939165</wp:posOffset>
            </wp:positionV>
            <wp:extent cx="6657975" cy="1685925"/>
            <wp:effectExtent l="76200" t="76200" r="142875" b="142875"/>
            <wp:wrapSquare wrapText="bothSides"/>
            <wp:docPr id="239272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57975" cy="1685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90A78" w:rsidRPr="00AD07ED">
        <w:rPr>
          <w:color w:val="000000" w:themeColor="text1"/>
          <w:sz w:val="22"/>
          <w:szCs w:val="22"/>
        </w:rPr>
        <w:t>Project revenue growth of 4-5% is supported by historical performance, which has consistently remained in the low-to-mid single digits. Over the five-year period, revenue growth has averaged 4.7% and leading to our forward assumptions. As a mature retailer, Walmart is expected to maintain stable growth driven by existing operations and continued slow expansion into ecommerce. </w:t>
      </w:r>
    </w:p>
    <w:p w14:paraId="5B5E4932" w14:textId="279B9C30" w:rsidR="00B51A4A" w:rsidRDefault="00B51A4A" w:rsidP="006905FB">
      <w:pPr>
        <w:rPr>
          <w:b/>
          <w:bCs/>
          <w:color w:val="0F4761" w:themeColor="accent1" w:themeShade="BF"/>
          <w:sz w:val="22"/>
          <w:szCs w:val="22"/>
        </w:rPr>
      </w:pPr>
    </w:p>
    <w:p w14:paraId="5B69FCF3" w14:textId="199915B4" w:rsidR="00606C9F" w:rsidRPr="00606C9F" w:rsidRDefault="00606C9F" w:rsidP="006905FB">
      <w:pPr>
        <w:rPr>
          <w:color w:val="000000" w:themeColor="text1"/>
          <w:sz w:val="22"/>
          <w:szCs w:val="22"/>
        </w:rPr>
      </w:pPr>
      <w:r w:rsidRPr="00606C9F">
        <w:rPr>
          <w:color w:val="000000" w:themeColor="text1"/>
          <w:sz w:val="22"/>
          <w:szCs w:val="22"/>
        </w:rPr>
        <w:t>We project operating margin expansion driven by continued investment in automation, supply chain optimization, and workforce efficiency initiatives including the integration of AI across operations. These efforts are expected to reduce labor intensity, improve productivity, and create flexibility amongst current strategies. While eCommerce investments may pressure margins currently, we expect efficiency gains to significantly drive operating income.</w:t>
      </w:r>
    </w:p>
    <w:p w14:paraId="470E39CB" w14:textId="0CA41C90" w:rsidR="00B51A4A" w:rsidRPr="00923699" w:rsidRDefault="00961126" w:rsidP="006905FB">
      <w:pPr>
        <w:rPr>
          <w:color w:val="000000" w:themeColor="text1"/>
          <w:sz w:val="22"/>
          <w:szCs w:val="22"/>
        </w:rPr>
      </w:pPr>
      <w:r w:rsidRPr="00923699">
        <w:rPr>
          <w:color w:val="000000" w:themeColor="text1"/>
          <w:sz w:val="22"/>
          <w:szCs w:val="22"/>
        </w:rPr>
        <w:t>Walmart operates in a competitive retail landscape, and we selected comparable companies across discount, wholesale, and eCommerce segments, including Costco, BJ’s Wholesale Club, Target, Amazon, and Dollar General. While Amazon is not a direct comparable, it is included to reflect Walmart’s growing presence in eCommerce. </w:t>
      </w:r>
    </w:p>
    <w:p w14:paraId="3730DFFA" w14:textId="0EE87943" w:rsidR="00B51A4A" w:rsidRDefault="00923699" w:rsidP="006905FB">
      <w:pPr>
        <w:rPr>
          <w:b/>
          <w:bCs/>
          <w:color w:val="0F4761" w:themeColor="accent1" w:themeShade="BF"/>
          <w:sz w:val="56"/>
          <w:szCs w:val="56"/>
        </w:rPr>
      </w:pPr>
      <w:r>
        <w:rPr>
          <w:noProof/>
        </w:rPr>
        <w:drawing>
          <wp:anchor distT="0" distB="0" distL="114300" distR="114300" simplePos="0" relativeHeight="251662358" behindDoc="0" locked="0" layoutInCell="1" allowOverlap="1" wp14:anchorId="1A31C093" wp14:editId="01BF2693">
            <wp:simplePos x="0" y="0"/>
            <wp:positionH relativeFrom="margin">
              <wp:posOffset>-260985</wp:posOffset>
            </wp:positionH>
            <wp:positionV relativeFrom="paragraph">
              <wp:posOffset>471170</wp:posOffset>
            </wp:positionV>
            <wp:extent cx="7428865" cy="1571625"/>
            <wp:effectExtent l="76200" t="76200" r="133985" b="142875"/>
            <wp:wrapSquare wrapText="bothSides"/>
            <wp:docPr id="1936336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428865" cy="1571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9B026FE" w14:textId="5E9C3EA5" w:rsidR="00A1316D" w:rsidRDefault="00AE141E" w:rsidP="006905FB">
      <w:pPr>
        <w:rPr>
          <w:color w:val="000000" w:themeColor="text1"/>
          <w:sz w:val="22"/>
          <w:szCs w:val="22"/>
        </w:rPr>
      </w:pPr>
      <w:r>
        <w:rPr>
          <w:noProof/>
        </w:rPr>
        <w:lastRenderedPageBreak/>
        <w:drawing>
          <wp:anchor distT="0" distB="0" distL="114300" distR="114300" simplePos="0" relativeHeight="251664406" behindDoc="0" locked="0" layoutInCell="1" allowOverlap="1" wp14:anchorId="7A8F9E17" wp14:editId="0E0177C8">
            <wp:simplePos x="0" y="0"/>
            <wp:positionH relativeFrom="margin">
              <wp:posOffset>1097280</wp:posOffset>
            </wp:positionH>
            <wp:positionV relativeFrom="paragraph">
              <wp:posOffset>0</wp:posOffset>
            </wp:positionV>
            <wp:extent cx="4462780" cy="2667000"/>
            <wp:effectExtent l="76200" t="76200" r="128270" b="133350"/>
            <wp:wrapSquare wrapText="bothSides"/>
            <wp:docPr id="1334396409" name="Picture 39"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hart 1, Chart ele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62780" cy="2667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1C0A060" w14:textId="212C246C" w:rsidR="00A1316D" w:rsidRDefault="00A1316D" w:rsidP="006905FB">
      <w:pPr>
        <w:rPr>
          <w:color w:val="000000" w:themeColor="text1"/>
          <w:sz w:val="22"/>
          <w:szCs w:val="22"/>
        </w:rPr>
      </w:pPr>
    </w:p>
    <w:p w14:paraId="40FE6DD5" w14:textId="77777777" w:rsidR="00AE141E" w:rsidRDefault="00AE141E" w:rsidP="006905FB">
      <w:pPr>
        <w:rPr>
          <w:color w:val="000000" w:themeColor="text1"/>
          <w:sz w:val="22"/>
          <w:szCs w:val="22"/>
        </w:rPr>
      </w:pPr>
    </w:p>
    <w:p w14:paraId="4FD38786" w14:textId="77777777" w:rsidR="00AE141E" w:rsidRDefault="00AE141E" w:rsidP="006905FB">
      <w:pPr>
        <w:rPr>
          <w:color w:val="000000" w:themeColor="text1"/>
          <w:sz w:val="22"/>
          <w:szCs w:val="22"/>
        </w:rPr>
      </w:pPr>
    </w:p>
    <w:p w14:paraId="1B83133F" w14:textId="77777777" w:rsidR="00AE141E" w:rsidRDefault="00AE141E" w:rsidP="006905FB">
      <w:pPr>
        <w:rPr>
          <w:color w:val="000000" w:themeColor="text1"/>
          <w:sz w:val="22"/>
          <w:szCs w:val="22"/>
        </w:rPr>
      </w:pPr>
    </w:p>
    <w:p w14:paraId="472F834D" w14:textId="77777777" w:rsidR="00AE141E" w:rsidRDefault="00AE141E" w:rsidP="006905FB">
      <w:pPr>
        <w:rPr>
          <w:color w:val="000000" w:themeColor="text1"/>
          <w:sz w:val="22"/>
          <w:szCs w:val="22"/>
        </w:rPr>
      </w:pPr>
    </w:p>
    <w:p w14:paraId="48C437F5" w14:textId="77777777" w:rsidR="00AE141E" w:rsidRDefault="00AE141E" w:rsidP="006905FB">
      <w:pPr>
        <w:rPr>
          <w:color w:val="000000" w:themeColor="text1"/>
          <w:sz w:val="22"/>
          <w:szCs w:val="22"/>
        </w:rPr>
      </w:pPr>
    </w:p>
    <w:p w14:paraId="5D390629" w14:textId="77777777" w:rsidR="00AE141E" w:rsidRDefault="00AE141E" w:rsidP="006905FB">
      <w:pPr>
        <w:rPr>
          <w:color w:val="000000" w:themeColor="text1"/>
          <w:sz w:val="22"/>
          <w:szCs w:val="22"/>
        </w:rPr>
      </w:pPr>
    </w:p>
    <w:p w14:paraId="0897F2BB" w14:textId="77777777" w:rsidR="00AE141E" w:rsidRDefault="00AE141E" w:rsidP="006905FB">
      <w:pPr>
        <w:rPr>
          <w:color w:val="000000" w:themeColor="text1"/>
          <w:sz w:val="22"/>
          <w:szCs w:val="22"/>
        </w:rPr>
      </w:pPr>
    </w:p>
    <w:p w14:paraId="7F32465D" w14:textId="77777777" w:rsidR="00AE141E" w:rsidRDefault="00AE141E" w:rsidP="006905FB">
      <w:pPr>
        <w:rPr>
          <w:color w:val="000000" w:themeColor="text1"/>
          <w:sz w:val="22"/>
          <w:szCs w:val="22"/>
        </w:rPr>
      </w:pPr>
    </w:p>
    <w:p w14:paraId="3E6D9143" w14:textId="489DB4B9" w:rsidR="00B51A4A" w:rsidRPr="00082F40" w:rsidRDefault="00082F40" w:rsidP="006905FB">
      <w:pPr>
        <w:rPr>
          <w:color w:val="000000" w:themeColor="text1"/>
          <w:sz w:val="22"/>
          <w:szCs w:val="22"/>
        </w:rPr>
      </w:pPr>
      <w:r w:rsidRPr="00082F40">
        <w:rPr>
          <w:color w:val="000000" w:themeColor="text1"/>
          <w:sz w:val="22"/>
          <w:szCs w:val="22"/>
        </w:rPr>
        <w:t>Walmart’s equity cost of 7.1% reflects its low-risk, defensive profile, with inputs based on current Treasury yields, market risk premium, and an adjusted beta. The cost of debt is calculated using the company’s outstanding borrowings. These components result in a WACC of 6.81%. </w:t>
      </w:r>
    </w:p>
    <w:p w14:paraId="7013DA96" w14:textId="0C1FCCED" w:rsidR="00B51A4A" w:rsidRDefault="00AE141E" w:rsidP="006905FB">
      <w:pPr>
        <w:rPr>
          <w:b/>
          <w:bCs/>
          <w:color w:val="0F4761" w:themeColor="accent1" w:themeShade="BF"/>
          <w:sz w:val="56"/>
          <w:szCs w:val="56"/>
        </w:rPr>
      </w:pPr>
      <w:r>
        <w:rPr>
          <w:noProof/>
        </w:rPr>
        <w:drawing>
          <wp:anchor distT="0" distB="0" distL="114300" distR="114300" simplePos="0" relativeHeight="251665430" behindDoc="1" locked="0" layoutInCell="1" allowOverlap="1" wp14:anchorId="5406B672" wp14:editId="7F42F3B3">
            <wp:simplePos x="0" y="0"/>
            <wp:positionH relativeFrom="margin">
              <wp:posOffset>-266700</wp:posOffset>
            </wp:positionH>
            <wp:positionV relativeFrom="paragraph">
              <wp:posOffset>172085</wp:posOffset>
            </wp:positionV>
            <wp:extent cx="4137660" cy="1724025"/>
            <wp:effectExtent l="76200" t="76200" r="129540" b="142875"/>
            <wp:wrapTight wrapText="bothSides">
              <wp:wrapPolygon edited="0">
                <wp:start x="-199" y="-955"/>
                <wp:lineTo x="-398" y="-716"/>
                <wp:lineTo x="-398" y="22197"/>
                <wp:lineTo x="-199" y="23151"/>
                <wp:lineTo x="21978" y="23151"/>
                <wp:lineTo x="22177" y="22197"/>
                <wp:lineTo x="22177" y="3103"/>
                <wp:lineTo x="21978" y="-477"/>
                <wp:lineTo x="21978" y="-955"/>
                <wp:lineTo x="-199" y="-955"/>
              </wp:wrapPolygon>
            </wp:wrapTight>
            <wp:docPr id="11848282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37660" cy="1724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82" behindDoc="0" locked="0" layoutInCell="1" allowOverlap="1" wp14:anchorId="7858D200" wp14:editId="6D4DCAC6">
            <wp:simplePos x="0" y="0"/>
            <wp:positionH relativeFrom="margin">
              <wp:posOffset>4029710</wp:posOffset>
            </wp:positionH>
            <wp:positionV relativeFrom="paragraph">
              <wp:posOffset>581660</wp:posOffset>
            </wp:positionV>
            <wp:extent cx="3107055" cy="3495675"/>
            <wp:effectExtent l="76200" t="76200" r="131445" b="142875"/>
            <wp:wrapSquare wrapText="bothSides"/>
            <wp:docPr id="21463973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07055" cy="34956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7872A92" w14:textId="0DA9AC2C" w:rsidR="00B95F91" w:rsidRPr="00B95F91" w:rsidRDefault="00B95F91" w:rsidP="00B95F91">
      <w:pPr>
        <w:rPr>
          <w:b/>
          <w:bCs/>
          <w:color w:val="0F4761" w:themeColor="accent1" w:themeShade="BF"/>
          <w:sz w:val="56"/>
          <w:szCs w:val="56"/>
        </w:rPr>
      </w:pPr>
      <w:r w:rsidRPr="00B95F91">
        <w:rPr>
          <w:b/>
          <w:bCs/>
          <w:color w:val="000000" w:themeColor="text1"/>
          <w:sz w:val="22"/>
          <w:szCs w:val="22"/>
        </w:rPr>
        <w:t>Terminal Growth Rate:</w:t>
      </w:r>
      <w:r w:rsidRPr="00B95F91">
        <w:rPr>
          <w:color w:val="000000" w:themeColor="text1"/>
          <w:sz w:val="22"/>
          <w:szCs w:val="22"/>
        </w:rPr>
        <w:t> A range of 2.0%–4.0% is applied, reflecting long-term economic growth and inflation expectations. The base case of 3.0% aligns with Walmart’s mature profile and stable demand characteristics. </w:t>
      </w:r>
    </w:p>
    <w:p w14:paraId="27790246" w14:textId="08AE2A48" w:rsidR="00B95F91" w:rsidRPr="00B95F91" w:rsidRDefault="00B95F91" w:rsidP="00B95F91">
      <w:pPr>
        <w:rPr>
          <w:color w:val="000000" w:themeColor="text1"/>
          <w:sz w:val="22"/>
          <w:szCs w:val="22"/>
        </w:rPr>
      </w:pPr>
      <w:r w:rsidRPr="00B95F91">
        <w:rPr>
          <w:b/>
          <w:bCs/>
          <w:color w:val="000000" w:themeColor="text1"/>
          <w:sz w:val="22"/>
          <w:szCs w:val="22"/>
        </w:rPr>
        <w:t>WACC:</w:t>
      </w:r>
      <w:r w:rsidRPr="00B95F91">
        <w:rPr>
          <w:color w:val="000000" w:themeColor="text1"/>
          <w:sz w:val="22"/>
          <w:szCs w:val="22"/>
        </w:rPr>
        <w:t> A weighted average cost of capital of 6.81% is used in the base case, derived from a cost of equity of 7.1% and an after-tax cost of debt of 3.1%. The cost of equity is based on current Treasury yields, an estimated market risk premium, and a beta of 0.66, reflecting Walmart’s defensive nature. </w:t>
      </w:r>
    </w:p>
    <w:p w14:paraId="155CD86B" w14:textId="2DDAA68A" w:rsidR="00BF5BD0" w:rsidRPr="00B95F91" w:rsidRDefault="00212F82" w:rsidP="006905FB">
      <w:pPr>
        <w:rPr>
          <w:color w:val="000000" w:themeColor="text1"/>
          <w:sz w:val="22"/>
          <w:szCs w:val="22"/>
        </w:rPr>
      </w:pPr>
      <w:r>
        <w:rPr>
          <w:noProof/>
        </w:rPr>
        <w:lastRenderedPageBreak/>
        <w:drawing>
          <wp:anchor distT="0" distB="0" distL="114300" distR="114300" simplePos="0" relativeHeight="251666454" behindDoc="0" locked="0" layoutInCell="1" allowOverlap="1" wp14:anchorId="603942A4" wp14:editId="08B35DE7">
            <wp:simplePos x="0" y="0"/>
            <wp:positionH relativeFrom="column">
              <wp:posOffset>314325</wp:posOffset>
            </wp:positionH>
            <wp:positionV relativeFrom="paragraph">
              <wp:posOffset>104775</wp:posOffset>
            </wp:positionV>
            <wp:extent cx="6126480" cy="1276350"/>
            <wp:effectExtent l="0" t="0" r="7620" b="0"/>
            <wp:wrapSquare wrapText="bothSides"/>
            <wp:docPr id="21017941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6480" cy="1276350"/>
                    </a:xfrm>
                    <a:prstGeom prst="rect">
                      <a:avLst/>
                    </a:prstGeom>
                    <a:noFill/>
                    <a:ln>
                      <a:noFill/>
                    </a:ln>
                  </pic:spPr>
                </pic:pic>
              </a:graphicData>
            </a:graphic>
          </wp:anchor>
        </w:drawing>
      </w:r>
    </w:p>
    <w:p w14:paraId="331A9D22" w14:textId="1C596DEC" w:rsidR="00BF5BD0" w:rsidRDefault="00BF5BD0" w:rsidP="006905FB">
      <w:pPr>
        <w:rPr>
          <w:b/>
          <w:bCs/>
          <w:color w:val="0F4761" w:themeColor="accent1" w:themeShade="BF"/>
          <w:sz w:val="56"/>
          <w:szCs w:val="56"/>
        </w:rPr>
      </w:pPr>
    </w:p>
    <w:p w14:paraId="7246D5A3" w14:textId="1D78D47A" w:rsidR="00BF5BD0" w:rsidRDefault="00BF5BD0" w:rsidP="006905FB">
      <w:pPr>
        <w:rPr>
          <w:b/>
          <w:bCs/>
          <w:color w:val="0F4761" w:themeColor="accent1" w:themeShade="BF"/>
          <w:sz w:val="56"/>
          <w:szCs w:val="56"/>
        </w:rPr>
      </w:pPr>
    </w:p>
    <w:p w14:paraId="7D5B7044" w14:textId="27117C20" w:rsidR="00212F82" w:rsidRPr="00212F82" w:rsidRDefault="00212F82" w:rsidP="00212F82">
      <w:pPr>
        <w:rPr>
          <w:color w:val="000000" w:themeColor="text1"/>
          <w:sz w:val="22"/>
          <w:szCs w:val="22"/>
        </w:rPr>
      </w:pPr>
      <w:r w:rsidRPr="00212F82">
        <w:rPr>
          <w:b/>
          <w:bCs/>
          <w:color w:val="000000" w:themeColor="text1"/>
          <w:sz w:val="22"/>
          <w:szCs w:val="22"/>
        </w:rPr>
        <w:t>LTM EV/EBITDA</w:t>
      </w:r>
      <w:r w:rsidRPr="00212F82">
        <w:rPr>
          <w:color w:val="000000" w:themeColor="text1"/>
          <w:sz w:val="22"/>
          <w:szCs w:val="22"/>
        </w:rPr>
        <w:t>: Walmart’s LTM Enterprise Value is calculated as market capitalization plus total debt minus cash, resulting in approximately $1,093,739 million. Dividing by LTM EBITDA of $47,554 million implies an EV/EBITDA multiple of approximately 23.0x. Based on comparable company analysis, we apply a normalized multiple range of approximately 18.0x–23.0x to reflect Walmart’s premium valuation and strong market position. Applying this range to LTM EBITDA and adjusting for net debt and shares outstanding yields an implied equity value range of approximately $90 to $140 per share. </w:t>
      </w:r>
    </w:p>
    <w:p w14:paraId="0A64DE9F" w14:textId="77777777" w:rsidR="004B18F9" w:rsidRDefault="004B18F9" w:rsidP="00212F82">
      <w:pPr>
        <w:rPr>
          <w:b/>
          <w:bCs/>
          <w:color w:val="000000" w:themeColor="text1"/>
          <w:sz w:val="22"/>
          <w:szCs w:val="22"/>
        </w:rPr>
      </w:pPr>
    </w:p>
    <w:p w14:paraId="37EEEE18" w14:textId="660FE22E" w:rsidR="00212F82" w:rsidRPr="00212F82" w:rsidRDefault="00212F82" w:rsidP="00212F82">
      <w:pPr>
        <w:rPr>
          <w:color w:val="000000" w:themeColor="text1"/>
          <w:sz w:val="22"/>
          <w:szCs w:val="22"/>
        </w:rPr>
      </w:pPr>
      <w:r w:rsidRPr="00212F82">
        <w:rPr>
          <w:b/>
          <w:bCs/>
          <w:color w:val="000000" w:themeColor="text1"/>
          <w:sz w:val="22"/>
          <w:szCs w:val="22"/>
        </w:rPr>
        <w:t>Enterprise Value/EBITDA</w:t>
      </w:r>
      <w:r w:rsidRPr="00212F82">
        <w:rPr>
          <w:color w:val="000000" w:themeColor="text1"/>
          <w:sz w:val="22"/>
          <w:szCs w:val="22"/>
        </w:rPr>
        <w:t>: Walmart’s LTM Enterprise Value is calculated as market capitalization plus total debt minus cash, resulting in approximately $1,093,739 million. Dividing by LTM EBITDA of $47,554 million implies an EV/EBITDA multiple of approximately 23.0x. Based on comparable company analysis, we apply a normalized multiple range of approximately 18.0x–23.0x to reflect Walmart’s premium valuation and strong market position. Applying this range to LTM EBITDA and adjusting for net debt and shares outstanding yields an implied equity value range of approximately $90 to $140 per share.</w:t>
      </w:r>
    </w:p>
    <w:p w14:paraId="23C41265" w14:textId="01418767" w:rsidR="00212F82" w:rsidRPr="00212F82" w:rsidRDefault="00A7619A" w:rsidP="006905FB">
      <w:pPr>
        <w:rPr>
          <w:color w:val="0F4761" w:themeColor="accent1" w:themeShade="BF"/>
          <w:sz w:val="22"/>
          <w:szCs w:val="22"/>
        </w:rPr>
      </w:pPr>
      <w:r>
        <w:rPr>
          <w:noProof/>
        </w:rPr>
        <w:drawing>
          <wp:anchor distT="0" distB="0" distL="114300" distR="114300" simplePos="0" relativeHeight="251667478" behindDoc="0" locked="0" layoutInCell="1" allowOverlap="1" wp14:anchorId="09441D32" wp14:editId="397FF887">
            <wp:simplePos x="0" y="0"/>
            <wp:positionH relativeFrom="margin">
              <wp:posOffset>952500</wp:posOffset>
            </wp:positionH>
            <wp:positionV relativeFrom="paragraph">
              <wp:posOffset>124460</wp:posOffset>
            </wp:positionV>
            <wp:extent cx="5184775" cy="3110865"/>
            <wp:effectExtent l="76200" t="76200" r="130175" b="127635"/>
            <wp:wrapSquare wrapText="bothSides"/>
            <wp:docPr id="1469116881" name="Picture 42" descr="Chart 1,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hart 1, Chart elem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84775" cy="31108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652DA0C" w14:textId="4AF7032C" w:rsidR="00BF5BD0" w:rsidRDefault="00BF5BD0" w:rsidP="006905FB">
      <w:pPr>
        <w:rPr>
          <w:b/>
          <w:bCs/>
          <w:color w:val="0F4761" w:themeColor="accent1" w:themeShade="BF"/>
          <w:sz w:val="56"/>
          <w:szCs w:val="56"/>
        </w:rPr>
      </w:pPr>
    </w:p>
    <w:p w14:paraId="57CCE306" w14:textId="77777777" w:rsidR="00BF5BD0" w:rsidRDefault="00BF5BD0" w:rsidP="006905FB">
      <w:pPr>
        <w:rPr>
          <w:b/>
          <w:bCs/>
          <w:color w:val="0F4761" w:themeColor="accent1" w:themeShade="BF"/>
          <w:sz w:val="56"/>
          <w:szCs w:val="56"/>
        </w:rPr>
      </w:pPr>
    </w:p>
    <w:p w14:paraId="4A67567A" w14:textId="77777777" w:rsidR="00B95F91" w:rsidRDefault="00B95F91" w:rsidP="006905FB">
      <w:pPr>
        <w:rPr>
          <w:b/>
          <w:bCs/>
          <w:color w:val="0F4761" w:themeColor="accent1" w:themeShade="BF"/>
          <w:sz w:val="56"/>
          <w:szCs w:val="56"/>
        </w:rPr>
      </w:pPr>
    </w:p>
    <w:p w14:paraId="72400B63" w14:textId="77777777" w:rsidR="00B95F91" w:rsidRDefault="00B95F91" w:rsidP="006905FB">
      <w:pPr>
        <w:rPr>
          <w:b/>
          <w:bCs/>
          <w:color w:val="0F4761" w:themeColor="accent1" w:themeShade="BF"/>
          <w:sz w:val="56"/>
          <w:szCs w:val="56"/>
        </w:rPr>
      </w:pPr>
    </w:p>
    <w:p w14:paraId="433F93B4" w14:textId="77777777" w:rsidR="00B95F91" w:rsidRDefault="00B95F91" w:rsidP="006905FB">
      <w:pPr>
        <w:rPr>
          <w:b/>
          <w:bCs/>
          <w:color w:val="0F4761" w:themeColor="accent1" w:themeShade="BF"/>
          <w:sz w:val="56"/>
          <w:szCs w:val="56"/>
        </w:rPr>
      </w:pPr>
    </w:p>
    <w:p w14:paraId="485CBD1E" w14:textId="77777777" w:rsidR="00B95F91" w:rsidRDefault="00B95F91" w:rsidP="006905FB">
      <w:pPr>
        <w:rPr>
          <w:b/>
          <w:bCs/>
          <w:color w:val="0F4761" w:themeColor="accent1" w:themeShade="BF"/>
          <w:sz w:val="56"/>
          <w:szCs w:val="56"/>
        </w:rPr>
      </w:pPr>
    </w:p>
    <w:p w14:paraId="0756C570" w14:textId="77777777" w:rsidR="00B95F91" w:rsidRDefault="00B95F91" w:rsidP="006905FB">
      <w:pPr>
        <w:rPr>
          <w:b/>
          <w:bCs/>
          <w:color w:val="0F4761" w:themeColor="accent1" w:themeShade="BF"/>
          <w:sz w:val="56"/>
          <w:szCs w:val="56"/>
        </w:rPr>
      </w:pPr>
    </w:p>
    <w:p w14:paraId="021793EB" w14:textId="40B7F179" w:rsidR="00E721D9" w:rsidRDefault="00E721D9" w:rsidP="006905FB">
      <w:pPr>
        <w:rPr>
          <w:b/>
          <w:bCs/>
          <w:color w:val="0F4761" w:themeColor="accent1" w:themeShade="BF"/>
          <w:sz w:val="56"/>
          <w:szCs w:val="56"/>
        </w:rPr>
      </w:pPr>
      <w:r w:rsidRPr="00B66E7D">
        <w:rPr>
          <w:b/>
          <w:bCs/>
          <w:noProof/>
          <w:color w:val="0F4761" w:themeColor="accent1" w:themeShade="BF"/>
          <w:sz w:val="56"/>
          <w:szCs w:val="56"/>
        </w:rPr>
        <w:lastRenderedPageBreak/>
        <w:drawing>
          <wp:anchor distT="0" distB="0" distL="114300" distR="114300" simplePos="0" relativeHeight="251668502" behindDoc="0" locked="0" layoutInCell="1" allowOverlap="1" wp14:anchorId="1BBCFF84" wp14:editId="77813A53">
            <wp:simplePos x="0" y="0"/>
            <wp:positionH relativeFrom="column">
              <wp:posOffset>653415</wp:posOffset>
            </wp:positionH>
            <wp:positionV relativeFrom="paragraph">
              <wp:posOffset>600075</wp:posOffset>
            </wp:positionV>
            <wp:extent cx="5520055" cy="3333750"/>
            <wp:effectExtent l="76200" t="76200" r="137795" b="133350"/>
            <wp:wrapSquare wrapText="bothSides"/>
            <wp:docPr id="131215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53094" name=""/>
                    <pic:cNvPicPr/>
                  </pic:nvPicPr>
                  <pic:blipFill>
                    <a:blip r:embed="rId36">
                      <a:extLst>
                        <a:ext uri="{28A0092B-C50C-407E-A947-70E740481C1C}">
                          <a14:useLocalDpi xmlns:a14="http://schemas.microsoft.com/office/drawing/2010/main" val="0"/>
                        </a:ext>
                      </a:extLst>
                    </a:blip>
                    <a:stretch>
                      <a:fillRect/>
                    </a:stretch>
                  </pic:blipFill>
                  <pic:spPr>
                    <a:xfrm>
                      <a:off x="0" y="0"/>
                      <a:ext cx="5520055" cy="3333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432C561" w14:textId="6C630838" w:rsidR="00B95F91" w:rsidRDefault="00B95F91" w:rsidP="006905FB">
      <w:pPr>
        <w:rPr>
          <w:b/>
          <w:bCs/>
          <w:color w:val="0F4761" w:themeColor="accent1" w:themeShade="BF"/>
          <w:sz w:val="56"/>
          <w:szCs w:val="56"/>
        </w:rPr>
      </w:pPr>
    </w:p>
    <w:p w14:paraId="62A1675F" w14:textId="77777777" w:rsidR="00B95F91" w:rsidRDefault="00B95F91" w:rsidP="006905FB">
      <w:pPr>
        <w:rPr>
          <w:b/>
          <w:bCs/>
          <w:color w:val="0F4761" w:themeColor="accent1" w:themeShade="BF"/>
          <w:sz w:val="56"/>
          <w:szCs w:val="56"/>
        </w:rPr>
      </w:pPr>
    </w:p>
    <w:p w14:paraId="021AC612" w14:textId="77777777" w:rsidR="008C6BB9" w:rsidRDefault="008C6BB9" w:rsidP="006905FB">
      <w:pPr>
        <w:rPr>
          <w:b/>
          <w:bCs/>
          <w:color w:val="0F4761" w:themeColor="accent1" w:themeShade="BF"/>
          <w:sz w:val="56"/>
          <w:szCs w:val="56"/>
        </w:rPr>
      </w:pPr>
    </w:p>
    <w:p w14:paraId="7212678A" w14:textId="77777777" w:rsidR="008C6BB9" w:rsidRDefault="008C6BB9" w:rsidP="006905FB">
      <w:pPr>
        <w:rPr>
          <w:b/>
          <w:bCs/>
          <w:color w:val="0F4761" w:themeColor="accent1" w:themeShade="BF"/>
          <w:sz w:val="56"/>
          <w:szCs w:val="56"/>
        </w:rPr>
      </w:pPr>
    </w:p>
    <w:p w14:paraId="74B3750E" w14:textId="77777777" w:rsidR="008C6BB9" w:rsidRDefault="008C6BB9" w:rsidP="006905FB">
      <w:pPr>
        <w:rPr>
          <w:b/>
          <w:bCs/>
          <w:color w:val="0F4761" w:themeColor="accent1" w:themeShade="BF"/>
          <w:sz w:val="56"/>
          <w:szCs w:val="56"/>
        </w:rPr>
      </w:pPr>
    </w:p>
    <w:p w14:paraId="13981CFB" w14:textId="6BB77D1B" w:rsidR="008C6BB9" w:rsidRDefault="00E721D9" w:rsidP="006905FB">
      <w:pPr>
        <w:rPr>
          <w:b/>
          <w:bCs/>
          <w:color w:val="0F4761" w:themeColor="accent1" w:themeShade="BF"/>
          <w:sz w:val="56"/>
          <w:szCs w:val="56"/>
        </w:rPr>
      </w:pPr>
      <w:r>
        <w:rPr>
          <w:noProof/>
        </w:rPr>
        <w:drawing>
          <wp:anchor distT="0" distB="0" distL="114300" distR="114300" simplePos="0" relativeHeight="251669526" behindDoc="0" locked="0" layoutInCell="1" allowOverlap="1" wp14:anchorId="6B30732C" wp14:editId="113DC582">
            <wp:simplePos x="0" y="0"/>
            <wp:positionH relativeFrom="margin">
              <wp:align>center</wp:align>
            </wp:positionH>
            <wp:positionV relativeFrom="paragraph">
              <wp:posOffset>916940</wp:posOffset>
            </wp:positionV>
            <wp:extent cx="7165923" cy="733425"/>
            <wp:effectExtent l="76200" t="76200" r="130810" b="123825"/>
            <wp:wrapSquare wrapText="bothSides"/>
            <wp:docPr id="12003998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165923" cy="7334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65BDD19" w14:textId="77777777" w:rsidR="008C6BB9" w:rsidRDefault="008C6BB9" w:rsidP="006905FB">
      <w:pPr>
        <w:rPr>
          <w:b/>
          <w:bCs/>
          <w:color w:val="0F4761" w:themeColor="accent1" w:themeShade="BF"/>
          <w:sz w:val="56"/>
          <w:szCs w:val="56"/>
        </w:rPr>
      </w:pPr>
    </w:p>
    <w:p w14:paraId="1431900C" w14:textId="6184014A" w:rsidR="008C6BB9" w:rsidRPr="004B18F9" w:rsidRDefault="004B18F9" w:rsidP="006905FB">
      <w:pPr>
        <w:rPr>
          <w:color w:val="000000" w:themeColor="text1"/>
          <w:sz w:val="22"/>
          <w:szCs w:val="22"/>
        </w:rPr>
      </w:pPr>
      <w:r w:rsidRPr="004B18F9">
        <w:rPr>
          <w:b/>
          <w:bCs/>
          <w:color w:val="000000" w:themeColor="text1"/>
          <w:sz w:val="22"/>
          <w:szCs w:val="22"/>
        </w:rPr>
        <w:t>Target Price Rationale</w:t>
      </w:r>
      <w:r w:rsidRPr="004B18F9">
        <w:rPr>
          <w:color w:val="000000" w:themeColor="text1"/>
          <w:sz w:val="22"/>
          <w:szCs w:val="22"/>
        </w:rPr>
        <w:t>: We assign a target price of $134 per share, reflecting a balance between our conservative DCF valuation and higher market-based approaches. The elevated valuation is supported by current economic conditions, where investors favor defensive, stable companies. Walmart benefits from increased demand as consumers shift toward value-oriented retailers amid inflationary pressures, while its scale and omnichannel capabilities reinforce consistent performance. As a result, the market assigns a premium multiple, justifying a target price toward the higher end of our valuation range. </w:t>
      </w:r>
    </w:p>
    <w:p w14:paraId="797F2B29" w14:textId="77777777" w:rsidR="008C6BB9" w:rsidRDefault="008C6BB9" w:rsidP="006905FB">
      <w:pPr>
        <w:rPr>
          <w:b/>
          <w:bCs/>
          <w:color w:val="0F4761" w:themeColor="accent1" w:themeShade="BF"/>
          <w:sz w:val="56"/>
          <w:szCs w:val="56"/>
        </w:rPr>
      </w:pPr>
    </w:p>
    <w:p w14:paraId="230CBC6C" w14:textId="77777777" w:rsidR="008C6BB9" w:rsidRDefault="008C6BB9" w:rsidP="006905FB">
      <w:pPr>
        <w:rPr>
          <w:b/>
          <w:bCs/>
          <w:color w:val="0F4761" w:themeColor="accent1" w:themeShade="BF"/>
          <w:sz w:val="56"/>
          <w:szCs w:val="56"/>
        </w:rPr>
      </w:pPr>
    </w:p>
    <w:p w14:paraId="71B542FB" w14:textId="77777777" w:rsidR="008C6BB9" w:rsidRDefault="008C6BB9" w:rsidP="006905FB">
      <w:pPr>
        <w:rPr>
          <w:b/>
          <w:bCs/>
          <w:color w:val="0F4761" w:themeColor="accent1" w:themeShade="BF"/>
          <w:sz w:val="56"/>
          <w:szCs w:val="56"/>
        </w:rPr>
      </w:pPr>
    </w:p>
    <w:p w14:paraId="7AEAA633" w14:textId="4ACAD6DB" w:rsidR="0068043D" w:rsidRDefault="0068043D" w:rsidP="006905FB">
      <w:pPr>
        <w:rPr>
          <w:b/>
          <w:bCs/>
          <w:color w:val="0F4761" w:themeColor="accent1" w:themeShade="BF"/>
          <w:sz w:val="56"/>
          <w:szCs w:val="56"/>
        </w:rPr>
      </w:pPr>
      <w:r>
        <w:rPr>
          <w:b/>
          <w:bCs/>
          <w:color w:val="0F4761" w:themeColor="accent1" w:themeShade="BF"/>
          <w:sz w:val="56"/>
          <w:szCs w:val="56"/>
        </w:rPr>
        <w:lastRenderedPageBreak/>
        <w:t>Risks</w:t>
      </w:r>
    </w:p>
    <w:p w14:paraId="5952745E" w14:textId="68A08FA3" w:rsidR="004D4A0E" w:rsidRPr="004D4A0E" w:rsidRDefault="002655D6" w:rsidP="004D4A0E">
      <w:pPr>
        <w:pStyle w:val="ListParagraph"/>
        <w:numPr>
          <w:ilvl w:val="0"/>
          <w:numId w:val="18"/>
        </w:numPr>
        <w:rPr>
          <w:b/>
          <w:bCs/>
          <w:sz w:val="22"/>
          <w:szCs w:val="22"/>
        </w:rPr>
      </w:pPr>
      <w:r>
        <w:rPr>
          <w:noProof/>
        </w:rPr>
        <w:drawing>
          <wp:anchor distT="0" distB="0" distL="114300" distR="114300" simplePos="0" relativeHeight="251658249" behindDoc="0" locked="0" layoutInCell="1" allowOverlap="1" wp14:anchorId="42FA89C3" wp14:editId="49B36543">
            <wp:simplePos x="0" y="0"/>
            <wp:positionH relativeFrom="margin">
              <wp:posOffset>4255135</wp:posOffset>
            </wp:positionH>
            <wp:positionV relativeFrom="paragraph">
              <wp:posOffset>14605</wp:posOffset>
            </wp:positionV>
            <wp:extent cx="2687955" cy="2009775"/>
            <wp:effectExtent l="133350" t="114300" r="150495" b="161925"/>
            <wp:wrapSquare wrapText="bothSides"/>
            <wp:docPr id="1953579897" name="Picture 10" descr="New Target Stores and Fac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w Target Stores and Facilities"/>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7955" cy="20097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D7177C" w:rsidRPr="004D4A0E">
        <w:rPr>
          <w:b/>
          <w:bCs/>
          <w:sz w:val="22"/>
          <w:szCs w:val="22"/>
        </w:rPr>
        <w:t xml:space="preserve">Walmart faces immense competition </w:t>
      </w:r>
      <w:r w:rsidR="00D7177C" w:rsidRPr="004D4A0E">
        <w:rPr>
          <w:sz w:val="22"/>
          <w:szCs w:val="22"/>
        </w:rPr>
        <w:t>from other mega retailers. Other retailers like Costco, Kroger, Target, and Amazon provide a similar breadth of products. On top of this, all but Amazon share near-identical business models and provide similar value for consumers.</w:t>
      </w:r>
      <w:r w:rsidR="00CD41EE" w:rsidRPr="00CD41EE">
        <w:t xml:space="preserve"> </w:t>
      </w:r>
    </w:p>
    <w:p w14:paraId="6BA3DC55" w14:textId="5A466C06" w:rsidR="00461A1C" w:rsidRPr="004D4A0E" w:rsidRDefault="002655D6" w:rsidP="004D4A0E">
      <w:pPr>
        <w:pStyle w:val="ListParagraph"/>
        <w:numPr>
          <w:ilvl w:val="1"/>
          <w:numId w:val="18"/>
        </w:numPr>
        <w:rPr>
          <w:b/>
          <w:bCs/>
          <w:sz w:val="22"/>
          <w:szCs w:val="22"/>
        </w:rPr>
      </w:pPr>
      <w:r>
        <w:rPr>
          <w:b/>
          <w:bCs/>
          <w:noProof/>
          <w:color w:val="000000"/>
          <w:bdr w:val="none" w:sz="0" w:space="0" w:color="auto" w:frame="1"/>
        </w:rPr>
        <w:drawing>
          <wp:anchor distT="0" distB="0" distL="114300" distR="114300" simplePos="0" relativeHeight="251658250" behindDoc="0" locked="0" layoutInCell="1" allowOverlap="1" wp14:anchorId="08525C77" wp14:editId="3687B128">
            <wp:simplePos x="0" y="0"/>
            <wp:positionH relativeFrom="margin">
              <wp:posOffset>4352925</wp:posOffset>
            </wp:positionH>
            <wp:positionV relativeFrom="paragraph">
              <wp:posOffset>1308735</wp:posOffset>
            </wp:positionV>
            <wp:extent cx="2578100" cy="2143125"/>
            <wp:effectExtent l="133350" t="114300" r="146050" b="142875"/>
            <wp:wrapSquare wrapText="bothSides"/>
            <wp:docPr id="1872971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78100" cy="2143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47656" w:rsidRPr="004D4A0E">
        <w:rPr>
          <w:b/>
          <w:bCs/>
          <w:sz w:val="22"/>
          <w:szCs w:val="22"/>
        </w:rPr>
        <w:t>Mitigant</w:t>
      </w:r>
      <w:r w:rsidR="00AE1777">
        <w:rPr>
          <w:b/>
          <w:bCs/>
          <w:sz w:val="22"/>
          <w:szCs w:val="22"/>
        </w:rPr>
        <w:t>s</w:t>
      </w:r>
      <w:r w:rsidR="00A47656" w:rsidRPr="004D4A0E">
        <w:rPr>
          <w:sz w:val="22"/>
          <w:szCs w:val="22"/>
        </w:rPr>
        <w:t xml:space="preserve">: Walmart, being the largest retailer in America, leverages its massive business scale to negotiate better deals with their suppliers, they pass these deals onto consumers which allows them to maintain consistently lower pricing than competitors like Target, who cannot leverage their scale to the same degree as Walmart. Furthermore, Walmart has more than double the physical </w:t>
      </w:r>
      <w:r w:rsidRPr="004D4A0E">
        <w:rPr>
          <w:sz w:val="22"/>
          <w:szCs w:val="22"/>
        </w:rPr>
        <w:t>location</w:t>
      </w:r>
      <w:r w:rsidR="00A47656" w:rsidRPr="004D4A0E">
        <w:rPr>
          <w:sz w:val="22"/>
          <w:szCs w:val="22"/>
        </w:rPr>
        <w:t xml:space="preserve"> of any of its competitor retailers, making it widely accessible when compared to its peers.</w:t>
      </w:r>
    </w:p>
    <w:p w14:paraId="426C9B30" w14:textId="212F4196" w:rsidR="00321330" w:rsidRPr="004E0B0E" w:rsidRDefault="004E0B0E" w:rsidP="004E0B0E">
      <w:pPr>
        <w:numPr>
          <w:ilvl w:val="0"/>
          <w:numId w:val="18"/>
        </w:numPr>
        <w:spacing w:after="0" w:line="240" w:lineRule="auto"/>
        <w:textAlignment w:val="baseline"/>
        <w:rPr>
          <w:sz w:val="22"/>
          <w:szCs w:val="22"/>
        </w:rPr>
      </w:pPr>
      <w:r w:rsidRPr="004E0B0E">
        <w:rPr>
          <w:b/>
          <w:bCs/>
          <w:sz w:val="22"/>
          <w:szCs w:val="22"/>
        </w:rPr>
        <w:t>The rise of online retailers</w:t>
      </w:r>
      <w:r w:rsidRPr="004E0B0E">
        <w:rPr>
          <w:sz w:val="22"/>
          <w:szCs w:val="22"/>
        </w:rPr>
        <w:t xml:space="preserve"> like Amazon poses a significant threat to physical retailers like Walmart. Because of its online nature, Amazon can offer a wider product array with more flexibility for access and delivery. This makes it a fierce competitor to Walmart for consumers who seek niche products or don’t mind waiting for possession of the good.</w:t>
      </w:r>
      <w:r w:rsidR="001930C4" w:rsidRPr="001930C4">
        <w:rPr>
          <w:b/>
          <w:bCs/>
          <w:color w:val="000000"/>
          <w:bdr w:val="none" w:sz="0" w:space="0" w:color="auto" w:frame="1"/>
        </w:rPr>
        <w:t xml:space="preserve"> </w:t>
      </w:r>
    </w:p>
    <w:p w14:paraId="5FF9FFA1" w14:textId="5AAB1831" w:rsidR="004E0B0E" w:rsidRDefault="002655D6" w:rsidP="004E0B0E">
      <w:pPr>
        <w:numPr>
          <w:ilvl w:val="1"/>
          <w:numId w:val="18"/>
        </w:numPr>
        <w:spacing w:after="0" w:line="240" w:lineRule="auto"/>
        <w:textAlignment w:val="baseline"/>
        <w:rPr>
          <w:sz w:val="22"/>
          <w:szCs w:val="22"/>
        </w:rPr>
      </w:pPr>
      <w:r>
        <w:rPr>
          <w:b/>
          <w:bCs/>
          <w:noProof/>
          <w:color w:val="000000"/>
          <w:bdr w:val="none" w:sz="0" w:space="0" w:color="auto" w:frame="1"/>
        </w:rPr>
        <w:drawing>
          <wp:anchor distT="0" distB="0" distL="114300" distR="114300" simplePos="0" relativeHeight="251658251" behindDoc="0" locked="0" layoutInCell="1" allowOverlap="1" wp14:anchorId="461F9146" wp14:editId="64B29A75">
            <wp:simplePos x="0" y="0"/>
            <wp:positionH relativeFrom="margin">
              <wp:posOffset>4033520</wp:posOffset>
            </wp:positionH>
            <wp:positionV relativeFrom="paragraph">
              <wp:posOffset>454660</wp:posOffset>
            </wp:positionV>
            <wp:extent cx="2938145" cy="1657350"/>
            <wp:effectExtent l="133350" t="114300" r="109855" b="171450"/>
            <wp:wrapSquare wrapText="bothSides"/>
            <wp:docPr id="1978948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38145" cy="1657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E0B0E" w:rsidRPr="004E0B0E">
        <w:rPr>
          <w:b/>
          <w:bCs/>
          <w:sz w:val="22"/>
          <w:szCs w:val="22"/>
        </w:rPr>
        <w:t>Mitigant</w:t>
      </w:r>
      <w:r w:rsidR="00AE1777">
        <w:rPr>
          <w:b/>
          <w:bCs/>
          <w:sz w:val="22"/>
          <w:szCs w:val="22"/>
        </w:rPr>
        <w:t>s</w:t>
      </w:r>
      <w:r w:rsidR="004E0B0E" w:rsidRPr="004E0B0E">
        <w:rPr>
          <w:sz w:val="22"/>
          <w:szCs w:val="22"/>
        </w:rPr>
        <w:t>: In the past decade, Walmart has aggressively expanded its online retail business to keep up with competitors like Amazon. On top of this, Walmart has integrated their business channels together to create a seamless omnichannel retail system that offers flexibility, reliability, and quality on par with online competitors. Walmart has also expanded its product array by creating the Walmart Marketplace, a platform where third party individuals can sell goods through Walmart's product channels, allowing Walmart to better compete with online retailers like Amazon.</w:t>
      </w:r>
    </w:p>
    <w:p w14:paraId="47A220A8" w14:textId="35FDA843" w:rsidR="00D94352" w:rsidRDefault="00EF16FC" w:rsidP="00D94352">
      <w:pPr>
        <w:numPr>
          <w:ilvl w:val="0"/>
          <w:numId w:val="18"/>
        </w:numPr>
        <w:spacing w:after="0" w:line="240" w:lineRule="auto"/>
        <w:textAlignment w:val="baseline"/>
        <w:rPr>
          <w:sz w:val="22"/>
          <w:szCs w:val="22"/>
        </w:rPr>
      </w:pPr>
      <w:r w:rsidRPr="00EF16FC">
        <w:rPr>
          <w:b/>
          <w:bCs/>
          <w:sz w:val="22"/>
          <w:szCs w:val="22"/>
        </w:rPr>
        <w:t>Walmart has very low operating margins</w:t>
      </w:r>
      <w:r w:rsidRPr="00EF16FC">
        <w:rPr>
          <w:sz w:val="22"/>
          <w:szCs w:val="22"/>
        </w:rPr>
        <w:t xml:space="preserve">, due to high operating costs and intense competition that </w:t>
      </w:r>
      <w:r w:rsidR="000D4117" w:rsidRPr="00EF16FC">
        <w:rPr>
          <w:sz w:val="22"/>
          <w:szCs w:val="22"/>
        </w:rPr>
        <w:t>force</w:t>
      </w:r>
      <w:r w:rsidRPr="00EF16FC">
        <w:rPr>
          <w:sz w:val="22"/>
          <w:szCs w:val="22"/>
        </w:rPr>
        <w:t xml:space="preserve"> lower prices. Their low margins</w:t>
      </w:r>
      <w:r w:rsidRPr="00EF16FC">
        <w:rPr>
          <w:b/>
          <w:bCs/>
          <w:sz w:val="22"/>
          <w:szCs w:val="22"/>
        </w:rPr>
        <w:t xml:space="preserve"> </w:t>
      </w:r>
      <w:r w:rsidR="002655D6" w:rsidRPr="00EF16FC">
        <w:rPr>
          <w:sz w:val="22"/>
          <w:szCs w:val="22"/>
        </w:rPr>
        <w:t>leave</w:t>
      </w:r>
      <w:r w:rsidRPr="00EF16FC">
        <w:rPr>
          <w:sz w:val="22"/>
          <w:szCs w:val="22"/>
        </w:rPr>
        <w:t xml:space="preserve"> them vulnerable to loss when either costs increase, or sales decrease.</w:t>
      </w:r>
      <w:r w:rsidR="002655D6" w:rsidRPr="002655D6">
        <w:rPr>
          <w:b/>
          <w:bCs/>
          <w:color w:val="000000"/>
          <w:bdr w:val="none" w:sz="0" w:space="0" w:color="auto" w:frame="1"/>
        </w:rPr>
        <w:t xml:space="preserve"> </w:t>
      </w:r>
    </w:p>
    <w:p w14:paraId="31620E74" w14:textId="70CBECDC" w:rsidR="00EF16FC" w:rsidRPr="004E0B0E" w:rsidRDefault="000D4117" w:rsidP="00EF16FC">
      <w:pPr>
        <w:numPr>
          <w:ilvl w:val="1"/>
          <w:numId w:val="18"/>
        </w:numPr>
        <w:spacing w:after="0" w:line="240" w:lineRule="auto"/>
        <w:textAlignment w:val="baseline"/>
        <w:rPr>
          <w:sz w:val="22"/>
          <w:szCs w:val="22"/>
        </w:rPr>
      </w:pPr>
      <w:r w:rsidRPr="000D4117">
        <w:rPr>
          <w:b/>
          <w:bCs/>
          <w:sz w:val="22"/>
          <w:szCs w:val="22"/>
        </w:rPr>
        <w:t>Mitigant</w:t>
      </w:r>
      <w:r w:rsidR="00AE1777">
        <w:rPr>
          <w:b/>
          <w:bCs/>
          <w:sz w:val="22"/>
          <w:szCs w:val="22"/>
        </w:rPr>
        <w:t>s</w:t>
      </w:r>
      <w:r w:rsidRPr="000D4117">
        <w:rPr>
          <w:sz w:val="22"/>
          <w:szCs w:val="22"/>
        </w:rPr>
        <w:t xml:space="preserve">: Digital ecosystem and retail expansion gives Walmart more flexibility in how they sell goods and who they can sell </w:t>
      </w:r>
      <w:proofErr w:type="gramStart"/>
      <w:r w:rsidRPr="000D4117">
        <w:rPr>
          <w:sz w:val="22"/>
          <w:szCs w:val="22"/>
        </w:rPr>
        <w:t>it</w:t>
      </w:r>
      <w:proofErr w:type="gramEnd"/>
      <w:r w:rsidRPr="000D4117">
        <w:rPr>
          <w:sz w:val="22"/>
          <w:szCs w:val="22"/>
        </w:rPr>
        <w:t xml:space="preserve"> to, this helps alleviate strain on Walmart’s business when demand faces sudden decline, safeguarding their low margin business model by increasing turnover. Moreover, Walmart has a diverse supply chain. This allows them to protect against sudden spikes in price of goods and decrease in demand of goods, allowing them to maintain operations even when demand or supply waivers.</w:t>
      </w:r>
    </w:p>
    <w:p w14:paraId="6148C24C" w14:textId="2F66A271" w:rsidR="00077626" w:rsidRPr="00077626" w:rsidRDefault="00077626" w:rsidP="00077626">
      <w:pPr>
        <w:rPr>
          <w:b/>
          <w:bCs/>
          <w:color w:val="0F4761" w:themeColor="accent1" w:themeShade="BF"/>
          <w:sz w:val="56"/>
          <w:szCs w:val="56"/>
        </w:rPr>
      </w:pPr>
      <w:r>
        <w:rPr>
          <w:b/>
          <w:bCs/>
          <w:color w:val="0F4761" w:themeColor="accent1" w:themeShade="BF"/>
          <w:sz w:val="56"/>
          <w:szCs w:val="56"/>
        </w:rPr>
        <w:lastRenderedPageBreak/>
        <w:t>Appendix 1</w:t>
      </w:r>
      <w:r w:rsidR="00D91482">
        <w:rPr>
          <w:b/>
          <w:bCs/>
          <w:color w:val="0F4761" w:themeColor="accent1" w:themeShade="BF"/>
          <w:sz w:val="56"/>
          <w:szCs w:val="56"/>
        </w:rPr>
        <w:t>: Income Statement</w:t>
      </w:r>
    </w:p>
    <w:p w14:paraId="72010233" w14:textId="18DD10AB" w:rsidR="004E0B0E" w:rsidRDefault="00B65EF4" w:rsidP="004E0B0E">
      <w:pPr>
        <w:spacing w:after="0" w:line="240" w:lineRule="auto"/>
        <w:textAlignment w:val="baseline"/>
        <w:rPr>
          <w:sz w:val="22"/>
          <w:szCs w:val="22"/>
        </w:rPr>
      </w:pPr>
      <w:r>
        <w:rPr>
          <w:noProof/>
        </w:rPr>
        <w:drawing>
          <wp:anchor distT="0" distB="0" distL="114300" distR="114300" simplePos="0" relativeHeight="251659286" behindDoc="0" locked="0" layoutInCell="1" allowOverlap="1" wp14:anchorId="2DBCD2AF" wp14:editId="6123C203">
            <wp:simplePos x="0" y="0"/>
            <wp:positionH relativeFrom="margin">
              <wp:align>center</wp:align>
            </wp:positionH>
            <wp:positionV relativeFrom="paragraph">
              <wp:posOffset>662305</wp:posOffset>
            </wp:positionV>
            <wp:extent cx="7010400" cy="4010025"/>
            <wp:effectExtent l="76200" t="76200" r="133350" b="142875"/>
            <wp:wrapSquare wrapText="bothSides"/>
            <wp:docPr id="51392358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010400" cy="4010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F559CC9" w14:textId="77777777" w:rsidR="007E445A" w:rsidRPr="007E445A" w:rsidRDefault="007E445A" w:rsidP="007E445A">
      <w:pPr>
        <w:rPr>
          <w:sz w:val="22"/>
          <w:szCs w:val="22"/>
        </w:rPr>
      </w:pPr>
    </w:p>
    <w:p w14:paraId="07DE9892" w14:textId="77777777" w:rsidR="007E445A" w:rsidRPr="007E445A" w:rsidRDefault="007E445A" w:rsidP="007E445A">
      <w:pPr>
        <w:rPr>
          <w:sz w:val="22"/>
          <w:szCs w:val="22"/>
        </w:rPr>
      </w:pPr>
    </w:p>
    <w:p w14:paraId="047D7771" w14:textId="77777777" w:rsidR="007E445A" w:rsidRPr="007E445A" w:rsidRDefault="007E445A" w:rsidP="007E445A">
      <w:pPr>
        <w:rPr>
          <w:sz w:val="22"/>
          <w:szCs w:val="22"/>
        </w:rPr>
      </w:pPr>
    </w:p>
    <w:p w14:paraId="486302D6" w14:textId="77777777" w:rsidR="007E445A" w:rsidRPr="007E445A" w:rsidRDefault="007E445A" w:rsidP="007E445A">
      <w:pPr>
        <w:rPr>
          <w:sz w:val="22"/>
          <w:szCs w:val="22"/>
        </w:rPr>
      </w:pPr>
    </w:p>
    <w:p w14:paraId="12229014" w14:textId="77777777" w:rsidR="007E445A" w:rsidRPr="007E445A" w:rsidRDefault="007E445A" w:rsidP="007E445A">
      <w:pPr>
        <w:rPr>
          <w:sz w:val="22"/>
          <w:szCs w:val="22"/>
        </w:rPr>
      </w:pPr>
    </w:p>
    <w:p w14:paraId="780C2A0D" w14:textId="77777777" w:rsidR="007E445A" w:rsidRPr="007E445A" w:rsidRDefault="007E445A" w:rsidP="007E445A">
      <w:pPr>
        <w:rPr>
          <w:sz w:val="22"/>
          <w:szCs w:val="22"/>
        </w:rPr>
      </w:pPr>
    </w:p>
    <w:p w14:paraId="394A4328" w14:textId="77777777" w:rsidR="007E445A" w:rsidRPr="007E445A" w:rsidRDefault="007E445A" w:rsidP="007E445A">
      <w:pPr>
        <w:rPr>
          <w:sz w:val="22"/>
          <w:szCs w:val="22"/>
        </w:rPr>
      </w:pPr>
    </w:p>
    <w:p w14:paraId="083C4786" w14:textId="0FB1B56E" w:rsidR="007E445A" w:rsidRDefault="007E445A" w:rsidP="007E445A">
      <w:pPr>
        <w:tabs>
          <w:tab w:val="left" w:pos="6375"/>
        </w:tabs>
        <w:rPr>
          <w:sz w:val="22"/>
          <w:szCs w:val="22"/>
        </w:rPr>
      </w:pPr>
      <w:r>
        <w:rPr>
          <w:sz w:val="22"/>
          <w:szCs w:val="22"/>
        </w:rPr>
        <w:tab/>
      </w:r>
    </w:p>
    <w:p w14:paraId="59DF8A19" w14:textId="77777777" w:rsidR="007E445A" w:rsidRDefault="007E445A" w:rsidP="007E445A">
      <w:pPr>
        <w:tabs>
          <w:tab w:val="left" w:pos="6375"/>
        </w:tabs>
        <w:rPr>
          <w:sz w:val="22"/>
          <w:szCs w:val="22"/>
        </w:rPr>
      </w:pPr>
    </w:p>
    <w:p w14:paraId="7A9F0E31" w14:textId="77777777" w:rsidR="007E445A" w:rsidRDefault="007E445A" w:rsidP="007E445A">
      <w:pPr>
        <w:tabs>
          <w:tab w:val="left" w:pos="6375"/>
        </w:tabs>
        <w:rPr>
          <w:sz w:val="22"/>
          <w:szCs w:val="22"/>
        </w:rPr>
      </w:pPr>
    </w:p>
    <w:p w14:paraId="19941253" w14:textId="77777777" w:rsidR="007E445A" w:rsidRDefault="007E445A" w:rsidP="007E445A">
      <w:pPr>
        <w:tabs>
          <w:tab w:val="left" w:pos="6375"/>
        </w:tabs>
        <w:rPr>
          <w:sz w:val="22"/>
          <w:szCs w:val="22"/>
        </w:rPr>
      </w:pPr>
    </w:p>
    <w:p w14:paraId="0471DABD" w14:textId="77777777" w:rsidR="007E445A" w:rsidRDefault="007E445A" w:rsidP="007E445A">
      <w:pPr>
        <w:tabs>
          <w:tab w:val="left" w:pos="6375"/>
        </w:tabs>
        <w:rPr>
          <w:sz w:val="22"/>
          <w:szCs w:val="22"/>
        </w:rPr>
      </w:pPr>
    </w:p>
    <w:p w14:paraId="4330317F" w14:textId="77777777" w:rsidR="007E445A" w:rsidRDefault="007E445A" w:rsidP="007E445A">
      <w:pPr>
        <w:tabs>
          <w:tab w:val="left" w:pos="6375"/>
        </w:tabs>
        <w:rPr>
          <w:sz w:val="22"/>
          <w:szCs w:val="22"/>
        </w:rPr>
      </w:pPr>
    </w:p>
    <w:p w14:paraId="54F5CF00" w14:textId="75C5B506" w:rsidR="007E445A" w:rsidRDefault="007E445A" w:rsidP="007E445A">
      <w:pPr>
        <w:rPr>
          <w:b/>
          <w:bCs/>
          <w:color w:val="0F4761" w:themeColor="accent1" w:themeShade="BF"/>
          <w:sz w:val="56"/>
          <w:szCs w:val="56"/>
        </w:rPr>
      </w:pPr>
      <w:r>
        <w:rPr>
          <w:b/>
          <w:bCs/>
          <w:color w:val="0F4761" w:themeColor="accent1" w:themeShade="BF"/>
          <w:sz w:val="56"/>
          <w:szCs w:val="56"/>
        </w:rPr>
        <w:lastRenderedPageBreak/>
        <w:t>Appendix 2</w:t>
      </w:r>
      <w:r w:rsidR="00D91482">
        <w:rPr>
          <w:b/>
          <w:bCs/>
          <w:color w:val="0F4761" w:themeColor="accent1" w:themeShade="BF"/>
          <w:sz w:val="56"/>
          <w:szCs w:val="56"/>
        </w:rPr>
        <w:t>: Balance Sheet</w:t>
      </w:r>
    </w:p>
    <w:p w14:paraId="3738224B" w14:textId="3CBEA8CE" w:rsidR="00D91482" w:rsidRPr="00077626" w:rsidRDefault="00064576" w:rsidP="007E445A">
      <w:pPr>
        <w:rPr>
          <w:b/>
          <w:bCs/>
          <w:color w:val="0F4761" w:themeColor="accent1" w:themeShade="BF"/>
          <w:sz w:val="56"/>
          <w:szCs w:val="56"/>
        </w:rPr>
      </w:pPr>
      <w:r>
        <w:rPr>
          <w:noProof/>
        </w:rPr>
        <w:drawing>
          <wp:anchor distT="0" distB="0" distL="114300" distR="114300" simplePos="0" relativeHeight="251670550" behindDoc="0" locked="0" layoutInCell="1" allowOverlap="1" wp14:anchorId="038C2DAC" wp14:editId="0261CF8B">
            <wp:simplePos x="0" y="0"/>
            <wp:positionH relativeFrom="margin">
              <wp:align>center</wp:align>
            </wp:positionH>
            <wp:positionV relativeFrom="paragraph">
              <wp:posOffset>519430</wp:posOffset>
            </wp:positionV>
            <wp:extent cx="6478905" cy="4838700"/>
            <wp:effectExtent l="76200" t="76200" r="131445" b="133350"/>
            <wp:wrapSquare wrapText="bothSides"/>
            <wp:docPr id="8918963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78905" cy="4838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50B202D" w14:textId="77777777" w:rsidR="007E445A" w:rsidRPr="007E445A" w:rsidRDefault="007E445A" w:rsidP="007E445A">
      <w:pPr>
        <w:tabs>
          <w:tab w:val="left" w:pos="6375"/>
        </w:tabs>
        <w:rPr>
          <w:sz w:val="22"/>
          <w:szCs w:val="22"/>
        </w:rPr>
      </w:pPr>
    </w:p>
    <w:p w14:paraId="45DFE664" w14:textId="77777777" w:rsidR="007E445A" w:rsidRPr="007E445A" w:rsidRDefault="007E445A" w:rsidP="007E445A">
      <w:pPr>
        <w:rPr>
          <w:sz w:val="22"/>
          <w:szCs w:val="22"/>
        </w:rPr>
      </w:pPr>
    </w:p>
    <w:p w14:paraId="59B015BD" w14:textId="77777777" w:rsidR="007E445A" w:rsidRPr="007E445A" w:rsidRDefault="007E445A" w:rsidP="007E445A">
      <w:pPr>
        <w:rPr>
          <w:sz w:val="22"/>
          <w:szCs w:val="22"/>
        </w:rPr>
      </w:pPr>
    </w:p>
    <w:p w14:paraId="2F638AE0" w14:textId="77777777" w:rsidR="007E445A" w:rsidRPr="007E445A" w:rsidRDefault="007E445A" w:rsidP="007E445A">
      <w:pPr>
        <w:rPr>
          <w:sz w:val="22"/>
          <w:szCs w:val="22"/>
        </w:rPr>
      </w:pPr>
    </w:p>
    <w:p w14:paraId="042B67B2" w14:textId="77777777" w:rsidR="007E445A" w:rsidRPr="007E445A" w:rsidRDefault="007E445A" w:rsidP="007E445A">
      <w:pPr>
        <w:rPr>
          <w:sz w:val="22"/>
          <w:szCs w:val="22"/>
        </w:rPr>
      </w:pPr>
    </w:p>
    <w:p w14:paraId="796BC502" w14:textId="77777777" w:rsidR="007E445A" w:rsidRPr="007E445A" w:rsidRDefault="007E445A" w:rsidP="007E445A">
      <w:pPr>
        <w:rPr>
          <w:sz w:val="22"/>
          <w:szCs w:val="22"/>
        </w:rPr>
      </w:pPr>
    </w:p>
    <w:p w14:paraId="476D5B74" w14:textId="77777777" w:rsidR="007E445A" w:rsidRPr="007E445A" w:rsidRDefault="007E445A" w:rsidP="007E445A">
      <w:pPr>
        <w:rPr>
          <w:sz w:val="22"/>
          <w:szCs w:val="22"/>
        </w:rPr>
      </w:pPr>
    </w:p>
    <w:p w14:paraId="25F30844" w14:textId="77777777" w:rsidR="007E445A" w:rsidRPr="007E445A" w:rsidRDefault="007E445A" w:rsidP="007E445A">
      <w:pPr>
        <w:rPr>
          <w:sz w:val="22"/>
          <w:szCs w:val="22"/>
        </w:rPr>
      </w:pPr>
    </w:p>
    <w:p w14:paraId="0B7115CE" w14:textId="77777777" w:rsidR="007E445A" w:rsidRPr="007E445A" w:rsidRDefault="007E445A" w:rsidP="007E445A">
      <w:pPr>
        <w:rPr>
          <w:sz w:val="22"/>
          <w:szCs w:val="22"/>
        </w:rPr>
      </w:pPr>
    </w:p>
    <w:p w14:paraId="1653452F" w14:textId="77777777" w:rsidR="007E445A" w:rsidRPr="007E445A" w:rsidRDefault="007E445A" w:rsidP="007E445A">
      <w:pPr>
        <w:rPr>
          <w:sz w:val="22"/>
          <w:szCs w:val="22"/>
        </w:rPr>
      </w:pPr>
    </w:p>
    <w:p w14:paraId="525C9ED7" w14:textId="13A3BA71" w:rsidR="00064576" w:rsidRDefault="00064576" w:rsidP="00064576">
      <w:pPr>
        <w:rPr>
          <w:b/>
          <w:bCs/>
          <w:color w:val="0F4761" w:themeColor="accent1" w:themeShade="BF"/>
          <w:sz w:val="56"/>
          <w:szCs w:val="56"/>
        </w:rPr>
      </w:pPr>
      <w:r>
        <w:rPr>
          <w:b/>
          <w:bCs/>
          <w:color w:val="0F4761" w:themeColor="accent1" w:themeShade="BF"/>
          <w:sz w:val="56"/>
          <w:szCs w:val="56"/>
        </w:rPr>
        <w:lastRenderedPageBreak/>
        <w:t xml:space="preserve">Appendix 3: </w:t>
      </w:r>
      <w:r w:rsidR="00C36391">
        <w:rPr>
          <w:b/>
          <w:bCs/>
          <w:color w:val="0F4761" w:themeColor="accent1" w:themeShade="BF"/>
          <w:sz w:val="56"/>
          <w:szCs w:val="56"/>
        </w:rPr>
        <w:t>Cash Flow Statement</w:t>
      </w:r>
    </w:p>
    <w:p w14:paraId="46239CB4" w14:textId="4A493D5C" w:rsidR="00451299" w:rsidRDefault="00146F83" w:rsidP="00064576">
      <w:pPr>
        <w:rPr>
          <w:b/>
          <w:bCs/>
          <w:color w:val="0F4761" w:themeColor="accent1" w:themeShade="BF"/>
          <w:sz w:val="56"/>
          <w:szCs w:val="56"/>
        </w:rPr>
      </w:pPr>
      <w:r>
        <w:rPr>
          <w:noProof/>
        </w:rPr>
        <w:drawing>
          <wp:anchor distT="0" distB="0" distL="114300" distR="114300" simplePos="0" relativeHeight="251671574" behindDoc="0" locked="0" layoutInCell="1" allowOverlap="1" wp14:anchorId="45626BE8" wp14:editId="4B46B678">
            <wp:simplePos x="0" y="0"/>
            <wp:positionH relativeFrom="margin">
              <wp:posOffset>-95885</wp:posOffset>
            </wp:positionH>
            <wp:positionV relativeFrom="paragraph">
              <wp:posOffset>843280</wp:posOffset>
            </wp:positionV>
            <wp:extent cx="7019290" cy="5219700"/>
            <wp:effectExtent l="76200" t="76200" r="124460" b="133350"/>
            <wp:wrapSquare wrapText="bothSides"/>
            <wp:docPr id="505507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019290" cy="5219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39619DF" w14:textId="21941DD5" w:rsidR="00451299" w:rsidRDefault="00451299" w:rsidP="00064576">
      <w:pPr>
        <w:rPr>
          <w:b/>
          <w:bCs/>
          <w:color w:val="0F4761" w:themeColor="accent1" w:themeShade="BF"/>
          <w:sz w:val="56"/>
          <w:szCs w:val="56"/>
        </w:rPr>
      </w:pPr>
    </w:p>
    <w:p w14:paraId="5D32D61E" w14:textId="77777777" w:rsidR="007E445A" w:rsidRPr="007E445A" w:rsidRDefault="007E445A" w:rsidP="007E445A">
      <w:pPr>
        <w:rPr>
          <w:sz w:val="22"/>
          <w:szCs w:val="22"/>
        </w:rPr>
      </w:pPr>
    </w:p>
    <w:p w14:paraId="61C1AA17" w14:textId="77777777" w:rsidR="007E445A" w:rsidRPr="007E445A" w:rsidRDefault="007E445A" w:rsidP="007E445A">
      <w:pPr>
        <w:rPr>
          <w:sz w:val="22"/>
          <w:szCs w:val="22"/>
        </w:rPr>
      </w:pPr>
    </w:p>
    <w:p w14:paraId="6F56A020" w14:textId="77777777" w:rsidR="007E445A" w:rsidRDefault="007E445A" w:rsidP="007E445A">
      <w:pPr>
        <w:rPr>
          <w:sz w:val="22"/>
          <w:szCs w:val="22"/>
        </w:rPr>
      </w:pPr>
    </w:p>
    <w:p w14:paraId="0BC489AC" w14:textId="77777777" w:rsidR="00501097" w:rsidRDefault="00501097" w:rsidP="007E445A">
      <w:pPr>
        <w:rPr>
          <w:sz w:val="22"/>
          <w:szCs w:val="22"/>
        </w:rPr>
      </w:pPr>
    </w:p>
    <w:p w14:paraId="60FCA2D0" w14:textId="77777777" w:rsidR="00501097" w:rsidRDefault="00501097" w:rsidP="007E445A">
      <w:pPr>
        <w:rPr>
          <w:sz w:val="22"/>
          <w:szCs w:val="22"/>
        </w:rPr>
      </w:pPr>
    </w:p>
    <w:p w14:paraId="0AB08563" w14:textId="77777777" w:rsidR="00501097" w:rsidRDefault="00501097" w:rsidP="007E445A">
      <w:pPr>
        <w:rPr>
          <w:sz w:val="22"/>
          <w:szCs w:val="22"/>
        </w:rPr>
      </w:pPr>
    </w:p>
    <w:p w14:paraId="15F0E7A2" w14:textId="14365AB2" w:rsidR="00501097" w:rsidRDefault="00501097" w:rsidP="00501097">
      <w:pPr>
        <w:rPr>
          <w:b/>
          <w:bCs/>
          <w:color w:val="0F4761" w:themeColor="accent1" w:themeShade="BF"/>
          <w:sz w:val="56"/>
          <w:szCs w:val="56"/>
        </w:rPr>
      </w:pPr>
      <w:r>
        <w:rPr>
          <w:b/>
          <w:bCs/>
          <w:color w:val="0F4761" w:themeColor="accent1" w:themeShade="BF"/>
          <w:sz w:val="56"/>
          <w:szCs w:val="56"/>
        </w:rPr>
        <w:lastRenderedPageBreak/>
        <w:t xml:space="preserve">Appendix </w:t>
      </w:r>
      <w:r w:rsidR="001850B7">
        <w:rPr>
          <w:b/>
          <w:bCs/>
          <w:color w:val="0F4761" w:themeColor="accent1" w:themeShade="BF"/>
          <w:sz w:val="56"/>
          <w:szCs w:val="56"/>
        </w:rPr>
        <w:t>4</w:t>
      </w:r>
      <w:r>
        <w:rPr>
          <w:b/>
          <w:bCs/>
          <w:color w:val="0F4761" w:themeColor="accent1" w:themeShade="BF"/>
          <w:sz w:val="56"/>
          <w:szCs w:val="56"/>
        </w:rPr>
        <w:t xml:space="preserve">: </w:t>
      </w:r>
      <w:r w:rsidR="00CB69CA">
        <w:rPr>
          <w:b/>
          <w:bCs/>
          <w:color w:val="0F4761" w:themeColor="accent1" w:themeShade="BF"/>
          <w:sz w:val="56"/>
          <w:szCs w:val="56"/>
        </w:rPr>
        <w:t>Unlevered FCF Calculation</w:t>
      </w:r>
    </w:p>
    <w:p w14:paraId="06EB5F58" w14:textId="04422B8B" w:rsidR="002A4FAB" w:rsidRDefault="000D2F1B" w:rsidP="00501097">
      <w:pPr>
        <w:rPr>
          <w:b/>
          <w:bCs/>
          <w:color w:val="0F4761" w:themeColor="accent1" w:themeShade="BF"/>
          <w:sz w:val="56"/>
          <w:szCs w:val="56"/>
        </w:rPr>
      </w:pPr>
      <w:r>
        <w:rPr>
          <w:noProof/>
        </w:rPr>
        <w:drawing>
          <wp:anchor distT="0" distB="0" distL="114300" distR="114300" simplePos="0" relativeHeight="251672598" behindDoc="0" locked="0" layoutInCell="1" allowOverlap="1" wp14:anchorId="49936B69" wp14:editId="5E8D573E">
            <wp:simplePos x="0" y="0"/>
            <wp:positionH relativeFrom="margin">
              <wp:align>center</wp:align>
            </wp:positionH>
            <wp:positionV relativeFrom="paragraph">
              <wp:posOffset>576580</wp:posOffset>
            </wp:positionV>
            <wp:extent cx="7288530" cy="3457575"/>
            <wp:effectExtent l="76200" t="76200" r="140970" b="142875"/>
            <wp:wrapSquare wrapText="bothSides"/>
            <wp:docPr id="34564644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288530" cy="3457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0FE03A5" w14:textId="2C06A6F6" w:rsidR="00CB69CA" w:rsidRDefault="00CB69CA" w:rsidP="00501097">
      <w:pPr>
        <w:rPr>
          <w:b/>
          <w:bCs/>
          <w:color w:val="0F4761" w:themeColor="accent1" w:themeShade="BF"/>
          <w:sz w:val="56"/>
          <w:szCs w:val="56"/>
        </w:rPr>
      </w:pPr>
    </w:p>
    <w:p w14:paraId="27D1493A" w14:textId="77777777" w:rsidR="00CB69CA" w:rsidRDefault="00CB69CA" w:rsidP="00501097">
      <w:pPr>
        <w:rPr>
          <w:b/>
          <w:bCs/>
          <w:color w:val="0F4761" w:themeColor="accent1" w:themeShade="BF"/>
          <w:sz w:val="56"/>
          <w:szCs w:val="56"/>
        </w:rPr>
      </w:pPr>
    </w:p>
    <w:p w14:paraId="5E7028DF" w14:textId="77777777" w:rsidR="002A4FAB" w:rsidRDefault="002A4FAB" w:rsidP="00501097">
      <w:pPr>
        <w:rPr>
          <w:b/>
          <w:bCs/>
          <w:color w:val="0F4761" w:themeColor="accent1" w:themeShade="BF"/>
          <w:sz w:val="56"/>
          <w:szCs w:val="56"/>
        </w:rPr>
      </w:pPr>
    </w:p>
    <w:p w14:paraId="34297644" w14:textId="77777777" w:rsidR="009F7347" w:rsidRDefault="009F7347" w:rsidP="00501097">
      <w:pPr>
        <w:rPr>
          <w:b/>
          <w:bCs/>
          <w:color w:val="0F4761" w:themeColor="accent1" w:themeShade="BF"/>
          <w:sz w:val="56"/>
          <w:szCs w:val="56"/>
        </w:rPr>
      </w:pPr>
    </w:p>
    <w:p w14:paraId="759FB523" w14:textId="77777777" w:rsidR="004F56B6" w:rsidRDefault="004F56B6" w:rsidP="00501097">
      <w:pPr>
        <w:rPr>
          <w:b/>
          <w:bCs/>
          <w:color w:val="0F4761" w:themeColor="accent1" w:themeShade="BF"/>
          <w:sz w:val="56"/>
          <w:szCs w:val="56"/>
        </w:rPr>
      </w:pPr>
    </w:p>
    <w:p w14:paraId="744149BC" w14:textId="77777777" w:rsidR="004F56B6" w:rsidRDefault="004F56B6" w:rsidP="00501097">
      <w:pPr>
        <w:rPr>
          <w:b/>
          <w:bCs/>
          <w:color w:val="0F4761" w:themeColor="accent1" w:themeShade="BF"/>
          <w:sz w:val="56"/>
          <w:szCs w:val="56"/>
        </w:rPr>
      </w:pPr>
    </w:p>
    <w:p w14:paraId="02CD9AFA" w14:textId="77777777" w:rsidR="004F56B6" w:rsidRDefault="004F56B6" w:rsidP="00501097">
      <w:pPr>
        <w:rPr>
          <w:b/>
          <w:bCs/>
          <w:color w:val="0F4761" w:themeColor="accent1" w:themeShade="BF"/>
          <w:sz w:val="56"/>
          <w:szCs w:val="56"/>
        </w:rPr>
      </w:pPr>
    </w:p>
    <w:p w14:paraId="543CEF4E" w14:textId="0915F511" w:rsidR="004F56B6" w:rsidRDefault="004F56B6" w:rsidP="00501097">
      <w:pPr>
        <w:rPr>
          <w:b/>
          <w:bCs/>
          <w:color w:val="0F4761" w:themeColor="accent1" w:themeShade="BF"/>
          <w:sz w:val="56"/>
          <w:szCs w:val="56"/>
        </w:rPr>
      </w:pPr>
      <w:r>
        <w:rPr>
          <w:b/>
          <w:bCs/>
          <w:color w:val="0F4761" w:themeColor="accent1" w:themeShade="BF"/>
          <w:sz w:val="56"/>
          <w:szCs w:val="56"/>
        </w:rPr>
        <w:lastRenderedPageBreak/>
        <w:t>Appendix 5: Sources</w:t>
      </w:r>
    </w:p>
    <w:p w14:paraId="76B6A48A" w14:textId="24051F19" w:rsidR="009F7347" w:rsidRPr="00EC5478" w:rsidRDefault="00417A0C" w:rsidP="00950006">
      <w:pPr>
        <w:pStyle w:val="ListParagraph"/>
        <w:numPr>
          <w:ilvl w:val="0"/>
          <w:numId w:val="22"/>
        </w:numPr>
        <w:rPr>
          <w:rStyle w:val="Hyperlink"/>
        </w:rPr>
      </w:pPr>
      <w:hyperlink r:id="rId45" w:history="1">
        <w:r w:rsidRPr="00EC5478">
          <w:rPr>
            <w:rStyle w:val="Hyperlink"/>
          </w:rPr>
          <w:t>https://stockanalysis.com/stocks/wmt/</w:t>
        </w:r>
      </w:hyperlink>
    </w:p>
    <w:p w14:paraId="6CA4DF2D" w14:textId="190C206C" w:rsidR="00417A0C" w:rsidRPr="00EC5478" w:rsidRDefault="00417A0C" w:rsidP="00950006">
      <w:pPr>
        <w:pStyle w:val="ListParagraph"/>
        <w:numPr>
          <w:ilvl w:val="0"/>
          <w:numId w:val="22"/>
        </w:numPr>
        <w:rPr>
          <w:rStyle w:val="Hyperlink"/>
        </w:rPr>
      </w:pPr>
      <w:hyperlink r:id="rId46" w:tgtFrame="_blank" w:history="1">
        <w:r w:rsidRPr="00EC5478">
          <w:rPr>
            <w:rStyle w:val="Hyperlink"/>
          </w:rPr>
          <w:t>https://finance.yahoo.com/quote/WMT/</w:t>
        </w:r>
      </w:hyperlink>
      <w:r w:rsidRPr="00EC5478">
        <w:rPr>
          <w:rStyle w:val="Hyperlink"/>
        </w:rPr>
        <w:t> </w:t>
      </w:r>
    </w:p>
    <w:p w14:paraId="4FDFAE18" w14:textId="55E8246D" w:rsidR="00417A0C" w:rsidRPr="00EC5478" w:rsidRDefault="00D66229" w:rsidP="00950006">
      <w:pPr>
        <w:pStyle w:val="ListParagraph"/>
        <w:numPr>
          <w:ilvl w:val="0"/>
          <w:numId w:val="22"/>
        </w:numPr>
        <w:rPr>
          <w:rStyle w:val="Hyperlink"/>
        </w:rPr>
      </w:pPr>
      <w:hyperlink r:id="rId47" w:tgtFrame="_blank" w:history="1">
        <w:r w:rsidRPr="00EC5478">
          <w:rPr>
            <w:rStyle w:val="Hyperlink"/>
          </w:rPr>
          <w:t>https://app.koyfin.com/snapshot/s/eq-vk18jc</w:t>
        </w:r>
      </w:hyperlink>
      <w:r w:rsidRPr="00EC5478">
        <w:rPr>
          <w:rStyle w:val="Hyperlink"/>
        </w:rPr>
        <w:t> </w:t>
      </w:r>
    </w:p>
    <w:p w14:paraId="5F3C9FFF" w14:textId="4A3049FB" w:rsidR="00D66229" w:rsidRPr="00EC5478" w:rsidRDefault="00D66229" w:rsidP="00950006">
      <w:pPr>
        <w:pStyle w:val="ListParagraph"/>
        <w:numPr>
          <w:ilvl w:val="0"/>
          <w:numId w:val="22"/>
        </w:numPr>
        <w:rPr>
          <w:rStyle w:val="Hyperlink"/>
        </w:rPr>
      </w:pPr>
      <w:hyperlink r:id="rId48" w:anchor="ic0762e37664541589e0e296d7f31d4ab_115" w:tgtFrame="_blank" w:history="1">
        <w:r w:rsidRPr="00EC5478">
          <w:rPr>
            <w:rStyle w:val="Hyperlink"/>
          </w:rPr>
          <w:t>https://stock.walmart.com/sec-filings/all-sec-filings/content/0000104169-23-000020/wmt-20230131.htm#ic0762e37664541589e0e296d7f31d4ab_115</w:t>
        </w:r>
      </w:hyperlink>
      <w:r w:rsidRPr="00EC5478">
        <w:rPr>
          <w:rStyle w:val="Hyperlink"/>
        </w:rPr>
        <w:t> </w:t>
      </w:r>
    </w:p>
    <w:p w14:paraId="5D695FC9" w14:textId="3A01AA42" w:rsidR="00D66229" w:rsidRPr="00EC5478" w:rsidRDefault="00D66229" w:rsidP="00950006">
      <w:pPr>
        <w:pStyle w:val="ListParagraph"/>
        <w:numPr>
          <w:ilvl w:val="0"/>
          <w:numId w:val="22"/>
        </w:numPr>
        <w:rPr>
          <w:rStyle w:val="Hyperlink"/>
        </w:rPr>
      </w:pPr>
      <w:hyperlink r:id="rId49" w:anchor="ic0762e37664541589e0e296d7f31d4ab_115" w:tgtFrame="_blank" w:history="1">
        <w:r w:rsidRPr="00EC5478">
          <w:rPr>
            <w:rStyle w:val="Hyperlink"/>
          </w:rPr>
          <w:t>https://stock.walmart.com/sec-filings/all-sec-filings/content/0000104169-26-000055/wmt-20260131.htm#i6e16e33efce1499a82f13fd9f63b74c6_112</w:t>
        </w:r>
      </w:hyperlink>
      <w:r w:rsidRPr="00EC5478">
        <w:rPr>
          <w:rStyle w:val="Hyperlink"/>
        </w:rPr>
        <w:t> </w:t>
      </w:r>
    </w:p>
    <w:p w14:paraId="4650BE9D" w14:textId="4C2B6F0E" w:rsidR="00D66229" w:rsidRPr="00EC5478" w:rsidRDefault="00D66229" w:rsidP="00950006">
      <w:pPr>
        <w:pStyle w:val="ListParagraph"/>
        <w:numPr>
          <w:ilvl w:val="0"/>
          <w:numId w:val="22"/>
        </w:numPr>
        <w:rPr>
          <w:rStyle w:val="Hyperlink"/>
        </w:rPr>
      </w:pPr>
      <w:hyperlink r:id="rId50" w:tgtFrame="_blank" w:history="1">
        <w:r w:rsidRPr="00EC5478">
          <w:rPr>
            <w:rStyle w:val="Hyperlink"/>
          </w:rPr>
          <w:t>https://www.cnbc.com/quotes/WMT</w:t>
        </w:r>
      </w:hyperlink>
      <w:r w:rsidRPr="00EC5478">
        <w:rPr>
          <w:rStyle w:val="Hyperlink"/>
        </w:rPr>
        <w:t> </w:t>
      </w:r>
    </w:p>
    <w:p w14:paraId="3632A808" w14:textId="61124FCB" w:rsidR="00D66229" w:rsidRPr="00EC5478" w:rsidRDefault="00D66229" w:rsidP="00950006">
      <w:pPr>
        <w:pStyle w:val="ListParagraph"/>
        <w:numPr>
          <w:ilvl w:val="0"/>
          <w:numId w:val="22"/>
        </w:numPr>
        <w:rPr>
          <w:rStyle w:val="Hyperlink"/>
        </w:rPr>
      </w:pPr>
      <w:hyperlink r:id="rId51" w:tgtFrame="_blank" w:history="1">
        <w:r w:rsidRPr="00EC5478">
          <w:rPr>
            <w:rStyle w:val="Hyperlink"/>
          </w:rPr>
          <w:t>https://www.tipranks.com/stocks/wmt/forecast</w:t>
        </w:r>
      </w:hyperlink>
      <w:r w:rsidRPr="00EC5478">
        <w:rPr>
          <w:rStyle w:val="Hyperlink"/>
        </w:rPr>
        <w:t> </w:t>
      </w:r>
    </w:p>
    <w:p w14:paraId="123B92FE" w14:textId="09F163A5" w:rsidR="00D66229" w:rsidRPr="00EC5478" w:rsidRDefault="00D66229" w:rsidP="00950006">
      <w:pPr>
        <w:pStyle w:val="ListParagraph"/>
        <w:numPr>
          <w:ilvl w:val="0"/>
          <w:numId w:val="22"/>
        </w:numPr>
        <w:rPr>
          <w:rStyle w:val="Hyperlink"/>
        </w:rPr>
      </w:pPr>
      <w:hyperlink r:id="rId52" w:tgtFrame="_blank" w:history="1">
        <w:r w:rsidRPr="00EC5478">
          <w:rPr>
            <w:rStyle w:val="Hyperlink"/>
          </w:rPr>
          <w:t>https://www.cnbc.com/quotes/US10Y</w:t>
        </w:r>
      </w:hyperlink>
      <w:r w:rsidRPr="00EC5478">
        <w:rPr>
          <w:rStyle w:val="Hyperlink"/>
        </w:rPr>
        <w:t> </w:t>
      </w:r>
    </w:p>
    <w:p w14:paraId="3983CF5F" w14:textId="77777777" w:rsidR="007B0367" w:rsidRPr="00EC5478" w:rsidRDefault="007B0367" w:rsidP="007B0367">
      <w:pPr>
        <w:pStyle w:val="NormalWeb"/>
        <w:numPr>
          <w:ilvl w:val="0"/>
          <w:numId w:val="22"/>
        </w:numPr>
        <w:spacing w:after="0"/>
        <w:rPr>
          <w:rStyle w:val="Hyperlink"/>
          <w:rFonts w:asciiTheme="minorHAnsi" w:hAnsiTheme="minorHAnsi" w:cstheme="minorBidi"/>
        </w:rPr>
      </w:pPr>
      <w:hyperlink r:id="rId53" w:history="1">
        <w:r w:rsidRPr="00EC5478">
          <w:rPr>
            <w:rStyle w:val="Hyperlink"/>
            <w:rFonts w:asciiTheme="minorHAnsi" w:hAnsiTheme="minorHAnsi" w:cstheme="minorBidi"/>
          </w:rPr>
          <w:t>https://corporate.walmart.com/about/samsclub/sams-club-history</w:t>
        </w:r>
      </w:hyperlink>
    </w:p>
    <w:p w14:paraId="67231F26" w14:textId="77777777" w:rsidR="00153B12" w:rsidRPr="00EC5478" w:rsidRDefault="00153B12" w:rsidP="00153B12">
      <w:pPr>
        <w:pStyle w:val="NormalWeb"/>
        <w:numPr>
          <w:ilvl w:val="0"/>
          <w:numId w:val="22"/>
        </w:numPr>
        <w:spacing w:after="0"/>
        <w:rPr>
          <w:rStyle w:val="Hyperlink"/>
          <w:rFonts w:asciiTheme="minorHAnsi" w:hAnsiTheme="minorHAnsi" w:cstheme="minorBidi"/>
        </w:rPr>
      </w:pPr>
      <w:hyperlink r:id="rId54" w:history="1">
        <w:r w:rsidRPr="00EC5478">
          <w:rPr>
            <w:rStyle w:val="Hyperlink"/>
            <w:rFonts w:asciiTheme="minorHAnsi" w:hAnsiTheme="minorHAnsi" w:cstheme="minorBidi"/>
          </w:rPr>
          <w:t>https://vizologi.combusiness-strategy-canvas/walmart-business-model-canvas/</w:t>
        </w:r>
      </w:hyperlink>
    </w:p>
    <w:p w14:paraId="496EDCA8" w14:textId="77777777" w:rsidR="00153B12" w:rsidRPr="00EC5478" w:rsidRDefault="00153B12" w:rsidP="00153B12">
      <w:pPr>
        <w:pStyle w:val="NormalWeb"/>
        <w:numPr>
          <w:ilvl w:val="0"/>
          <w:numId w:val="22"/>
        </w:numPr>
        <w:spacing w:after="0"/>
        <w:rPr>
          <w:rStyle w:val="Hyperlink"/>
          <w:rFonts w:asciiTheme="minorHAnsi" w:hAnsiTheme="minorHAnsi" w:cstheme="minorBidi"/>
        </w:rPr>
      </w:pPr>
      <w:r w:rsidRPr="00EC5478">
        <w:rPr>
          <w:rStyle w:val="Hyperlink"/>
          <w:rFonts w:ascii="Arial" w:hAnsi="Arial" w:cs="Arial"/>
        </w:rPr>
        <w:t>​​</w:t>
      </w:r>
      <w:hyperlink r:id="rId55" w:history="1">
        <w:r w:rsidRPr="00EC5478">
          <w:rPr>
            <w:rStyle w:val="Hyperlink"/>
            <w:rFonts w:asciiTheme="minorHAnsi" w:hAnsiTheme="minorHAnsi" w:cstheme="minorBidi"/>
          </w:rPr>
          <w:t>https://corporate.walmart.com/about/leadership</w:t>
        </w:r>
      </w:hyperlink>
    </w:p>
    <w:p w14:paraId="3D13E96E" w14:textId="77777777" w:rsidR="00153B12" w:rsidRPr="00EC5478" w:rsidRDefault="00153B12" w:rsidP="00153B12">
      <w:pPr>
        <w:pStyle w:val="NormalWeb"/>
        <w:numPr>
          <w:ilvl w:val="0"/>
          <w:numId w:val="22"/>
        </w:numPr>
        <w:spacing w:after="0"/>
        <w:rPr>
          <w:rStyle w:val="Hyperlink"/>
          <w:rFonts w:asciiTheme="minorHAnsi" w:hAnsiTheme="minorHAnsi" w:cstheme="minorBidi"/>
        </w:rPr>
      </w:pPr>
      <w:hyperlink r:id="rId56" w:history="1">
        <w:r w:rsidRPr="00EC5478">
          <w:rPr>
            <w:rStyle w:val="Hyperlink"/>
            <w:rFonts w:asciiTheme="minorHAnsi" w:hAnsiTheme="minorHAnsi" w:cstheme="minorBidi"/>
          </w:rPr>
          <w:t>https://d3.harvard.edu/platform-rctom/submission/wal-mart-every-day-low-prices-business-model/</w:t>
        </w:r>
      </w:hyperlink>
    </w:p>
    <w:p w14:paraId="5344CC3C" w14:textId="77777777" w:rsidR="00153B12" w:rsidRPr="00EC5478" w:rsidRDefault="00153B12" w:rsidP="00153B12">
      <w:pPr>
        <w:pStyle w:val="NormalWeb"/>
        <w:numPr>
          <w:ilvl w:val="0"/>
          <w:numId w:val="22"/>
        </w:numPr>
        <w:spacing w:after="0"/>
        <w:rPr>
          <w:rStyle w:val="Hyperlink"/>
          <w:rFonts w:asciiTheme="minorHAnsi" w:hAnsiTheme="minorHAnsi" w:cstheme="minorBidi"/>
        </w:rPr>
      </w:pPr>
      <w:hyperlink r:id="rId57" w:history="1">
        <w:r w:rsidRPr="00EC5478">
          <w:rPr>
            <w:rStyle w:val="Hyperlink"/>
            <w:rFonts w:asciiTheme="minorHAnsi" w:hAnsiTheme="minorHAnsi" w:cstheme="minorBidi"/>
          </w:rPr>
          <w:t>https://www.macrotrends.net/stocks/charts/WMT/walmart/revenue</w:t>
        </w:r>
      </w:hyperlink>
    </w:p>
    <w:p w14:paraId="221952D7" w14:textId="20CBFBB7" w:rsidR="00153B12" w:rsidRPr="00EC5478" w:rsidRDefault="00061D21" w:rsidP="00153B12">
      <w:pPr>
        <w:pStyle w:val="NormalWeb"/>
        <w:numPr>
          <w:ilvl w:val="0"/>
          <w:numId w:val="22"/>
        </w:numPr>
        <w:spacing w:after="0"/>
        <w:rPr>
          <w:rStyle w:val="Hyperlink"/>
          <w:rFonts w:asciiTheme="minorHAnsi" w:hAnsiTheme="minorHAnsi" w:cstheme="minorBidi"/>
        </w:rPr>
      </w:pPr>
      <w:hyperlink r:id="rId58" w:history="1">
        <w:r w:rsidRPr="00EC5478">
          <w:rPr>
            <w:rStyle w:val="Hyperlink"/>
            <w:rFonts w:asciiTheme="minorHAnsi" w:hAnsiTheme="minorHAnsi" w:cstheme="minorBidi"/>
          </w:rPr>
          <w:t>https://www.mckinsey.com/industries/retail/our-insights</w:t>
        </w:r>
      </w:hyperlink>
    </w:p>
    <w:p w14:paraId="223FC286" w14:textId="58B82F06" w:rsidR="00061D21" w:rsidRPr="00EC5478" w:rsidRDefault="004B721A" w:rsidP="00153B12">
      <w:pPr>
        <w:pStyle w:val="NormalWeb"/>
        <w:numPr>
          <w:ilvl w:val="0"/>
          <w:numId w:val="22"/>
        </w:numPr>
        <w:spacing w:after="0"/>
        <w:rPr>
          <w:rStyle w:val="Hyperlink"/>
          <w:rFonts w:asciiTheme="minorHAnsi" w:hAnsiTheme="minorHAnsi" w:cstheme="minorBidi"/>
        </w:rPr>
      </w:pPr>
      <w:hyperlink r:id="rId59" w:history="1">
        <w:r w:rsidRPr="00EC5478">
          <w:rPr>
            <w:rStyle w:val="Hyperlink"/>
            <w:rFonts w:asciiTheme="minorHAnsi" w:hAnsiTheme="minorHAnsi" w:cstheme="minorBidi"/>
          </w:rPr>
          <w:t>https://www.census.gov/retail/index.html</w:t>
        </w:r>
      </w:hyperlink>
    </w:p>
    <w:p w14:paraId="1957287A" w14:textId="09F28629" w:rsidR="004B721A" w:rsidRDefault="00BF2315" w:rsidP="00153B12">
      <w:pPr>
        <w:pStyle w:val="NormalWeb"/>
        <w:numPr>
          <w:ilvl w:val="0"/>
          <w:numId w:val="22"/>
        </w:numPr>
        <w:spacing w:after="0"/>
        <w:rPr>
          <w:rStyle w:val="Hyperlink"/>
          <w:rFonts w:asciiTheme="minorHAnsi" w:hAnsiTheme="minorHAnsi" w:cstheme="minorBidi"/>
        </w:rPr>
      </w:pPr>
      <w:hyperlink r:id="rId60" w:history="1">
        <w:r w:rsidRPr="00EC5478">
          <w:rPr>
            <w:rStyle w:val="Hyperlink"/>
            <w:rFonts w:asciiTheme="minorHAnsi" w:hAnsiTheme="minorHAnsi" w:cstheme="minorBidi"/>
          </w:rPr>
          <w:t>https://www.statista.com/statistics/1450393/leading-grocery-store-by-market-share-us</w:t>
        </w:r>
      </w:hyperlink>
    </w:p>
    <w:p w14:paraId="4B804628" w14:textId="4965E252" w:rsidR="006F4464" w:rsidRDefault="006F4464" w:rsidP="00153B12">
      <w:pPr>
        <w:pStyle w:val="NormalWeb"/>
        <w:numPr>
          <w:ilvl w:val="0"/>
          <w:numId w:val="22"/>
        </w:numPr>
        <w:spacing w:after="0"/>
        <w:rPr>
          <w:rFonts w:asciiTheme="minorHAnsi" w:hAnsiTheme="minorHAnsi" w:cstheme="minorBidi"/>
          <w:color w:val="467886" w:themeColor="hyperlink"/>
          <w:u w:val="single"/>
        </w:rPr>
      </w:pPr>
      <w:hyperlink r:id="rId61" w:history="1">
        <w:r w:rsidRPr="006F4464">
          <w:rPr>
            <w:rStyle w:val="Hyperlink"/>
            <w:rFonts w:asciiTheme="minorHAnsi" w:hAnsiTheme="minorHAnsi" w:cstheme="minorBidi"/>
          </w:rPr>
          <w:t>https://nrf.com/research-insights/top-retailers/top-100-retailers/top-100-retailers-2025-list</w:t>
        </w:r>
      </w:hyperlink>
    </w:p>
    <w:p w14:paraId="68E66601" w14:textId="0C2984FB" w:rsidR="006F4464" w:rsidRDefault="00CC0DCA" w:rsidP="00153B12">
      <w:pPr>
        <w:pStyle w:val="NormalWeb"/>
        <w:numPr>
          <w:ilvl w:val="0"/>
          <w:numId w:val="22"/>
        </w:numPr>
        <w:spacing w:after="0"/>
        <w:rPr>
          <w:rFonts w:asciiTheme="minorHAnsi" w:hAnsiTheme="minorHAnsi" w:cstheme="minorBidi"/>
          <w:color w:val="467886" w:themeColor="hyperlink"/>
          <w:u w:val="single"/>
        </w:rPr>
      </w:pPr>
      <w:hyperlink r:id="rId62" w:history="1">
        <w:r w:rsidRPr="00CC0DCA">
          <w:rPr>
            <w:rStyle w:val="Hyperlink"/>
            <w:rFonts w:asciiTheme="minorHAnsi" w:hAnsiTheme="minorHAnsi" w:cstheme="minorBidi"/>
          </w:rPr>
          <w:t>https://www.macrotrends.net/stocks/charts/WMT/walmart/profit-margins</w:t>
        </w:r>
      </w:hyperlink>
    </w:p>
    <w:p w14:paraId="1D3964A5" w14:textId="475D3E3A" w:rsidR="00CC0DCA" w:rsidRDefault="00CC0DCA" w:rsidP="00153B12">
      <w:pPr>
        <w:pStyle w:val="NormalWeb"/>
        <w:numPr>
          <w:ilvl w:val="0"/>
          <w:numId w:val="22"/>
        </w:numPr>
        <w:spacing w:after="0"/>
        <w:rPr>
          <w:rFonts w:asciiTheme="minorHAnsi" w:hAnsiTheme="minorHAnsi" w:cstheme="minorBidi"/>
          <w:color w:val="467886" w:themeColor="hyperlink"/>
          <w:u w:val="single"/>
        </w:rPr>
      </w:pPr>
      <w:hyperlink r:id="rId63" w:history="1">
        <w:r w:rsidRPr="00CC0DCA">
          <w:rPr>
            <w:rStyle w:val="Hyperlink"/>
            <w:rFonts w:asciiTheme="minorHAnsi" w:hAnsiTheme="minorHAnsi" w:cstheme="minorBidi"/>
          </w:rPr>
          <w:t>https://www.webfx.com/marketplaces/glossary/what-is-walmart-marketplace/</w:t>
        </w:r>
      </w:hyperlink>
    </w:p>
    <w:p w14:paraId="025CE4BA" w14:textId="09B5EAFA" w:rsidR="00712EE8" w:rsidRPr="00EC5478" w:rsidRDefault="00712EE8" w:rsidP="00153B12">
      <w:pPr>
        <w:pStyle w:val="NormalWeb"/>
        <w:numPr>
          <w:ilvl w:val="0"/>
          <w:numId w:val="22"/>
        </w:numPr>
        <w:spacing w:after="0"/>
        <w:rPr>
          <w:rStyle w:val="Hyperlink"/>
          <w:rFonts w:asciiTheme="minorHAnsi" w:hAnsiTheme="minorHAnsi" w:cstheme="minorBidi"/>
        </w:rPr>
      </w:pPr>
      <w:r w:rsidRPr="00712EE8">
        <w:rPr>
          <w:rStyle w:val="Hyperlink"/>
          <w:rFonts w:asciiTheme="minorHAnsi" w:hAnsiTheme="minorHAnsi" w:cstheme="minorBidi"/>
        </w:rPr>
        <w:t>https://us.trendlyne.com/us/fundamentals/peer-group/1405128/WMT/walmart-inc/#peer-group</w:t>
      </w:r>
    </w:p>
    <w:p w14:paraId="2B6D76BD" w14:textId="77777777" w:rsidR="007B0367" w:rsidRDefault="007B0367" w:rsidP="00153B12">
      <w:pPr>
        <w:pStyle w:val="NormalWeb"/>
        <w:spacing w:after="0"/>
      </w:pPr>
    </w:p>
    <w:p w14:paraId="25263F26" w14:textId="77777777" w:rsidR="00D66229" w:rsidRPr="007B0367" w:rsidRDefault="00D66229" w:rsidP="007B0367">
      <w:pPr>
        <w:rPr>
          <w:color w:val="000000" w:themeColor="text1"/>
          <w:sz w:val="22"/>
          <w:szCs w:val="22"/>
        </w:rPr>
      </w:pPr>
    </w:p>
    <w:p w14:paraId="7C99EE95" w14:textId="77777777" w:rsidR="00501097" w:rsidRPr="007E445A" w:rsidRDefault="00501097" w:rsidP="007E445A">
      <w:pPr>
        <w:rPr>
          <w:sz w:val="22"/>
          <w:szCs w:val="22"/>
        </w:rPr>
      </w:pPr>
    </w:p>
    <w:p w14:paraId="535C1C2C" w14:textId="77777777" w:rsidR="007E445A" w:rsidRPr="007E445A" w:rsidRDefault="007E445A" w:rsidP="007E445A">
      <w:pPr>
        <w:rPr>
          <w:sz w:val="22"/>
          <w:szCs w:val="22"/>
        </w:rPr>
      </w:pPr>
    </w:p>
    <w:sectPr w:rsidR="007E445A" w:rsidRPr="007E445A" w:rsidSect="00F1656E">
      <w:footerReference w:type="default" r:id="rId64"/>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1E2FD" w14:textId="77777777" w:rsidR="00EA4528" w:rsidRDefault="00EA4528" w:rsidP="007E7EA0">
      <w:pPr>
        <w:spacing w:after="0" w:line="240" w:lineRule="auto"/>
      </w:pPr>
      <w:r>
        <w:separator/>
      </w:r>
    </w:p>
  </w:endnote>
  <w:endnote w:type="continuationSeparator" w:id="0">
    <w:p w14:paraId="2757316D" w14:textId="77777777" w:rsidR="00EA4528" w:rsidRDefault="00EA4528" w:rsidP="007E7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85591"/>
      <w:docPartObj>
        <w:docPartGallery w:val="Page Numbers (Bottom of Page)"/>
        <w:docPartUnique/>
      </w:docPartObj>
    </w:sdtPr>
    <w:sdtEndPr>
      <w:rPr>
        <w:b/>
        <w:bCs/>
        <w:noProof/>
        <w:color w:val="000000" w:themeColor="text1"/>
        <w:sz w:val="22"/>
        <w:szCs w:val="22"/>
      </w:rPr>
    </w:sdtEndPr>
    <w:sdtContent>
      <w:p w14:paraId="61C1C4A1" w14:textId="51AD720E" w:rsidR="00EA5CF3" w:rsidRPr="00F1656E" w:rsidRDefault="00EA5CF3">
        <w:pPr>
          <w:pStyle w:val="Footer"/>
          <w:jc w:val="right"/>
          <w:rPr>
            <w:b/>
            <w:bCs/>
            <w:color w:val="000000" w:themeColor="text1"/>
            <w:sz w:val="22"/>
            <w:szCs w:val="22"/>
          </w:rPr>
        </w:pPr>
        <w:r w:rsidRPr="00F1656E">
          <w:rPr>
            <w:b/>
            <w:bCs/>
            <w:color w:val="000000" w:themeColor="text1"/>
            <w:sz w:val="22"/>
            <w:szCs w:val="22"/>
          </w:rPr>
          <w:fldChar w:fldCharType="begin"/>
        </w:r>
        <w:r w:rsidRPr="00F1656E">
          <w:rPr>
            <w:b/>
            <w:bCs/>
            <w:color w:val="000000" w:themeColor="text1"/>
            <w:sz w:val="22"/>
            <w:szCs w:val="22"/>
          </w:rPr>
          <w:instrText xml:space="preserve"> PAGE   \* MERGEFORMAT </w:instrText>
        </w:r>
        <w:r w:rsidRPr="00F1656E">
          <w:rPr>
            <w:b/>
            <w:bCs/>
            <w:color w:val="000000" w:themeColor="text1"/>
            <w:sz w:val="22"/>
            <w:szCs w:val="22"/>
          </w:rPr>
          <w:fldChar w:fldCharType="separate"/>
        </w:r>
        <w:r w:rsidRPr="00F1656E">
          <w:rPr>
            <w:b/>
            <w:bCs/>
            <w:noProof/>
            <w:color w:val="000000" w:themeColor="text1"/>
            <w:sz w:val="22"/>
            <w:szCs w:val="22"/>
          </w:rPr>
          <w:t>2</w:t>
        </w:r>
        <w:r w:rsidRPr="00F1656E">
          <w:rPr>
            <w:b/>
            <w:bCs/>
            <w:noProof/>
            <w:color w:val="000000" w:themeColor="text1"/>
            <w:sz w:val="22"/>
            <w:szCs w:val="22"/>
          </w:rPr>
          <w:fldChar w:fldCharType="end"/>
        </w:r>
      </w:p>
    </w:sdtContent>
  </w:sdt>
  <w:p w14:paraId="7FFBFC53" w14:textId="77777777" w:rsidR="00EA5CF3" w:rsidRDefault="00EA5C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85910" w14:textId="77777777" w:rsidR="00EA4528" w:rsidRDefault="00EA4528" w:rsidP="007E7EA0">
      <w:pPr>
        <w:spacing w:after="0" w:line="240" w:lineRule="auto"/>
      </w:pPr>
      <w:r>
        <w:separator/>
      </w:r>
    </w:p>
  </w:footnote>
  <w:footnote w:type="continuationSeparator" w:id="0">
    <w:p w14:paraId="4A92ACF3" w14:textId="77777777" w:rsidR="00EA4528" w:rsidRDefault="00EA4528" w:rsidP="007E7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26BD"/>
    <w:multiLevelType w:val="hybridMultilevel"/>
    <w:tmpl w:val="CE3A13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6F0F"/>
    <w:multiLevelType w:val="multilevel"/>
    <w:tmpl w:val="D192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A17EA"/>
    <w:multiLevelType w:val="multilevel"/>
    <w:tmpl w:val="64C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24F2B"/>
    <w:multiLevelType w:val="hybridMultilevel"/>
    <w:tmpl w:val="BD8E76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AA1660"/>
    <w:multiLevelType w:val="multilevel"/>
    <w:tmpl w:val="25B8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10125"/>
    <w:multiLevelType w:val="hybridMultilevel"/>
    <w:tmpl w:val="138AD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A0E6F"/>
    <w:multiLevelType w:val="multilevel"/>
    <w:tmpl w:val="1320049A"/>
    <w:lvl w:ilvl="0">
      <w:start w:val="1"/>
      <w:numFmt w:val="decimal"/>
      <w:lvlText w:val="%1."/>
      <w:lvlJc w:val="left"/>
      <w:pPr>
        <w:tabs>
          <w:tab w:val="num" w:pos="900"/>
        </w:tabs>
        <w:ind w:left="900" w:hanging="360"/>
      </w:pPr>
      <w:rPr>
        <w:rFonts w:hint="default"/>
        <w:b/>
        <w:bCs/>
        <w:sz w:val="20"/>
      </w:rPr>
    </w:lvl>
    <w:lvl w:ilvl="1">
      <w:start w:val="1"/>
      <w:numFmt w:val="bullet"/>
      <w:lvlText w:val="o"/>
      <w:lvlJc w:val="left"/>
      <w:pPr>
        <w:tabs>
          <w:tab w:val="num" w:pos="1620"/>
        </w:tabs>
        <w:ind w:left="1620" w:hanging="360"/>
      </w:pPr>
      <w:rPr>
        <w:rFonts w:ascii="Courier New" w:hAnsi="Courier New" w:hint="default"/>
        <w:sz w:val="20"/>
      </w:rPr>
    </w:lvl>
    <w:lvl w:ilvl="2">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7" w15:restartNumberingAfterBreak="0">
    <w:nsid w:val="28F74385"/>
    <w:multiLevelType w:val="multilevel"/>
    <w:tmpl w:val="1320049A"/>
    <w:lvl w:ilvl="0">
      <w:start w:val="1"/>
      <w:numFmt w:val="decimal"/>
      <w:lvlText w:val="%1."/>
      <w:lvlJc w:val="left"/>
      <w:pPr>
        <w:tabs>
          <w:tab w:val="num" w:pos="900"/>
        </w:tabs>
        <w:ind w:left="900" w:hanging="360"/>
      </w:pPr>
      <w:rPr>
        <w:rFonts w:hint="default"/>
        <w:b/>
        <w:bCs/>
        <w:sz w:val="20"/>
      </w:rPr>
    </w:lvl>
    <w:lvl w:ilvl="1">
      <w:start w:val="1"/>
      <w:numFmt w:val="bullet"/>
      <w:lvlText w:val="o"/>
      <w:lvlJc w:val="left"/>
      <w:pPr>
        <w:tabs>
          <w:tab w:val="num" w:pos="1620"/>
        </w:tabs>
        <w:ind w:left="1620" w:hanging="360"/>
      </w:pPr>
      <w:rPr>
        <w:rFonts w:ascii="Courier New" w:hAnsi="Courier New" w:hint="default"/>
        <w:sz w:val="20"/>
      </w:rPr>
    </w:lvl>
    <w:lvl w:ilvl="2">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8" w15:restartNumberingAfterBreak="0">
    <w:nsid w:val="368C692F"/>
    <w:multiLevelType w:val="hybridMultilevel"/>
    <w:tmpl w:val="209A4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DC1FE1"/>
    <w:multiLevelType w:val="hybridMultilevel"/>
    <w:tmpl w:val="81B212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F3CC1"/>
    <w:multiLevelType w:val="hybridMultilevel"/>
    <w:tmpl w:val="D74894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992453"/>
    <w:multiLevelType w:val="hybridMultilevel"/>
    <w:tmpl w:val="A0D4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BF3A2E"/>
    <w:multiLevelType w:val="multilevel"/>
    <w:tmpl w:val="675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16121"/>
    <w:multiLevelType w:val="multilevel"/>
    <w:tmpl w:val="FF36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F84553"/>
    <w:multiLevelType w:val="multilevel"/>
    <w:tmpl w:val="1320049A"/>
    <w:lvl w:ilvl="0">
      <w:start w:val="1"/>
      <w:numFmt w:val="decimal"/>
      <w:lvlText w:val="%1."/>
      <w:lvlJc w:val="left"/>
      <w:pPr>
        <w:tabs>
          <w:tab w:val="num" w:pos="900"/>
        </w:tabs>
        <w:ind w:left="900" w:hanging="360"/>
      </w:pPr>
      <w:rPr>
        <w:rFonts w:hint="default"/>
        <w:b/>
        <w:bCs/>
        <w:sz w:val="20"/>
      </w:rPr>
    </w:lvl>
    <w:lvl w:ilvl="1">
      <w:start w:val="1"/>
      <w:numFmt w:val="bullet"/>
      <w:lvlText w:val="o"/>
      <w:lvlJc w:val="left"/>
      <w:pPr>
        <w:tabs>
          <w:tab w:val="num" w:pos="1620"/>
        </w:tabs>
        <w:ind w:left="1620" w:hanging="360"/>
      </w:pPr>
      <w:rPr>
        <w:rFonts w:ascii="Courier New" w:hAnsi="Courier New" w:hint="default"/>
        <w:sz w:val="20"/>
      </w:rPr>
    </w:lvl>
    <w:lvl w:ilvl="2">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5" w15:restartNumberingAfterBreak="0">
    <w:nsid w:val="56B07589"/>
    <w:multiLevelType w:val="hybridMultilevel"/>
    <w:tmpl w:val="96142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415421"/>
    <w:multiLevelType w:val="hybridMultilevel"/>
    <w:tmpl w:val="5ACA59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925871"/>
    <w:multiLevelType w:val="hybridMultilevel"/>
    <w:tmpl w:val="5D760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6F6A7E"/>
    <w:multiLevelType w:val="multilevel"/>
    <w:tmpl w:val="A648BD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F97589"/>
    <w:multiLevelType w:val="hybridMultilevel"/>
    <w:tmpl w:val="CDFCE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F51025"/>
    <w:multiLevelType w:val="multilevel"/>
    <w:tmpl w:val="221E51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34A54"/>
    <w:multiLevelType w:val="hybridMultilevel"/>
    <w:tmpl w:val="5FEE93A8"/>
    <w:lvl w:ilvl="0" w:tplc="0409000F">
      <w:start w:val="1"/>
      <w:numFmt w:val="decimal"/>
      <w:lvlText w:val="%1."/>
      <w:lvlJc w:val="left"/>
      <w:pPr>
        <w:ind w:left="4410" w:hanging="360"/>
      </w:pPr>
    </w:lvl>
    <w:lvl w:ilvl="1" w:tplc="04090019" w:tentative="1">
      <w:start w:val="1"/>
      <w:numFmt w:val="lowerLetter"/>
      <w:lvlText w:val="%2."/>
      <w:lvlJc w:val="left"/>
      <w:pPr>
        <w:ind w:left="5130" w:hanging="360"/>
      </w:pPr>
    </w:lvl>
    <w:lvl w:ilvl="2" w:tplc="0409001B" w:tentative="1">
      <w:start w:val="1"/>
      <w:numFmt w:val="lowerRoman"/>
      <w:lvlText w:val="%3."/>
      <w:lvlJc w:val="right"/>
      <w:pPr>
        <w:ind w:left="5850" w:hanging="180"/>
      </w:pPr>
    </w:lvl>
    <w:lvl w:ilvl="3" w:tplc="0409000F" w:tentative="1">
      <w:start w:val="1"/>
      <w:numFmt w:val="decimal"/>
      <w:lvlText w:val="%4."/>
      <w:lvlJc w:val="left"/>
      <w:pPr>
        <w:ind w:left="6570" w:hanging="360"/>
      </w:pPr>
    </w:lvl>
    <w:lvl w:ilvl="4" w:tplc="04090019" w:tentative="1">
      <w:start w:val="1"/>
      <w:numFmt w:val="lowerLetter"/>
      <w:lvlText w:val="%5."/>
      <w:lvlJc w:val="left"/>
      <w:pPr>
        <w:ind w:left="7290" w:hanging="360"/>
      </w:pPr>
    </w:lvl>
    <w:lvl w:ilvl="5" w:tplc="0409001B" w:tentative="1">
      <w:start w:val="1"/>
      <w:numFmt w:val="lowerRoman"/>
      <w:lvlText w:val="%6."/>
      <w:lvlJc w:val="right"/>
      <w:pPr>
        <w:ind w:left="8010" w:hanging="180"/>
      </w:pPr>
    </w:lvl>
    <w:lvl w:ilvl="6" w:tplc="0409000F" w:tentative="1">
      <w:start w:val="1"/>
      <w:numFmt w:val="decimal"/>
      <w:lvlText w:val="%7."/>
      <w:lvlJc w:val="left"/>
      <w:pPr>
        <w:ind w:left="8730" w:hanging="360"/>
      </w:pPr>
    </w:lvl>
    <w:lvl w:ilvl="7" w:tplc="04090019" w:tentative="1">
      <w:start w:val="1"/>
      <w:numFmt w:val="lowerLetter"/>
      <w:lvlText w:val="%8."/>
      <w:lvlJc w:val="left"/>
      <w:pPr>
        <w:ind w:left="9450" w:hanging="360"/>
      </w:pPr>
    </w:lvl>
    <w:lvl w:ilvl="8" w:tplc="0409001B" w:tentative="1">
      <w:start w:val="1"/>
      <w:numFmt w:val="lowerRoman"/>
      <w:lvlText w:val="%9."/>
      <w:lvlJc w:val="right"/>
      <w:pPr>
        <w:ind w:left="10170" w:hanging="180"/>
      </w:pPr>
    </w:lvl>
  </w:abstractNum>
  <w:num w:numId="1" w16cid:durableId="1219975085">
    <w:abstractNumId w:val="16"/>
  </w:num>
  <w:num w:numId="2" w16cid:durableId="1224562754">
    <w:abstractNumId w:val="3"/>
  </w:num>
  <w:num w:numId="3" w16cid:durableId="1335644244">
    <w:abstractNumId w:val="17"/>
  </w:num>
  <w:num w:numId="4" w16cid:durableId="1450589118">
    <w:abstractNumId w:val="5"/>
  </w:num>
  <w:num w:numId="5" w16cid:durableId="1453865575">
    <w:abstractNumId w:val="12"/>
  </w:num>
  <w:num w:numId="6" w16cid:durableId="1562250008">
    <w:abstractNumId w:val="8"/>
  </w:num>
  <w:num w:numId="7" w16cid:durableId="1598101153">
    <w:abstractNumId w:val="10"/>
  </w:num>
  <w:num w:numId="8" w16cid:durableId="1622230123">
    <w:abstractNumId w:val="0"/>
  </w:num>
  <w:num w:numId="9" w16cid:durableId="1646085006">
    <w:abstractNumId w:val="19"/>
  </w:num>
  <w:num w:numId="10" w16cid:durableId="1936088598">
    <w:abstractNumId w:val="11"/>
  </w:num>
  <w:num w:numId="11" w16cid:durableId="345592536">
    <w:abstractNumId w:val="21"/>
  </w:num>
  <w:num w:numId="12" w16cid:durableId="44451645">
    <w:abstractNumId w:val="9"/>
  </w:num>
  <w:num w:numId="13" w16cid:durableId="623002099">
    <w:abstractNumId w:val="15"/>
  </w:num>
  <w:num w:numId="14" w16cid:durableId="745034874">
    <w:abstractNumId w:val="20"/>
  </w:num>
  <w:num w:numId="15" w16cid:durableId="763451352">
    <w:abstractNumId w:val="18"/>
  </w:num>
  <w:num w:numId="16" w16cid:durableId="1443694455">
    <w:abstractNumId w:val="13"/>
  </w:num>
  <w:num w:numId="17" w16cid:durableId="728311640">
    <w:abstractNumId w:val="4"/>
  </w:num>
  <w:num w:numId="18" w16cid:durableId="466514298">
    <w:abstractNumId w:val="7"/>
  </w:num>
  <w:num w:numId="19" w16cid:durableId="424228379">
    <w:abstractNumId w:val="1"/>
  </w:num>
  <w:num w:numId="20" w16cid:durableId="1705522850">
    <w:abstractNumId w:val="2"/>
  </w:num>
  <w:num w:numId="21" w16cid:durableId="953631199">
    <w:abstractNumId w:val="14"/>
  </w:num>
  <w:num w:numId="22" w16cid:durableId="2731026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D5"/>
    <w:rsid w:val="000016A8"/>
    <w:rsid w:val="00001756"/>
    <w:rsid w:val="00003163"/>
    <w:rsid w:val="00003B3E"/>
    <w:rsid w:val="0000562E"/>
    <w:rsid w:val="00005BE1"/>
    <w:rsid w:val="00017309"/>
    <w:rsid w:val="00033B0E"/>
    <w:rsid w:val="00033D5C"/>
    <w:rsid w:val="0003764C"/>
    <w:rsid w:val="00055B9B"/>
    <w:rsid w:val="000561EF"/>
    <w:rsid w:val="000571D0"/>
    <w:rsid w:val="00057B81"/>
    <w:rsid w:val="00060DA4"/>
    <w:rsid w:val="00061D21"/>
    <w:rsid w:val="00064576"/>
    <w:rsid w:val="00070C30"/>
    <w:rsid w:val="00077626"/>
    <w:rsid w:val="00081155"/>
    <w:rsid w:val="00082F40"/>
    <w:rsid w:val="00083E14"/>
    <w:rsid w:val="00094336"/>
    <w:rsid w:val="000A3930"/>
    <w:rsid w:val="000B2349"/>
    <w:rsid w:val="000B711A"/>
    <w:rsid w:val="000C03F0"/>
    <w:rsid w:val="000C5E87"/>
    <w:rsid w:val="000D2F1B"/>
    <w:rsid w:val="000D4117"/>
    <w:rsid w:val="000D5585"/>
    <w:rsid w:val="000D57AA"/>
    <w:rsid w:val="000E3FA2"/>
    <w:rsid w:val="000E56D0"/>
    <w:rsid w:val="000E6AEB"/>
    <w:rsid w:val="000E6C77"/>
    <w:rsid w:val="000E7BDC"/>
    <w:rsid w:val="000F7751"/>
    <w:rsid w:val="00101FB2"/>
    <w:rsid w:val="001117BD"/>
    <w:rsid w:val="001304F8"/>
    <w:rsid w:val="00141E6B"/>
    <w:rsid w:val="00146F83"/>
    <w:rsid w:val="00150436"/>
    <w:rsid w:val="00153B12"/>
    <w:rsid w:val="0016233A"/>
    <w:rsid w:val="00165BE6"/>
    <w:rsid w:val="001850B7"/>
    <w:rsid w:val="001930C4"/>
    <w:rsid w:val="0019734D"/>
    <w:rsid w:val="001B1395"/>
    <w:rsid w:val="001B6F46"/>
    <w:rsid w:val="001C1A6A"/>
    <w:rsid w:val="001D59E4"/>
    <w:rsid w:val="001D6C6E"/>
    <w:rsid w:val="001E42F7"/>
    <w:rsid w:val="001F1D01"/>
    <w:rsid w:val="001F4372"/>
    <w:rsid w:val="001F6187"/>
    <w:rsid w:val="00202741"/>
    <w:rsid w:val="0020513C"/>
    <w:rsid w:val="00212F82"/>
    <w:rsid w:val="00213277"/>
    <w:rsid w:val="002149F2"/>
    <w:rsid w:val="002161B9"/>
    <w:rsid w:val="0022131B"/>
    <w:rsid w:val="00222ED3"/>
    <w:rsid w:val="00232A3A"/>
    <w:rsid w:val="002372CE"/>
    <w:rsid w:val="00241F26"/>
    <w:rsid w:val="00242F07"/>
    <w:rsid w:val="00252601"/>
    <w:rsid w:val="0025386E"/>
    <w:rsid w:val="002539A5"/>
    <w:rsid w:val="0025437F"/>
    <w:rsid w:val="002569CB"/>
    <w:rsid w:val="002655D6"/>
    <w:rsid w:val="002706E4"/>
    <w:rsid w:val="002825A0"/>
    <w:rsid w:val="00290A78"/>
    <w:rsid w:val="002941F5"/>
    <w:rsid w:val="002967E5"/>
    <w:rsid w:val="002A4FAB"/>
    <w:rsid w:val="002B03FE"/>
    <w:rsid w:val="002B10FA"/>
    <w:rsid w:val="002B26D4"/>
    <w:rsid w:val="002B7CF5"/>
    <w:rsid w:val="002C063F"/>
    <w:rsid w:val="002C5F92"/>
    <w:rsid w:val="002D17C6"/>
    <w:rsid w:val="002F406F"/>
    <w:rsid w:val="00300577"/>
    <w:rsid w:val="00304D4C"/>
    <w:rsid w:val="00306BF5"/>
    <w:rsid w:val="00321330"/>
    <w:rsid w:val="00325506"/>
    <w:rsid w:val="00327FEA"/>
    <w:rsid w:val="003307A7"/>
    <w:rsid w:val="00334E9B"/>
    <w:rsid w:val="003470F9"/>
    <w:rsid w:val="00355E68"/>
    <w:rsid w:val="003576DD"/>
    <w:rsid w:val="00362025"/>
    <w:rsid w:val="00375179"/>
    <w:rsid w:val="00376CE6"/>
    <w:rsid w:val="0039203D"/>
    <w:rsid w:val="003B3A4E"/>
    <w:rsid w:val="003C0F8D"/>
    <w:rsid w:val="003C7B3D"/>
    <w:rsid w:val="003E3119"/>
    <w:rsid w:val="003E3239"/>
    <w:rsid w:val="003E32B6"/>
    <w:rsid w:val="003E4AE7"/>
    <w:rsid w:val="003E4DE4"/>
    <w:rsid w:val="003E7A32"/>
    <w:rsid w:val="003E7E02"/>
    <w:rsid w:val="003F7F04"/>
    <w:rsid w:val="00401E8E"/>
    <w:rsid w:val="00404E5F"/>
    <w:rsid w:val="004062CB"/>
    <w:rsid w:val="00410AA4"/>
    <w:rsid w:val="00412A81"/>
    <w:rsid w:val="00417A0C"/>
    <w:rsid w:val="00421FA5"/>
    <w:rsid w:val="00434811"/>
    <w:rsid w:val="00437E6C"/>
    <w:rsid w:val="00450AE5"/>
    <w:rsid w:val="00451299"/>
    <w:rsid w:val="00461A1C"/>
    <w:rsid w:val="00474B3B"/>
    <w:rsid w:val="00481AC3"/>
    <w:rsid w:val="0049458D"/>
    <w:rsid w:val="004972BA"/>
    <w:rsid w:val="004B18F9"/>
    <w:rsid w:val="004B6617"/>
    <w:rsid w:val="004B721A"/>
    <w:rsid w:val="004C3F35"/>
    <w:rsid w:val="004C586C"/>
    <w:rsid w:val="004D4A0E"/>
    <w:rsid w:val="004E0B0E"/>
    <w:rsid w:val="004E6FDE"/>
    <w:rsid w:val="004E7A5E"/>
    <w:rsid w:val="004F54D9"/>
    <w:rsid w:val="004F56B6"/>
    <w:rsid w:val="00500866"/>
    <w:rsid w:val="00501097"/>
    <w:rsid w:val="00503070"/>
    <w:rsid w:val="005047AB"/>
    <w:rsid w:val="005100D3"/>
    <w:rsid w:val="00531FBC"/>
    <w:rsid w:val="00533ABA"/>
    <w:rsid w:val="005366F2"/>
    <w:rsid w:val="00542350"/>
    <w:rsid w:val="0055265D"/>
    <w:rsid w:val="0055417F"/>
    <w:rsid w:val="0055669B"/>
    <w:rsid w:val="00562C72"/>
    <w:rsid w:val="005651E7"/>
    <w:rsid w:val="005654F6"/>
    <w:rsid w:val="00566D30"/>
    <w:rsid w:val="0056755D"/>
    <w:rsid w:val="0057286C"/>
    <w:rsid w:val="00574C13"/>
    <w:rsid w:val="00575CA6"/>
    <w:rsid w:val="00576531"/>
    <w:rsid w:val="00582A06"/>
    <w:rsid w:val="00586671"/>
    <w:rsid w:val="00592B07"/>
    <w:rsid w:val="005A2981"/>
    <w:rsid w:val="005A458F"/>
    <w:rsid w:val="005A4A5B"/>
    <w:rsid w:val="005A5737"/>
    <w:rsid w:val="005C0219"/>
    <w:rsid w:val="005C5557"/>
    <w:rsid w:val="005C5F3F"/>
    <w:rsid w:val="005D3271"/>
    <w:rsid w:val="005D3C9F"/>
    <w:rsid w:val="005E144A"/>
    <w:rsid w:val="005E56B5"/>
    <w:rsid w:val="005F23DE"/>
    <w:rsid w:val="0060317D"/>
    <w:rsid w:val="00606C9F"/>
    <w:rsid w:val="006073A4"/>
    <w:rsid w:val="00610D5D"/>
    <w:rsid w:val="00615AD8"/>
    <w:rsid w:val="006171ED"/>
    <w:rsid w:val="00632685"/>
    <w:rsid w:val="006326AF"/>
    <w:rsid w:val="00634E76"/>
    <w:rsid w:val="00637FEC"/>
    <w:rsid w:val="00650C37"/>
    <w:rsid w:val="00652A83"/>
    <w:rsid w:val="00656D25"/>
    <w:rsid w:val="00661B15"/>
    <w:rsid w:val="00666C35"/>
    <w:rsid w:val="006731D2"/>
    <w:rsid w:val="00675732"/>
    <w:rsid w:val="0068043D"/>
    <w:rsid w:val="006905FB"/>
    <w:rsid w:val="006B217A"/>
    <w:rsid w:val="006B28E4"/>
    <w:rsid w:val="006B5AFF"/>
    <w:rsid w:val="006B6E55"/>
    <w:rsid w:val="006C2FC6"/>
    <w:rsid w:val="006C3FAB"/>
    <w:rsid w:val="006D25D2"/>
    <w:rsid w:val="006D2721"/>
    <w:rsid w:val="006E0C52"/>
    <w:rsid w:val="006E45B1"/>
    <w:rsid w:val="006E4D30"/>
    <w:rsid w:val="006E5205"/>
    <w:rsid w:val="006E5C5D"/>
    <w:rsid w:val="006E7369"/>
    <w:rsid w:val="006E7612"/>
    <w:rsid w:val="006F0D73"/>
    <w:rsid w:val="006F222D"/>
    <w:rsid w:val="006F4464"/>
    <w:rsid w:val="006F7582"/>
    <w:rsid w:val="00712EE8"/>
    <w:rsid w:val="007138CB"/>
    <w:rsid w:val="00715EDD"/>
    <w:rsid w:val="00722194"/>
    <w:rsid w:val="00734BC8"/>
    <w:rsid w:val="007368EC"/>
    <w:rsid w:val="0074403C"/>
    <w:rsid w:val="00747CCB"/>
    <w:rsid w:val="00757221"/>
    <w:rsid w:val="00760ACD"/>
    <w:rsid w:val="00761701"/>
    <w:rsid w:val="00765792"/>
    <w:rsid w:val="00770C0C"/>
    <w:rsid w:val="007748B1"/>
    <w:rsid w:val="00774ECE"/>
    <w:rsid w:val="00775FB1"/>
    <w:rsid w:val="00780C29"/>
    <w:rsid w:val="0078330A"/>
    <w:rsid w:val="0078348A"/>
    <w:rsid w:val="0079213A"/>
    <w:rsid w:val="007975B1"/>
    <w:rsid w:val="007A34CF"/>
    <w:rsid w:val="007A3A63"/>
    <w:rsid w:val="007A4B34"/>
    <w:rsid w:val="007A4EB7"/>
    <w:rsid w:val="007B0367"/>
    <w:rsid w:val="007B3FD7"/>
    <w:rsid w:val="007B5891"/>
    <w:rsid w:val="007C1B6D"/>
    <w:rsid w:val="007D2AEC"/>
    <w:rsid w:val="007D367B"/>
    <w:rsid w:val="007E445A"/>
    <w:rsid w:val="007E7EA0"/>
    <w:rsid w:val="007F0602"/>
    <w:rsid w:val="007F3180"/>
    <w:rsid w:val="0081263D"/>
    <w:rsid w:val="00817405"/>
    <w:rsid w:val="008218BC"/>
    <w:rsid w:val="00850237"/>
    <w:rsid w:val="008604F9"/>
    <w:rsid w:val="00874F0B"/>
    <w:rsid w:val="00876287"/>
    <w:rsid w:val="00876383"/>
    <w:rsid w:val="00880DA1"/>
    <w:rsid w:val="00891277"/>
    <w:rsid w:val="008A5147"/>
    <w:rsid w:val="008B4A0A"/>
    <w:rsid w:val="008C6BB9"/>
    <w:rsid w:val="008C7DCC"/>
    <w:rsid w:val="008D3E24"/>
    <w:rsid w:val="008D6DD5"/>
    <w:rsid w:val="008E54BF"/>
    <w:rsid w:val="008E70AC"/>
    <w:rsid w:val="008E7DE0"/>
    <w:rsid w:val="008F3351"/>
    <w:rsid w:val="0090123B"/>
    <w:rsid w:val="009061EE"/>
    <w:rsid w:val="00914171"/>
    <w:rsid w:val="0092094B"/>
    <w:rsid w:val="00923699"/>
    <w:rsid w:val="009312FE"/>
    <w:rsid w:val="009367FA"/>
    <w:rsid w:val="00936FF3"/>
    <w:rsid w:val="00950006"/>
    <w:rsid w:val="009521A4"/>
    <w:rsid w:val="0095485D"/>
    <w:rsid w:val="00955903"/>
    <w:rsid w:val="00955AA1"/>
    <w:rsid w:val="00956D54"/>
    <w:rsid w:val="00961126"/>
    <w:rsid w:val="00963A95"/>
    <w:rsid w:val="00980783"/>
    <w:rsid w:val="00995FFA"/>
    <w:rsid w:val="00996EAA"/>
    <w:rsid w:val="0099790C"/>
    <w:rsid w:val="009A5ABD"/>
    <w:rsid w:val="009E37B6"/>
    <w:rsid w:val="009F2278"/>
    <w:rsid w:val="009F7347"/>
    <w:rsid w:val="00A0047B"/>
    <w:rsid w:val="00A1316D"/>
    <w:rsid w:val="00A20A12"/>
    <w:rsid w:val="00A20D7E"/>
    <w:rsid w:val="00A47656"/>
    <w:rsid w:val="00A56FE2"/>
    <w:rsid w:val="00A70ED4"/>
    <w:rsid w:val="00A746A2"/>
    <w:rsid w:val="00A7619A"/>
    <w:rsid w:val="00A84A32"/>
    <w:rsid w:val="00AA65B6"/>
    <w:rsid w:val="00AB6105"/>
    <w:rsid w:val="00AD05B6"/>
    <w:rsid w:val="00AD07ED"/>
    <w:rsid w:val="00AD16C0"/>
    <w:rsid w:val="00AD46F7"/>
    <w:rsid w:val="00AD6215"/>
    <w:rsid w:val="00AD6EEE"/>
    <w:rsid w:val="00AE141E"/>
    <w:rsid w:val="00AE1777"/>
    <w:rsid w:val="00AF41BE"/>
    <w:rsid w:val="00B04005"/>
    <w:rsid w:val="00B15C9E"/>
    <w:rsid w:val="00B17CBC"/>
    <w:rsid w:val="00B200E1"/>
    <w:rsid w:val="00B20806"/>
    <w:rsid w:val="00B22EC2"/>
    <w:rsid w:val="00B24588"/>
    <w:rsid w:val="00B268E0"/>
    <w:rsid w:val="00B37F54"/>
    <w:rsid w:val="00B51A4A"/>
    <w:rsid w:val="00B56F3A"/>
    <w:rsid w:val="00B65EF4"/>
    <w:rsid w:val="00B66E7D"/>
    <w:rsid w:val="00B731ED"/>
    <w:rsid w:val="00B80697"/>
    <w:rsid w:val="00B82B60"/>
    <w:rsid w:val="00B95F91"/>
    <w:rsid w:val="00B961C8"/>
    <w:rsid w:val="00BA2926"/>
    <w:rsid w:val="00BA2BFB"/>
    <w:rsid w:val="00BB74E0"/>
    <w:rsid w:val="00BC0131"/>
    <w:rsid w:val="00BC6590"/>
    <w:rsid w:val="00BD24BF"/>
    <w:rsid w:val="00BD68F0"/>
    <w:rsid w:val="00BE610B"/>
    <w:rsid w:val="00BF20AA"/>
    <w:rsid w:val="00BF2315"/>
    <w:rsid w:val="00BF5BD0"/>
    <w:rsid w:val="00BF74E6"/>
    <w:rsid w:val="00BF7CAF"/>
    <w:rsid w:val="00C16437"/>
    <w:rsid w:val="00C16A82"/>
    <w:rsid w:val="00C21B40"/>
    <w:rsid w:val="00C244FB"/>
    <w:rsid w:val="00C32930"/>
    <w:rsid w:val="00C350D8"/>
    <w:rsid w:val="00C36391"/>
    <w:rsid w:val="00C40A90"/>
    <w:rsid w:val="00C608FF"/>
    <w:rsid w:val="00C646F2"/>
    <w:rsid w:val="00C64B3B"/>
    <w:rsid w:val="00C70059"/>
    <w:rsid w:val="00C7129D"/>
    <w:rsid w:val="00C75F6E"/>
    <w:rsid w:val="00C7662D"/>
    <w:rsid w:val="00C84703"/>
    <w:rsid w:val="00C916CB"/>
    <w:rsid w:val="00CA0A58"/>
    <w:rsid w:val="00CB4C09"/>
    <w:rsid w:val="00CB69CA"/>
    <w:rsid w:val="00CB75E9"/>
    <w:rsid w:val="00CC00E4"/>
    <w:rsid w:val="00CC0DCA"/>
    <w:rsid w:val="00CC23A6"/>
    <w:rsid w:val="00CD0058"/>
    <w:rsid w:val="00CD41EE"/>
    <w:rsid w:val="00CE3EDB"/>
    <w:rsid w:val="00D04F34"/>
    <w:rsid w:val="00D11AB7"/>
    <w:rsid w:val="00D13E5B"/>
    <w:rsid w:val="00D211AB"/>
    <w:rsid w:val="00D21315"/>
    <w:rsid w:val="00D2547B"/>
    <w:rsid w:val="00D33C70"/>
    <w:rsid w:val="00D358D2"/>
    <w:rsid w:val="00D41C33"/>
    <w:rsid w:val="00D445BE"/>
    <w:rsid w:val="00D503DC"/>
    <w:rsid w:val="00D53697"/>
    <w:rsid w:val="00D573C9"/>
    <w:rsid w:val="00D66229"/>
    <w:rsid w:val="00D7049D"/>
    <w:rsid w:val="00D710D2"/>
    <w:rsid w:val="00D71745"/>
    <w:rsid w:val="00D7177C"/>
    <w:rsid w:val="00D7493A"/>
    <w:rsid w:val="00D751E8"/>
    <w:rsid w:val="00D76A78"/>
    <w:rsid w:val="00D80EB3"/>
    <w:rsid w:val="00D81B71"/>
    <w:rsid w:val="00D87538"/>
    <w:rsid w:val="00D91482"/>
    <w:rsid w:val="00D94352"/>
    <w:rsid w:val="00DD22B7"/>
    <w:rsid w:val="00DD7B5D"/>
    <w:rsid w:val="00DE2F37"/>
    <w:rsid w:val="00DE3126"/>
    <w:rsid w:val="00DE7BAC"/>
    <w:rsid w:val="00E01A6A"/>
    <w:rsid w:val="00E209B4"/>
    <w:rsid w:val="00E26217"/>
    <w:rsid w:val="00E31E25"/>
    <w:rsid w:val="00E34A54"/>
    <w:rsid w:val="00E360D7"/>
    <w:rsid w:val="00E4663B"/>
    <w:rsid w:val="00E5625A"/>
    <w:rsid w:val="00E62D71"/>
    <w:rsid w:val="00E721D9"/>
    <w:rsid w:val="00E77F76"/>
    <w:rsid w:val="00E835FC"/>
    <w:rsid w:val="00E867F3"/>
    <w:rsid w:val="00E87679"/>
    <w:rsid w:val="00EA4528"/>
    <w:rsid w:val="00EA5CF3"/>
    <w:rsid w:val="00EB7D7A"/>
    <w:rsid w:val="00EC5478"/>
    <w:rsid w:val="00EC6AC8"/>
    <w:rsid w:val="00ED352E"/>
    <w:rsid w:val="00ED5D19"/>
    <w:rsid w:val="00EE5517"/>
    <w:rsid w:val="00EF046B"/>
    <w:rsid w:val="00EF16FC"/>
    <w:rsid w:val="00F0051F"/>
    <w:rsid w:val="00F01ADA"/>
    <w:rsid w:val="00F01D97"/>
    <w:rsid w:val="00F03C04"/>
    <w:rsid w:val="00F0546E"/>
    <w:rsid w:val="00F15B53"/>
    <w:rsid w:val="00F1656E"/>
    <w:rsid w:val="00F2490C"/>
    <w:rsid w:val="00F26298"/>
    <w:rsid w:val="00F26EC3"/>
    <w:rsid w:val="00F27415"/>
    <w:rsid w:val="00F279FD"/>
    <w:rsid w:val="00F27FF6"/>
    <w:rsid w:val="00F4755D"/>
    <w:rsid w:val="00F50310"/>
    <w:rsid w:val="00F522E5"/>
    <w:rsid w:val="00F54991"/>
    <w:rsid w:val="00F56A57"/>
    <w:rsid w:val="00F62309"/>
    <w:rsid w:val="00F6279A"/>
    <w:rsid w:val="00F66D36"/>
    <w:rsid w:val="00F77711"/>
    <w:rsid w:val="00F8330B"/>
    <w:rsid w:val="00F852EB"/>
    <w:rsid w:val="00F90D52"/>
    <w:rsid w:val="00F919AC"/>
    <w:rsid w:val="00F96DC2"/>
    <w:rsid w:val="00FA2208"/>
    <w:rsid w:val="00FA5566"/>
    <w:rsid w:val="00FA629A"/>
    <w:rsid w:val="00FA796E"/>
    <w:rsid w:val="00FB0262"/>
    <w:rsid w:val="00FB371B"/>
    <w:rsid w:val="00FC2F28"/>
    <w:rsid w:val="00FE2933"/>
    <w:rsid w:val="00FE3563"/>
    <w:rsid w:val="01205E8E"/>
    <w:rsid w:val="0499F29D"/>
    <w:rsid w:val="066A2BD4"/>
    <w:rsid w:val="0777C49A"/>
    <w:rsid w:val="0BBC1D4E"/>
    <w:rsid w:val="137FBF61"/>
    <w:rsid w:val="15585285"/>
    <w:rsid w:val="19A1DB91"/>
    <w:rsid w:val="19C8D2DE"/>
    <w:rsid w:val="1B69BEE0"/>
    <w:rsid w:val="224BC996"/>
    <w:rsid w:val="2261C2DE"/>
    <w:rsid w:val="2447DF9C"/>
    <w:rsid w:val="2979FF58"/>
    <w:rsid w:val="2ACE5ABE"/>
    <w:rsid w:val="2B809E6E"/>
    <w:rsid w:val="2C10C99E"/>
    <w:rsid w:val="2C59B8C3"/>
    <w:rsid w:val="2C921BC6"/>
    <w:rsid w:val="2CA99979"/>
    <w:rsid w:val="2D646A10"/>
    <w:rsid w:val="2E493B83"/>
    <w:rsid w:val="2E825788"/>
    <w:rsid w:val="2FA1CB4D"/>
    <w:rsid w:val="33B792A2"/>
    <w:rsid w:val="340FCAEA"/>
    <w:rsid w:val="360F329D"/>
    <w:rsid w:val="3631BBD5"/>
    <w:rsid w:val="37B9211C"/>
    <w:rsid w:val="3802F9C5"/>
    <w:rsid w:val="382D51AC"/>
    <w:rsid w:val="38A9EA46"/>
    <w:rsid w:val="39F77CA5"/>
    <w:rsid w:val="3CD51F9C"/>
    <w:rsid w:val="3E776929"/>
    <w:rsid w:val="3F4C6F6F"/>
    <w:rsid w:val="40BFAA2D"/>
    <w:rsid w:val="41A64B0E"/>
    <w:rsid w:val="42AA7F3C"/>
    <w:rsid w:val="49B6BDA6"/>
    <w:rsid w:val="4A54E503"/>
    <w:rsid w:val="4A6A33A4"/>
    <w:rsid w:val="4AFFDC42"/>
    <w:rsid w:val="4EA86C00"/>
    <w:rsid w:val="50D4E249"/>
    <w:rsid w:val="51960711"/>
    <w:rsid w:val="540CD299"/>
    <w:rsid w:val="55572C1B"/>
    <w:rsid w:val="58C894DA"/>
    <w:rsid w:val="5918AE20"/>
    <w:rsid w:val="5C94915A"/>
    <w:rsid w:val="625328F3"/>
    <w:rsid w:val="66B1C227"/>
    <w:rsid w:val="683D6BEB"/>
    <w:rsid w:val="6B7ACE33"/>
    <w:rsid w:val="73AB37A5"/>
    <w:rsid w:val="78066A21"/>
    <w:rsid w:val="7A9919B4"/>
    <w:rsid w:val="7D8342A4"/>
    <w:rsid w:val="7ECEC0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1F7A"/>
  <w15:chartTrackingRefBased/>
  <w15:docId w15:val="{8A08AE67-5F6A-46C3-B8C0-F25C1B046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6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6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6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6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DD5"/>
    <w:rPr>
      <w:rFonts w:eastAsiaTheme="majorEastAsia" w:cstheme="majorBidi"/>
      <w:color w:val="272727" w:themeColor="text1" w:themeTint="D8"/>
    </w:rPr>
  </w:style>
  <w:style w:type="paragraph" w:styleId="Title">
    <w:name w:val="Title"/>
    <w:basedOn w:val="Normal"/>
    <w:next w:val="Normal"/>
    <w:link w:val="TitleChar"/>
    <w:uiPriority w:val="10"/>
    <w:qFormat/>
    <w:rsid w:val="008D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DD5"/>
    <w:pPr>
      <w:spacing w:before="160"/>
      <w:jc w:val="center"/>
    </w:pPr>
    <w:rPr>
      <w:i/>
      <w:iCs/>
      <w:color w:val="404040" w:themeColor="text1" w:themeTint="BF"/>
    </w:rPr>
  </w:style>
  <w:style w:type="character" w:customStyle="1" w:styleId="QuoteChar">
    <w:name w:val="Quote Char"/>
    <w:basedOn w:val="DefaultParagraphFont"/>
    <w:link w:val="Quote"/>
    <w:uiPriority w:val="29"/>
    <w:rsid w:val="008D6DD5"/>
    <w:rPr>
      <w:i/>
      <w:iCs/>
      <w:color w:val="404040" w:themeColor="text1" w:themeTint="BF"/>
    </w:rPr>
  </w:style>
  <w:style w:type="paragraph" w:styleId="ListParagraph">
    <w:name w:val="List Paragraph"/>
    <w:basedOn w:val="Normal"/>
    <w:uiPriority w:val="34"/>
    <w:qFormat/>
    <w:rsid w:val="008D6DD5"/>
    <w:pPr>
      <w:ind w:left="720"/>
      <w:contextualSpacing/>
    </w:pPr>
  </w:style>
  <w:style w:type="character" w:styleId="IntenseEmphasis">
    <w:name w:val="Intense Emphasis"/>
    <w:basedOn w:val="DefaultParagraphFont"/>
    <w:uiPriority w:val="21"/>
    <w:qFormat/>
    <w:rsid w:val="008D6DD5"/>
    <w:rPr>
      <w:i/>
      <w:iCs/>
      <w:color w:val="0F4761" w:themeColor="accent1" w:themeShade="BF"/>
    </w:rPr>
  </w:style>
  <w:style w:type="paragraph" w:styleId="IntenseQuote">
    <w:name w:val="Intense Quote"/>
    <w:basedOn w:val="Normal"/>
    <w:next w:val="Normal"/>
    <w:link w:val="IntenseQuoteChar"/>
    <w:uiPriority w:val="30"/>
    <w:qFormat/>
    <w:rsid w:val="008D6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DD5"/>
    <w:rPr>
      <w:i/>
      <w:iCs/>
      <w:color w:val="0F4761" w:themeColor="accent1" w:themeShade="BF"/>
    </w:rPr>
  </w:style>
  <w:style w:type="character" w:styleId="IntenseReference">
    <w:name w:val="Intense Reference"/>
    <w:basedOn w:val="DefaultParagraphFont"/>
    <w:uiPriority w:val="32"/>
    <w:qFormat/>
    <w:rsid w:val="008D6DD5"/>
    <w:rPr>
      <w:b/>
      <w:bCs/>
      <w:smallCaps/>
      <w:color w:val="0F4761" w:themeColor="accent1" w:themeShade="BF"/>
      <w:spacing w:val="5"/>
    </w:rPr>
  </w:style>
  <w:style w:type="paragraph" w:styleId="NoSpacing">
    <w:name w:val="No Spacing"/>
    <w:link w:val="NoSpacingChar"/>
    <w:uiPriority w:val="1"/>
    <w:qFormat/>
    <w:rsid w:val="008D6DD5"/>
    <w:pPr>
      <w:spacing w:after="0" w:line="240" w:lineRule="auto"/>
    </w:pPr>
  </w:style>
  <w:style w:type="character" w:customStyle="1" w:styleId="NoSpacingChar">
    <w:name w:val="No Spacing Char"/>
    <w:basedOn w:val="DefaultParagraphFont"/>
    <w:link w:val="NoSpacing"/>
    <w:uiPriority w:val="1"/>
    <w:rsid w:val="00AD46F7"/>
  </w:style>
  <w:style w:type="character" w:styleId="Strong">
    <w:name w:val="Strong"/>
    <w:basedOn w:val="DefaultParagraphFont"/>
    <w:uiPriority w:val="22"/>
    <w:qFormat/>
    <w:rsid w:val="00CD0058"/>
    <w:rPr>
      <w:b/>
      <w:bCs/>
    </w:rPr>
  </w:style>
  <w:style w:type="character" w:customStyle="1" w:styleId="whitespace-normal">
    <w:name w:val="whitespace-normal"/>
    <w:basedOn w:val="DefaultParagraphFont"/>
    <w:rsid w:val="00CD0058"/>
  </w:style>
  <w:style w:type="paragraph" w:styleId="NormalWeb">
    <w:name w:val="Normal (Web)"/>
    <w:basedOn w:val="Normal"/>
    <w:uiPriority w:val="99"/>
    <w:semiHidden/>
    <w:unhideWhenUsed/>
    <w:rsid w:val="00A20D7E"/>
    <w:rPr>
      <w:rFonts w:ascii="Times New Roman" w:hAnsi="Times New Roman" w:cs="Times New Roman"/>
    </w:rPr>
  </w:style>
  <w:style w:type="paragraph" w:styleId="Header">
    <w:name w:val="header"/>
    <w:basedOn w:val="Normal"/>
    <w:link w:val="HeaderChar"/>
    <w:uiPriority w:val="99"/>
    <w:unhideWhenUsed/>
    <w:rsid w:val="007E7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EA0"/>
  </w:style>
  <w:style w:type="paragraph" w:styleId="Footer">
    <w:name w:val="footer"/>
    <w:basedOn w:val="Normal"/>
    <w:link w:val="FooterChar"/>
    <w:uiPriority w:val="99"/>
    <w:unhideWhenUsed/>
    <w:rsid w:val="007E7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EA0"/>
  </w:style>
  <w:style w:type="character" w:styleId="Hyperlink">
    <w:name w:val="Hyperlink"/>
    <w:basedOn w:val="DefaultParagraphFont"/>
    <w:uiPriority w:val="99"/>
    <w:unhideWhenUsed/>
    <w:rsid w:val="00950006"/>
    <w:rPr>
      <w:color w:val="467886" w:themeColor="hyperlink"/>
      <w:u w:val="single"/>
    </w:rPr>
  </w:style>
  <w:style w:type="character" w:styleId="UnresolvedMention">
    <w:name w:val="Unresolved Mention"/>
    <w:basedOn w:val="DefaultParagraphFont"/>
    <w:uiPriority w:val="99"/>
    <w:semiHidden/>
    <w:unhideWhenUsed/>
    <w:rsid w:val="00950006"/>
    <w:rPr>
      <w:color w:val="605E5C"/>
      <w:shd w:val="clear" w:color="auto" w:fill="E1DFDD"/>
    </w:rPr>
  </w:style>
  <w:style w:type="character" w:styleId="FollowedHyperlink">
    <w:name w:val="FollowedHyperlink"/>
    <w:basedOn w:val="DefaultParagraphFont"/>
    <w:uiPriority w:val="99"/>
    <w:semiHidden/>
    <w:unhideWhenUsed/>
    <w:rsid w:val="00AA65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app.koyfin.com/snapshot/s/eq-vk18jc" TargetMode="External"/><Relationship Id="rId50" Type="http://schemas.openxmlformats.org/officeDocument/2006/relationships/hyperlink" Target="https://www.cnbc.com/quotes/WMT" TargetMode="External"/><Relationship Id="rId55" Type="http://schemas.openxmlformats.org/officeDocument/2006/relationships/hyperlink" Target="https://corporate.walmart.com/about/leadership" TargetMode="External"/><Relationship Id="rId63" Type="http://schemas.openxmlformats.org/officeDocument/2006/relationships/hyperlink" Target="https://www.webfx.com/marketplaces/glossary/what-is-walmart-marketplac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stockanalysis.com/stocks/wmt/" TargetMode="External"/><Relationship Id="rId53" Type="http://schemas.openxmlformats.org/officeDocument/2006/relationships/hyperlink" Target="https://corporate.walmart.com/about/samsclub/sams-club-history" TargetMode="External"/><Relationship Id="rId58" Type="http://schemas.openxmlformats.org/officeDocument/2006/relationships/hyperlink" Target="https://www.mckinsey.com/industries/retail/our-insights"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nrf.com/research-insights/top-retailers/top-100-retailers/top-100-retailers-2025-list" TargetMode="External"/><Relationship Id="rId19" Type="http://schemas.openxmlformats.org/officeDocument/2006/relationships/image" Target="media/image11.png"/><Relationship Id="rId14" Type="http://schemas.openxmlformats.org/officeDocument/2006/relationships/chart" Target="charts/chart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stock.walmart.com/sec-filings/all-sec-filings/content/0000104169-23-000020/wmt-20230131.htm" TargetMode="External"/><Relationship Id="rId56" Type="http://schemas.openxmlformats.org/officeDocument/2006/relationships/hyperlink" Target="https://d3.harvard.edu/platform-rctom/submission/wal-mart-every-day-low-prices-business-model/" TargetMode="External"/><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hyperlink" Target="https://www.tipranks.com/stocks/wmt/forecast"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finance.yahoo.com/quote/WMT/" TargetMode="External"/><Relationship Id="rId59" Type="http://schemas.openxmlformats.org/officeDocument/2006/relationships/hyperlink" Target="https://www.census.gov/retail/index.html"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vizologi.com/business-strategy-canvas/walmart-business-model-canvas/" TargetMode="External"/><Relationship Id="rId62" Type="http://schemas.openxmlformats.org/officeDocument/2006/relationships/hyperlink" Target="https://www.macrotrends.net/stocks/charts/WMT/walmart/profit-margi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stock.walmart.com/sec-filings/all-sec-filings/content/0000104169-23-000020/wmt-20230131.htm" TargetMode="External"/><Relationship Id="rId57" Type="http://schemas.openxmlformats.org/officeDocument/2006/relationships/hyperlink" Target="https://www.macrotrends.net/stocks/charts/WMT/walmart/revenue"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cnbc.com/quotes/US10Y" TargetMode="External"/><Relationship Id="rId60" Type="http://schemas.openxmlformats.org/officeDocument/2006/relationships/hyperlink" Target="https://www.statista.com/statistics/1450393/leading-grocery-store-by-market-share-us/"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Revenue Comparison of Key Competitors </a:t>
            </a:r>
            <a:r>
              <a:rPr lang="en-US"/>
              <a:t>($B)</a:t>
            </a:r>
          </a:p>
        </c:rich>
      </c:tx>
      <c:layout>
        <c:manualLayout>
          <c:xMode val="edge"/>
          <c:yMode val="edge"/>
          <c:x val="0.20140671674352725"/>
          <c:y val="4.06091370558375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Sheet1!$D$4</c:f>
              <c:strCache>
                <c:ptCount val="1"/>
                <c:pt idx="0">
                  <c:v>Revenue($B)</c:v>
                </c:pt>
              </c:strCache>
            </c:strRef>
          </c:tx>
          <c:spPr>
            <a:solidFill>
              <a:schemeClr val="accent1"/>
            </a:solidFill>
            <a:ln>
              <a:noFill/>
            </a:ln>
            <a:effectLst/>
          </c:spPr>
          <c:invertIfNegative val="0"/>
          <c:cat>
            <c:strRef>
              <c:f>Sheet1!$C$5:$C$8</c:f>
              <c:strCache>
                <c:ptCount val="4"/>
                <c:pt idx="0">
                  <c:v>Walmart</c:v>
                </c:pt>
                <c:pt idx="1">
                  <c:v>Amazon</c:v>
                </c:pt>
                <c:pt idx="2">
                  <c:v>Costco</c:v>
                </c:pt>
                <c:pt idx="3">
                  <c:v>Target</c:v>
                </c:pt>
              </c:strCache>
            </c:strRef>
          </c:cat>
          <c:val>
            <c:numRef>
              <c:f>Sheet1!$D$5:$D$8</c:f>
              <c:numCache>
                <c:formatCode>"$"#,##0_);[Red]\("$"#,##0\)</c:formatCode>
                <c:ptCount val="4"/>
                <c:pt idx="0">
                  <c:v>713</c:v>
                </c:pt>
                <c:pt idx="1">
                  <c:v>717</c:v>
                </c:pt>
                <c:pt idx="2">
                  <c:v>275</c:v>
                </c:pt>
                <c:pt idx="3">
                  <c:v>105</c:v>
                </c:pt>
              </c:numCache>
            </c:numRef>
          </c:val>
          <c:extLst>
            <c:ext xmlns:c16="http://schemas.microsoft.com/office/drawing/2014/chart" uri="{C3380CC4-5D6E-409C-BE32-E72D297353CC}">
              <c16:uniqueId val="{00000000-AAC9-4078-8DB9-103C832426BA}"/>
            </c:ext>
          </c:extLst>
        </c:ser>
        <c:dLbls>
          <c:showLegendKey val="0"/>
          <c:showVal val="0"/>
          <c:showCatName val="0"/>
          <c:showSerName val="0"/>
          <c:showPercent val="0"/>
          <c:showBubbleSize val="0"/>
        </c:dLbls>
        <c:gapWidth val="219"/>
        <c:overlap val="-27"/>
        <c:axId val="362082191"/>
        <c:axId val="372191759"/>
      </c:barChart>
      <c:catAx>
        <c:axId val="362082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72191759"/>
        <c:crosses val="autoZero"/>
        <c:auto val="1"/>
        <c:lblAlgn val="ctr"/>
        <c:lblOffset val="100"/>
        <c:noMultiLvlLbl val="0"/>
      </c:catAx>
      <c:valAx>
        <c:axId val="372191759"/>
        <c:scaling>
          <c:orientation val="minMax"/>
        </c:scaling>
        <c:delete val="0"/>
        <c:axPos val="l"/>
        <c:majorGridlines>
          <c:spPr>
            <a:ln w="9525" cap="flat" cmpd="sng" algn="ctr">
              <a:solidFill>
                <a:schemeClr val="tx1">
                  <a:lumMod val="15000"/>
                  <a:lumOff val="85000"/>
                </a:schemeClr>
              </a:solidFill>
              <a:round/>
            </a:ln>
            <a:effectLst/>
          </c:spPr>
        </c:majorGridlines>
        <c:numFmt formatCode="&quot;$&quot;#,##0_);[Red]\(&quot;$&quot;#,##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0821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484E9-C990-415E-B3AA-D670A290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5732</Words>
  <Characters>32674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Raha</dc:creator>
  <cp:keywords/>
  <dc:description/>
  <cp:lastModifiedBy>Dhiman Raha</cp:lastModifiedBy>
  <cp:revision>2</cp:revision>
  <cp:lastPrinted>2026-04-14T00:45:00Z</cp:lastPrinted>
  <dcterms:created xsi:type="dcterms:W3CDTF">2026-09-26T20:11:00Z</dcterms:created>
  <dcterms:modified xsi:type="dcterms:W3CDTF">2026-09-26T20:11:00Z</dcterms:modified>
</cp:coreProperties>
</file>