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63955"/>
          <w:sz w:val="72"/>
          <w:szCs w:val="72"/>
        </w:rPr>
        <w:t xml:space="preserve">SentientAI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4668E"/>
          <w:sz w:val="40"/>
          <w:szCs w:val="40"/>
        </w:rPr>
        <w:t xml:space="preserve">Brand Sentiment Monitor</w:t>
      </w:r>
    </w:p>
    <w:p>
      <w:pPr>
        <w:pBdr>
          <w:bottom w:val="single" w:color="879EC6" w:sz="8" w:space="6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879EC6"/>
          <w:sz w:val="26"/>
          <w:szCs w:val="26"/>
        </w:rPr>
        <w:t xml:space="preserve">Product Requirements Document  ·  Design Brief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9598E"/>
          <w:sz w:val="30"/>
          <w:szCs w:val="30"/>
        </w:rPr>
        <w:t xml:space="preserve">Antigravity</w:t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1.  Executive Summary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SentientAI is a real-time Brand Sentiment Monitor — a full-stack web application that tells you what the internet thinks about any brand, product, or keyword, right now, with actual intelligence behind the score.</w:t>
      </w:r>
    </w:p>
    <w:p>
      <w:pPr>
        <w:spacing w:after="0" w:before="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Users type in a brand name. The product scrapes Reddit, news outlets, and Twitter/X, runs the text through six NLP algorithms simultaneously (including a Groq-powered LLM), and returns an animated dashboard showing sentiment scores, emotion breakdowns, trending topics, and AI-generated insights — all in one clean interface.</w:t>
      </w:r>
    </w:p>
    <w:p>
      <w:pPr>
        <w:spacing w:after="0" w:before="0"/>
      </w:pPr>
      <w:r>
        <w:t xml:space="preserve"/>
      </w:r>
    </w:p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This document is the complete product and design brief for Antigravity to generate the website. It covers user flows, page-by-page content specs, visual design direction, color system, component inventory, and technical integration notes.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SentientAI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Tagline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Brand Intelligence, Real-Time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Brand managers, marketers, researchers, founders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Core action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Type a brand → get instant NLP sentiment analysis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Tone of product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Smart, calm, trustworthy — with a data-nerd edge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Tone of this doc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Clear, light, direct — no buzzword soup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2.  Color System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palette comes from the reference image provided. It is a cool blue-grey family — periwinkle, navy, steel blue, off-white cream — that reads as intelligent and calm without being cold or corporate.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400"/>
        <w:gridCol w:w="37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RGB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Canvas / BG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#1E2035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30, 32, 53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Main dark background (dark mode) / deep navy sections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Navy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#363955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54, 57, 85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Sidebar, card backgrounds, secondary surfaces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Mid Blue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#54668E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84, 102, 142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Buttons, primary CTA, chart fill, tag backgrounds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Periwinkle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#59598E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89, 89, 142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Secondary buttons, hover states, accent borders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Steel Blue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#879EC6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135, 158, 198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Labels, subtext, icon tint, sparklines, links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Mist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#E8E8E8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232, 232, 232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 text on dark, dividers, ghost elements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#F5F6E6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245, 246, 230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headlines, card titles, light-mode background tint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Positive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#6EE7B7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Tailwind Emerald 300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Positive sentiment scores, success states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Negative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#F87171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Tailwind Red 400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Negative sentiment, alerts, warnings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Neutral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#879EC6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Same as Steel Blue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Neutral sentiment scores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Antigravity note: The light-mode version of the site uses Cream (#F5F6E6) as page background with Navy (#363955) text. Dark mode flips to Canvas (#1E2035) background. The landing page hero section is always dark regardless of mode.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3.  Typography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Two typefaces only. No decorative fonts. The goal is clean data legibility above all else.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Family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Weights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600, 700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headlines, section titles, KPI numbers, logo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 / UI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400, 500, 600, 700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All body copy, labels, nav, table text, tags, captions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Mono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400, 500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Code snippets, API keys, terminal blocks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Weight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display-xl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56–72px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"Brand Intelligence, Real-Time"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display-lg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40–48px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heading-md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28–32px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Feature card headings, page titles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heading-sm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20–24px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Dashboard card titles, sidebar section labels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body-lg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16–18px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subtext, marketing copy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body-md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14–15px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400/500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All dashboard UI text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11–12px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600–700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Tags, badges, chart axis labels (uppercase + tracked)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kpi-num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32–40px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Sentiment score, mention count on dashboard KPI cards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4.  Pages &amp; Routes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SentientAI is a two-page application with a shared component library. The landing page is the marketing surface; the dashboard is the product.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Page name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Landing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Marketing home — communicates the value prop, lets users try a live demo, links to dashboard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The product — full analytics interface after user runs an analysis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/workflow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Workflow Guide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Optional: project architecture doc for developer/technical users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5.  Landing Page — Content &amp; Design Spec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5.1  Navigation Bar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Sticky. Transparent on load, becomes frosted glass (backdrop-filter: blur) on scroll. Height: 58px.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Logo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"SentientAI" in Space Grotesk 700 — with a 9px animated pulsing dot in Steel Blue (#879EC6) to the left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 links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Features · Algorithms · Workflow · Stack — in Inter 500 Steel Blue, transitions to Cream on hover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"Try Demo →" — pill button, gradient fill Mid Blue → Periwinkle, white text, lifts on hover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Hamburger collapses nav links; CTA remains visible always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5.2  Hero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Full-viewport height. Dark background (#1E2035). Centered layout. Contains the "thesis" of the product — not a feature list, the single clearest statement of what SentientAI does.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Content / 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Badge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Small pill: animated green dot + "POWERED BY BERT · VADER · GROQ AI" in uppercase Inter 700 Steel Blue on a subtle translucent background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"Brand Sentiment\nIntelligence, Real-Time" — display-xl Space Grotesk 800, Cream. "Intelligence" renders in a gradient from Steel Blue → Cream using background-clip: text.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Subtext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"Monitor what the internet says about any brand, product, or topic — with multi-algorithm NLP, live emotion dashboards, and Groq-accelerated AI insights." — body-lg Inter 400, Mist at 70% opacity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CTA row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Two buttons side by side: "Analyze a Brand →" (primary filled) + "See How It Works" (ghost outline). Both scroll to relevant sections.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ticker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Full-width horizontal scrolling strip below CTAs. Shows live brand sentiment scores: ● Apple: +0.82  ● Tesla: -0.31  ● Nike: +0.65 etc. Auto-scrolls infinitely left. Thin top + bottom borders in rgba(Steel Blue, 0.12).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Two large blurred radial orbs (84,102,142 and 89,89,142 at low opacity) drift slowly via CSS animation. Subtle star field of 100+ tiny dots twinkling at random intervals.</w:t>
            </w:r>
          </w:p>
        </w:tc>
      </w:tr>
    </w:tbl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Animation note: hero badge, headline, subtext, and CTA row each fade up with 150ms staggered delay on page load. Ticker is a pure CSS marquee.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5.3  Live Demo Card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Centered card below the hero. Simulates the analysis experience without a backend. This is the most important conversion element on the landing page.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 container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Max-width 900px, centered. Dark bg (#21243A), 1px border rgba(Steel Blue, 0.15), 24px border-radius, heavy shadow.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Toolbar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macOS-style top bar: three colored dots (red, yellow, green) + fake URL bar "https://sentientai.io/analyze" in mono font Steel Blue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Input row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Text input (placeholder: "Enter brand, product, or keyword…") + "Analyze" button. Input dark fill, 1.5px border, border glows Steel Blue on focus.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Algorithm chips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Six toggle chips: VADER · BERT · TextBlob · Groq AI · RoBERTa · Ensemble. Active state: gradient fill. Inactive: outlined. Clicking toggles them. Default: VADER + BERT + TextBlob + Groq active.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Results preview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Three mini KPI blocks side by side: Positive (green) / Negative (red) / Neutral (Steel Blue) with percentage values and mini sparkline bar charts below each.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Hitting "Analyze" randomises the three percentage values and redraws the sparklines with a brief animation. Caption below: "↑ Sample preview — full dashboard available after analysis"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5.4  Features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6-card grid. Section eyebrow: "CORE CAPABILITIES". Section title: "Everything you need to track sentiment". Subtitle: "From raw social data to actionable intelligence in seconds."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Feature card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Description copy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Multi-Source Scraping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Pull mentions from Reddit, Twitter/X, News APIs, and HackerNews simultaneously with deduplication and spam filtering.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 NLP Algorithms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VADER, BERT, TextBlob, RoBERTa, Groq LLM, and an Ensemble model — compare scores side-by-side or use the combined signal.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Emotion Graphs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Animated D3.js charts showing sentiment over time, by source, by keyword cluster, with drill-down capability.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Groq AI Insights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Ultra-fast Groq inference summarises why sentiment shifted, key topics driving it, and what competitors are doing.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Trend Alerts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Set thresholds and get notified when sentiment drops, a topic spikes, or a negative cluster grows beyond a set level.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Geo &amp; Source Map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See where sentiment originates geographically and by community — which subreddits, which news outlets.</w:t>
            </w:r>
          </w:p>
        </w:tc>
      </w:tr>
    </w:tbl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Each card: dark bg #21243A, 1px border rgba(Steel Blue, 0.13), 20px radius. Icon in a 48×48 rounded square with a gradient tint bg. Card lifts 5px on hover with border brightening to rgba(Steel Blue, 0.35). Cards stagger-fade on scroll.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5.5  Algorithm Comparison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Section eyebrow: "MULTI-ALGORITHM ENGINE". Title: "Six Ways to Read a Signal". Subtitle: "Compare models, blend them, or let the Ensemble decide."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Accuracy bar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VADER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Lexicon-Based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85%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Best for social media slang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BERT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92%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Context-aware, high accuracy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TextBlob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Rule-Based NLP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72%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Fast, lightweight baseline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RoBERTa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95%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Fine-tuned on 58M tweets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Groq AI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LLM (Llama 3)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97%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Nuance, irony, and context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Ensemble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Weighted Blend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98%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Best of all models combined</w:t>
            </w:r>
          </w:p>
        </w:tc>
      </w:tr>
    </w:tbl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The accuracy bar is a thin 6px horizontal bar that animates from 0 to its percentage on scroll-into-view. Gradient fill: Mid Blue → Steel Blue.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5.6  Workflow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Section title: "How It's Built". Section eyebrow: "PROJECT WORKFLOW". 7 numbered steps in a vertical timeline layout. A vertical gradient line connects the step numbers.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00"/>
        <w:gridCol w:w="3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Summary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 enters brand in React frontend — dispatched to FastAPI backend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React, FastAPI, Pydantic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Gateway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JWT auth, Redis cache check, Celery task dispatch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FastAPI, Redis, Celery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Scraping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Parallel workers hit Reddit, News API, Twitter/X simultaneously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PRAW, NewsAPI, tweepy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Cleaning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Language detection, deduplication, tokenisation, stopword removal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NLTK, spaCy, langdetect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NLP Scoring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 algorithms run in parallel, Ensemble score computed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VADER, BERT, RoBERTa, Groq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Extraction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Emotion mapping (NRC), topic clustering (BERTopic), NER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NRC Lexicon, BERTopic, spaCy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Animated charts, feed, Groq AI summary cards pushed via WebSocket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D3.js, Recharts, WebSocket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5.7  Tech Stack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centered grid of stack tiles. Section sub: "Easy to Deploy Everywhere". Docker-first, one docker compose up runs everything.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Stack tiles to display: 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React + Vite  ·  FastAPI  ·  PostgreSQL  ·  Redis  ·  Kafka / Celery  ·  Groq API  ·  HuggingFace  ·  Docker Compose  ·  Railway / Render  ·  JWT Auth</w:t>
      </w:r>
    </w:p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Each tile: small emoji icon left + bold text right, dark card background, 12px border-radius. Tiles gently lift on hover.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5.8  CTA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Final section before footer. A large rounded card with a radial glow effect behind it. Copy:</w:t>
      </w:r>
    </w:p>
    <w:p>
      <w:pPr>
        <w:spacing w:after="0" w:before="0"/>
      </w:pPr>
      <w:r>
        <w:t xml:space="preserve"/>
      </w:r>
    </w:p>
    <w:p>
      <w:pPr>
        <w:spacing w:after="40" w:before="80"/>
        <w:ind w:left="40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Headline: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"Ready to build this?"</w:t>
      </w:r>
    </w:p>
    <w:p>
      <w:pPr>
        <w:spacing w:after="40" w:before="40"/>
        <w:ind w:left="40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"Get the full GitHub repo, Docker setup, and deployment guide. Built to run on Railway, Render, or your own VPS."</w:t>
      </w:r>
    </w:p>
    <w:p>
      <w:pPr>
        <w:spacing w:after="80" w:before="40"/>
        <w:ind w:left="40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Buttons: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"Open Dashboard →" (primary)  +  "View on GitHub" (ghost)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6.  Dashboard Page — Content &amp; Design Spec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dashboard is a single-page application shell. It does not paginate or reload — all data arrives via WebSocket and updates the UI in place. The layout is a fixed top bar + sidebar + scrollable main content area.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6.1  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Logo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Same as landing nav — "SentientAI" with pulsing dot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Pill-shaped input + "Analyze" button. Rounded container with dark fill. On submit triggers full data refresh.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badge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Green dot + "LIVE" text in emerald, shown when WebSocket is connected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Algorithm dropdown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Select between Ensemble (All) / VADER / BERT / TextBlob / RoBERTa / Groq AI — changes which algo's scores are highlighted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Back button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Ghost "← Back" returns to landing page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6.2  Sidebar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Fixed left column, 220px wide. Dark bg (#21243A). Two sections: Navigation and Recent Brands.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 items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Overview · Timeline · Emotions · Sources · Topics · Alerts · Compare — each with an emoji icon. Active item: left border stripe in Steel Blue + subtle bg tint.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Recent brands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List of last 5 analyzed brands as pill rows with brand name + sentiment score. Click to reload that brand's data.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Algorithm list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Shows all 6 algorithms with active/inactive indicator dots — synced with top bar dropdown selection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6.3  KPI Row (4 cards)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Full-width grid of four equal-width cards immediately below the top bar. Each card has a 3px top accent line in gradient Mid Blue → Steel Blue.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Value shown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0.00–1.00 float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Color: green if &gt;0.55, blue if &gt;0.35, red if lower. Large Space Grotesk 800 number.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Mentions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Integer count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Animates from 0 to target value on load using a counter animation. "Last 24 hours" sub-label.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Dominant Emotion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Emotion name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One of: Joy, Trust, Anticipation, Surprise, Fear, Anger, Sadness, Disgust. Colour-coded to match emotion chart.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● Normal / ⚠ Watch / ⚠ High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Green / Yellow / Red. Changes based on negative sentiment threshold.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6.4  Sentiment Timeline Chart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D3.js area + line chart. Width: 2/3 of the main content area. Height: ~180px. Three lines: Positive (emerald), Negative (red), Neutral (steel blue). 7-day default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Chart animates on load: lines draw themselves via stroke-dashoffset animation over 1.2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Data points appear as circles after lines finish drawing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Subtle grid lines in rgba(Steel Blue, 0.1)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X-axis: day labels (Mon–Sun). Y-axis: 0–100% in increments of 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Tooltip on hover shows exact values for all three lines at that date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6.5  Source Breakdown Donut Chart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D3.js donut chart. Sits to the right of the timeline (1/3 width). Shows mention distribution by source: Reddit · News · Twitter/X · HackerNews.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Donut slices animate in one by one (pie arc tween) with staggered 120ms delay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Center of donut shows total mention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Legend below the chart: coloured square + source name +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Colors: each slice uses a tone from the palette (Steel Blue / Mid Blue / Periwinkle / Navy)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6.6  Algorithm Comparison Cards (6 cards)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Three-column grid of cards, one per algorithm (six cards total, two rows). Each card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Algorithm type badge (e.g. "TRANSFORMER", "LEXICON") in small uppercase 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Algorithm name in Space Grotesk 700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Score as a large float (color-coded green/blue/red)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6px progress bar showing the score (0–1 range) with gradient fill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Three small chips showing the algorithm's pos / neg / neutral percentage breakdown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6.7  Bottom Row (3 equal columns)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8E"/>
          <w:sz w:val="22"/>
          <w:szCs w:val="22"/>
        </w:rPr>
        <w:t xml:space="preserve">Emotion Breakdown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8 horizontal bar rows, one per NRC emotion. Label left, animated bar middle, percentage right. Each bar fills on load with a 1.2s CSS transition. Each emotion has its own color (e.g. Joy = emerald, Anger = orange, Sadness = blue, Fear = red).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8E"/>
          <w:sz w:val="22"/>
          <w:szCs w:val="22"/>
        </w:rPr>
        <w:t xml:space="preserve">Live Mention Feed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Scrollable list of the most recent 8 scored posts. Each row: source tag (Reddit/News/X) on the left, truncated post text in the middle, sentiment score float on the right (color-coded). Rows have a subtle 1px border and a gentle hover tint.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8E"/>
          <w:sz w:val="22"/>
          <w:szCs w:val="22"/>
        </w:rPr>
        <w:t xml:space="preserve">Groq AI Insights Panel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Three "insight cards" generated by Groq LLM. Each card is a bordered rounded box with a "⚡ Groq AI" label above it (positioned outside the card top-left border). Content is a 2–3 sentence paragraph in Inter 400. Below the text: a row of small topic chips (e.g. "brand trends", "NLP analysis", "competitor gap").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7.  Component Inventory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All reusable UI components that Antigravity should implement. These are design-system primitives — build once, use everywhere.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Variants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Button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Primary · Ghost · Icon-only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Primary: gradient fill Mid Blue→Periwinkle. Ghost: 1.5px border Steel Blue. All: 50px border-radius, hover lift + shadow.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Badge / Pill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Color-coded · Tag · Live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Small rounded label. Steel Blue bg tint default. "LIVE" variant has green dot + emerald text.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Default · Hover · KPI · Algo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Dark bg, 1px border rgba(Steel Blue,0.12), 14px radius. Hover: border brightens, translateY(-3px–5px).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Default · Focus · Pill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Dark fill, 1.5px border rgba(Steel Blue,0.25). Focus: border-color Steel Blue with subtle glow. Pill variant for top search bar.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Chip / Toggle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Active · Inactive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Active: gradient fill. Inactive: outlined in Steel Blue. Used in demo card algorithm selector.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Score bar · Emotion bar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6px height. Rounded ends. Gradient fill. Animates from 0 to target on mount.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Sparkline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Mini bar chart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 bars, random heights, used in KPI demo mini-stats. Each bar is a thin rounded rectangle.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Feed row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Flex row: source tag + text + score. 1px border, 10px radius, hover tint.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 item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Default · Active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Active: 3px left border stripe + bg tint. Emoji icon + label.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D3.js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Animated arc tween. Center text. Below-chart legend.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Line/Area chart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D3.js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Stroke-dashoffset draw animation. Multi-line. Grid + axis labels. Hover tooltip.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Ticker strip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marquee animation. Full-width. Thin border top + bottom. Items: brand name + score.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Loading spinner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Circular CSS animation, border-top colored Steel Blue. Used in overlay during data fetch.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Bottom-right corner. Dark bg, 1px border Steel Blue, 12px radius. Auto-dismisses after 3s.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Orb (BG element)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Large blurred radial circle, low opacity, drifts via CSS keyframe animation. Two on hero.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Star field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100+ tiny absolute-positioned dots that twinkle via opacity + scale keyframes at random intervals.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8.  Animation &amp; Motion Spec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Animations serve the data — they communicate loading, arrival, and emphasis. Nothing is animated for decoration alone. All animations respect prefers-reduced-motion.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stagger fade-up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800ms each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Badge → h1 → subtext → CTAs. Each 150ms after previous. translateY(20px) → 0 + opacity 0 → 1. ease-out.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Logo pulse dot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2s loop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box-shadow expands from 0 to 8px and fades out. Color: rgba(Steel Blue, 0.5).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badge dot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1.2s loop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Opacity 1 → 0.2 → 1. Communicates live status.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Ticker scroll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28s loop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transform translateX from 0 to -50%. Content is doubled to create seamless loop.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Timeline line draw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stroke-dashoffset animation. ease-in-out cubic. Dots appear at 1000ms delay.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Donut arc tween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900ms + 120ms stagger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 attrTween on the arc path. Each slice after previous.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Score bar fill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1000ms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width transition 0 → target%. ease-in-out.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Emotion bar fill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width transition on mount. Staggered per bar.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KPI counter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~900ms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JS interval counting from 0 to target in ~50 steps. Eases by reducing step size near end.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 hover lift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translateY(-3px to -5px) + box-shadow 0 to 16px. ease-out.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Cards/steps fade up (opacity 0→1, translateY 10px→0) when entering viewport. Threshold 10%.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Orb drift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12s alternate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translate(30px, 25px) + rotate(8deg). Opposite direction on second orb with -5s delay.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Star twinkle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2–7s random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opacity 0 → var(--op) → 0 + scale(0.6) → 1 → 0.6. Each star has random delay.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9.  Responsive Behavior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Range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1280px+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Full layout as specified. Sidebar visible. 3-column bottom row. 2-column charts row.</w:t>
            </w:r>
          </w:p>
        </w:tc>
      </w:tr>
      <w:t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Sidebar collapses to icon-only rail. Bottom row becomes 2 columns. Charts stack vertically.</w:t>
            </w:r>
          </w:p>
        </w:tc>
      </w:tr>
      <w:t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&lt;768px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Sidebar hidden (hamburger). All grids become single column. Donut chart moves below timeline. Search bar goes full-width. Nav links collapse.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10.  Technical Integration Notes for Antigravity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These are notes for the build team — not design decisions, just context to avoid surprises.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10.1 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Framework: React 18 + 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State: Zustand (lightweight, no Redux boilerplate)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Charts: D3.js v7 for the timeline and donut. Recharts for simpler bar/radar charts.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Animations: CSS keyframes for ambient/loop animations. Framer Motion for element transitions. No GSAP dependency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Routing: React Router v6. Two routes: "/" and "/dashboard".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WebSocket: native browser WebSocket API with a useWebSocket custom hook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10.2  API Contract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frontend consumes one main API endpoint plus a WebSocket stream: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POST /api/analyze  →  { query: string, algorithms: string[], sources: string[], timeRange: "24h" | "7d" | "30d"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WS /ws/results/{jobId}  →  streams scored mention objects as they arrive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GET /api/history  →  returns last 5 brand queries for the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GET /api/health  →  returns { status: "ok", live: true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10.3 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All API keys are server-side only. No keys exposed to the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demo card on the landing page uses client-side random data only — no API call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Loading state: show spinner overlay on dashboard cards while WebSocket is connecting. Show individual card loaders as data streams 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10.4 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Docker Compose: one file runs frontend (React), backend (FastAPI), database (PostgreSQL + TimescaleDB), cache (Redis), and queue (Celery).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Railway or Render for one-click cloud deploy. VPS (DigitalOcean / Hetzner) for full control.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Environment variables: GROQ_API_KEY, REDDIT_CLIENT_ID, REDDIT_CLIENT_SECRET, NEWS_API_KEY, TWITTER_BEARER_TOKEN, DATABASE_URL, REDIS_URL, SECRET_KEY.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11.  Planned Features (Phase 2)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These are out of scope for the initial build but should be considered when structuring routes and components.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Competitor Comparison — Analyze multiple brands simultaneously on the same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Geo Sentiment Map — Leaflet.js map colouring countries by average sentiment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Alert System — Email / Slack webhook when sentiment drops below a user-set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Topic Word Cloud — D3 force-directed word cloud of top trending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PDF Report Export — One-click export using Playwright or html2pdf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Scheduled Monitoring — Cron jobs to automatically re-analyze saved brands daily or hourly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Chrome Extension — Highlight and score any selected text on any webpage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Multi-language — mBERT for French, Spanish, Hindi analysis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12. 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Initial PRD and design brief for Antigravity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SentientAI · PRD v1.0 · Confidential · For Antigravity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Confidential · SentientAI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3639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79EC6" w:sz="4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879EC6"/>
        <w:sz w:val="18"/>
        <w:szCs w:val="18"/>
      </w:rPr>
      <w:t xml:space="preserve">SentientAI — PRD &amp; Design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For Antigravity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36395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4668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2026-06-22T08:02:51.487Z</dcterms:created>
  <dcterms:modified xsi:type="dcterms:W3CDTF">2026-06-22T08:02:51.488Z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