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63955"/>
          <w:sz w:val="72"/>
          <w:szCs w:val="72"/>
        </w:rPr>
        <w:t xml:space="preserve">SentientAI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4668E"/>
          <w:sz w:val="40"/>
          <w:szCs w:val="40"/>
        </w:rPr>
        <w:t xml:space="preserve">Brand Sentiment Monitor</w:t>
      </w:r>
    </w:p>
    <w:p>
      <w:pPr>
        <w:pBdr>
          <w:bottom w:val="single" w:color="879EC6" w:sz="8" w:space="6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879EC6"/>
          <w:sz w:val="26"/>
          <w:szCs w:val="26"/>
        </w:rPr>
        <w:t xml:space="preserve">Product Requirements Document  ·  Design Brief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for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9598E"/>
          <w:sz w:val="30"/>
          <w:szCs w:val="30"/>
        </w:rPr>
        <w:t xml:space="preserve">Development Team</w:t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·  June 2026</w:t>
      </w:r>
    </w:p>
    <w:p>
      <w:r>
        <w:br w:type="pag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1.  Executive Summary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SentientAI is a real-time Brand Sentiment Monitor — a full-stack web application that tells you what the internet thinks about any brand, product, or keyword, right now, with actual intelligence behind the score.</w:t>
      </w:r>
    </w:p>
    <w:p>
      <w:pPr>
        <w:spacing w:after="0" w:before="0"/>
      </w:pPr>
      <w:r>
        <w:t xml:space="preserve"/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Users type in a brand name. The product scrapes Reddit, news outlets, and Twitter/X, runs the text through six NLP algorithms simultaneously (including a Groq-powered LLM), and returns an animated dashboard showing sentiment scores, emotion breakdowns, trending topics, and AI-generated insights — all in one clean interface.</w:t>
      </w:r>
    </w:p>
    <w:p>
      <w:pPr>
        <w:spacing w:after="0" w:before="0"/>
      </w:pPr>
      <w:r>
        <w:t xml:space="preserve"/>
      </w:r>
    </w:p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This document is the complete product and design brief to generate the website. It covers user flows, page-by-page content specs, visual design direction, color system, component inventory, and technical integration notes.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SentientAI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Tagline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Brand Intelligence, Real-Time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Brand managers, marketers, researchers, founders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Core action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Type a brand → get instant NLP sentiment analysis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Tone of product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Smart, calm, trustworthy — with a data-nerd edge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Tone of this doc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Clear, light, direct — no buzzword soup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2.  Color System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palette comes from the reference image provided. It is a cool blue-grey family — periwinkle, navy, steel blue, off-white cream — that reads as intelligent and calm without being cold or corporate.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2400"/>
        <w:gridCol w:w="3720"/>
      </w:tblGrid>
      <w:tr>
        <w:trPr>
          <w:tblHeader/>
        </w:trP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Hex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RGB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Canvas / BG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#1E2035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30, 32, 53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Main dark background (dark mode) / deep navy sections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Navy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#363955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54, 57, 85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Sidebar, card backgrounds, secondary surfaces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Mid Blue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#54668E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84, 102, 142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Buttons, primary CTA, chart fill, tag backgrounds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Periwinkle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#59598E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89, 89, 142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Secondary buttons, hover states, accent borders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Steel Blue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#879EC6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135, 158, 198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Labels, subtext, icon tint, sparklines, links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Mist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#E8E8E8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232, 232, 232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Body text on dark, dividers, ghost elements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Cream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#F5F6E6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245, 246, 230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Hero headlines, card titles, light-mode background tint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Positive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#6EE7B7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Tailwind Emerald 300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Positive sentiment scores, success states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Negative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#F87171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Tailwind Red 400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Negative sentiment, alerts, warnings</w:t>
            </w:r>
          </w:p>
        </w:tc>
      </w:tr>
      <w:tr>
        <w:tc>
          <w:tcPr>
            <w:tcW w:type="dxa" w:w="144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Neutral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#879EC6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Same as Steel Blue</w:t>
            </w:r>
          </w:p>
        </w:tc>
        <w:tc>
          <w:tcPr>
            <w:tcW w:type="dxa" w:w="372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Neutral sentiment scores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Design note: The light-mode version of the site uses Cream (#F5F6E6) as page background with Navy (#363955) text. Dark mode flips to Canvas (#1E2035) background. The landing page hero section is always dark regardless of mode.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3.  Typography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Two typefaces only. No decorative fonts. The goal is clean data legibility above all else.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Family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Weights</w:t>
            </w:r>
          </w:p>
        </w:tc>
        <w:tc>
          <w:tcPr>
            <w:tcW w:type="dxa" w:w="3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Display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Space Grotesk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600, 700</w:t>
            </w:r>
          </w:p>
        </w:tc>
        <w:tc>
          <w:tcPr>
            <w:tcW w:type="dxa" w:w="3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Hero headlines, section titles, KPI numbers, logo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Body / UI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Inter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400, 500, 600, 700</w:t>
            </w:r>
          </w:p>
        </w:tc>
        <w:tc>
          <w:tcPr>
            <w:tcW w:type="dxa" w:w="3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All body copy, labels, nav, table text, tags, captions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Mono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400, 500</w:t>
            </w:r>
          </w:p>
        </w:tc>
        <w:tc>
          <w:tcPr>
            <w:tcW w:type="dxa" w:w="3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Code snippets, API keys, terminal blocks only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Size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Weight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Example use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display-xl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56–72px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Hero "Brand Intelligence, Real-Time"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display-lg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40–48px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Section titles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heading-md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28–32px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Feature card headings, page titles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heading-sm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20–24px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Dashboard card titles, sidebar section labels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body-lg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16–18px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Hero subtext, marketing copy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body-md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14–15px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400/500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All dashboard UI text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label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11–12px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600–700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Tags, badges, chart axis labels (uppercase + tracked)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kpi-num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32–40px</w:t>
            </w:r>
          </w:p>
        </w:tc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800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Sentiment score, mention count on dashboard KPI cards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4.  Pages &amp; Routes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SentientAI is a two-page application with a shared component library. The landing page is the marketing surface; the dashboard is the product.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Page name</w:t>
            </w:r>
          </w:p>
        </w:tc>
        <w:tc>
          <w:tcPr>
            <w:tcW w:type="dxa" w:w="5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Landing</w:t>
            </w:r>
          </w:p>
        </w:tc>
        <w:tc>
          <w:tcPr>
            <w:tcW w:type="dxa" w:w="5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Marketing home — communicates the value prop, lets users try a live demo, links to dashboard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5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The product — full analytics interface after user runs an analysis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/workflow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Workflow Guide</w:t>
            </w:r>
          </w:p>
        </w:tc>
        <w:tc>
          <w:tcPr>
            <w:tcW w:type="dxa" w:w="55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Optional: project architecture doc for developer/technical users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5.  Landing Page — Content &amp; Design Spec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5.1  Navigation Bar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Sticky. Transparent on load, becomes frosted glass (backdrop-filter: blur) on scroll. Height: 58px.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Logo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"SentientAI" in Space Grotesk 700 — with a 9px animated pulsing dot in Steel Blue (#879EC6) to the left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Nav links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Features · Algorithms · Workflow · Stack — in Inter 500 Steel Blue, transitions to Cream on hover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"Try Demo →" — pill button, gradient fill Mid Blue → Periwinkle, white text, lifts on hover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Hamburger collapses nav links; CTA remains visible always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5.2  Hero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Full-viewport height. Dark background (#1E2035). Centered layout. Contains the "thesis" of the product — not a feature list, the single clearest statement of what SentientAI does.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Content / Spec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Badge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Small pill: animated green dot + "POWERED BY BERT · VADER · GROQ AI" in uppercase Inter 700 Steel Blue on a subtle translucent background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Headline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"Brand Sentiment\nIntelligence, Real-Time" — display-xl Space Grotesk 800, Cream. "Intelligence" renders in a gradient from Steel Blue → Cream using background-clip: text.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Subtext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"Monitor what the internet says about any brand, product, or topic — with multi-algorithm NLP, live emotion dashboards, and Groq-accelerated AI insights." — body-lg Inter 400, Mist at 70% opacity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CTA row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Two buttons side by side: "Analyze a Brand →" (primary filled) + "See How It Works" (ghost outline). Both scroll to relevant sections.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Live ticker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Full-width horizontal scrolling strip below CTAs. Shows live brand sentiment scores: ● Apple: +0.82  ● Tesla: -0.31  ● Nike: +0.65 etc. Auto-scrolls infinitely left. Thin top + bottom borders in rgba(Steel Blue, 0.12).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Two large blurred radial orbs (84,102,142 and 89,89,142 at low opacity) drift slowly via CSS animation. Subtle star field of 100+ tiny dots twinkling at random intervals.</w:t>
            </w:r>
          </w:p>
        </w:tc>
      </w:tr>
    </w:tbl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Animation note: hero badge, headline, subtext, and CTA row each fade up with 150ms staggered delay on page load. Ticker is a pure CSS marquee.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5.3  Live Demo Card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Centered card below the hero. Simulates the analysis experience without a backend. This is the most important conversion element on the landing page.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Card container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Max-width 900px, centered. Dark bg (#21243A), 1px border rgba(Steel Blue, 0.15), 24px border-radius, heavy shadow.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Toolbar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macOS-style top bar: three colored dots (red, yellow, green) + fake URL bar "https://sentientai.io/analyze" in mono font Steel Blue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Input row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Text input (placeholder: "Enter brand, product, or keyword…") + "Analyze" button. Input dark fill, 1.5px border, border glows Steel Blue on focus.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Algorithm chips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Six toggle chips: VADER · BERT · TextBlob · Groq AI · RoBERTa · Ensemble. Active state: gradient fill. Inactive: outlined. Clicking toggles them. Default: VADER + BERT + TextBlob + Groq active.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Results preview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Three mini KPI blocks side by side: Positive (green) / Negative (red) / Neutral (Steel Blue) with percentage values and mini sparkline bar charts below each.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Hitting "Analyze" randomises the three percentage values and redraws the sparklines with a brief animation. Caption below: "↑ Sample preview — full dashboard available after analysis"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5.4  Features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6-card grid. Section eyebrow: "CORE CAPABILITIES". Section title: "Everything you need to track sentiment". Subtitle: "From raw social data to actionable intelligence in seconds."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Feature card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Description copy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Multi-Source Scraping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Pull mentions from Reddit, Twitter/X, News APIs, and HackerNews simultaneously with deduplication and spam filtering.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 NLP Algorithms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VADER, BERT, TextBlob, RoBERTa, Groq LLM, and an Ensemble model — compare scores side-by-side or use the combined signal.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Live Emotion Graphs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Animated D3.js charts showing sentiment over time, by source, by keyword cluster, with drill-down capability.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Groq AI Insights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Ultra-fast Groq inference summarises why sentiment shifted, key topics driving it, and what competitors are doing.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Trend Alerts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Set thresholds and get notified when sentiment drops, a topic spikes, or a negative cluster grows beyond a set level.</w:t>
            </w:r>
          </w:p>
        </w:tc>
      </w:tr>
      <w:tr>
        <w:tc>
          <w:tcPr>
            <w:tcW w:type="dxa" w:w="2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Geo &amp; Source Map</w:t>
            </w:r>
          </w:p>
        </w:tc>
        <w:tc>
          <w:tcPr>
            <w:tcW w:type="dxa" w:w="6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See where sentiment originates geographically and by community — which subreddits, which news outlets.</w:t>
            </w:r>
          </w:p>
        </w:tc>
      </w:tr>
    </w:tbl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Each card: dark bg #21243A, 1px border rgba(Steel Blue, 0.13), 20px radius. Icon in a 48×48 rounded square with a gradient tint bg. Card lifts 5px on hover with border brightening to rgba(Steel Blue, 0.35). Cards stagger-fade on scroll.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5.5  Algorithm Comparison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Section eyebrow: "MULTI-ALGORITHM ENGINE". Title: "Six Ways to Read a Signal". Subtitle: "Compare models, blend them, or let the Ensemble decide."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Accuracy bar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Tagline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VADER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Lexicon-Based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85%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Best for social media slang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BERT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92%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Context-aware, high accuracy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TextBlob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Rule-Based NLP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72%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Fast, lightweight baseline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RoBERTa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Transformer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95%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Fine-tuned on 58M tweets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Groq AI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LLM (Llama 3)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97%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Nuance, irony, and context</w:t>
            </w:r>
          </w:p>
        </w:tc>
      </w:tr>
      <w:tr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Ensemble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Weighted Blend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98%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Best of all models combined</w:t>
            </w:r>
          </w:p>
        </w:tc>
      </w:tr>
    </w:tbl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The accuracy bar is a thin 6px horizontal bar that animates from 0 to its percentage on scroll-into-view. Gradient fill: Mid Blue → Steel Blue.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5.6  Workflow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Section title: "How It's Built". Section eyebrow: "PROJECT WORKFLOW". 7 numbered steps in a vertical timeline layout. A vertical gradient line connects the step numbers.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400"/>
        <w:gridCol w:w="376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Summary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Key tools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User Input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User enters brand in React frontend — dispatched to FastAPI backend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React, FastAPI, Pydantic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Gateway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JWT auth, Redis cache check, Celery task dispatch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FastAPI, Redis, Celery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Scraping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Parallel workers hit Reddit, News API, Twitter/X simultaneously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PRAW, NewsAPI, tweepy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Cleaning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Language detection, deduplication, tokenisation, stopword removal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NLTK, spaCy, langdetect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NLP Scoring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 algorithms run in parallel, Ensemble score computed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VADER, BERT, RoBERTa, Groq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Extraction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Emotion mapping (NRC), topic clustering (BERTopic), NER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NRC Lexicon, BERTopic, spaCy</w:t>
            </w:r>
          </w:p>
        </w:tc>
      </w:tr>
      <w:tr>
        <w:tc>
          <w:tcPr>
            <w:tcW w:type="dxa" w:w="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3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Animated charts, feed, Groq AI summary cards pushed via WebSocket</w:t>
            </w:r>
          </w:p>
        </w:tc>
        <w:tc>
          <w:tcPr>
            <w:tcW w:type="dxa" w:w="3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D3.js, Recharts, WebSocket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5.7  Tech Stack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centered grid of stack tiles. Section sub: "Easy to Deploy Everywhere". Docker-first, one docker compose up runs everything.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54668E"/>
          <w:sz w:val="22"/>
          <w:szCs w:val="22"/>
        </w:rPr>
        <w:t xml:space="preserve">Stack tiles to display: 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React + Vite  ·  FastAPI  ·  PostgreSQL  ·  Redis  ·  Kafka / Celery  ·  Groq API  ·  HuggingFace  ·  Docker Compose  ·  Railway / Render  ·  JWT Auth</w:t>
      </w:r>
    </w:p>
    <w:p>
      <w:pPr>
        <w:pBdr>
          <w:left w:val="single" w:color="879EC6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4668E"/>
          <w:sz w:val="20"/>
          <w:szCs w:val="20"/>
        </w:rPr>
        <w:t xml:space="preserve">Each tile: small emoji icon left + bold text right, dark card background, 12px border-radius. Tiles gently lift on hover.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5.8  CTA Section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Final section before footer. A large rounded card with a radial glow effect behind it. Copy:</w:t>
      </w:r>
    </w:p>
    <w:p>
      <w:pPr>
        <w:spacing w:after="0" w:before="0"/>
      </w:pPr>
      <w:r>
        <w:t xml:space="preserve"/>
      </w:r>
    </w:p>
    <w:p>
      <w:pPr>
        <w:spacing w:after="40" w:before="80"/>
        <w:ind w:left="400"/>
      </w:pPr>
      <w:r>
        <w:rPr>
          <w:rFonts w:ascii="Arial" w:cs="Arial" w:eastAsia="Arial" w:hAnsi="Arial"/>
          <w:b/>
          <w:bCs/>
          <w:color w:val="54668E"/>
          <w:sz w:val="22"/>
          <w:szCs w:val="22"/>
        </w:rPr>
        <w:t xml:space="preserve">Headline: </w:t>
      </w:r>
      <w:r>
        <w:rPr>
          <w:rFonts w:ascii="Arial" w:cs="Arial" w:eastAsia="Arial" w:hAnsi="Arial"/>
          <w:i/>
          <w:iCs/>
          <w:color w:val="2E2E2E"/>
          <w:sz w:val="22"/>
          <w:szCs w:val="22"/>
        </w:rPr>
        <w:t xml:space="preserve">"Ready to build this?"</w:t>
      </w:r>
    </w:p>
    <w:p>
      <w:pPr>
        <w:spacing w:after="40" w:before="40"/>
        <w:ind w:left="400"/>
      </w:pPr>
      <w:r>
        <w:rPr>
          <w:rFonts w:ascii="Arial" w:cs="Arial" w:eastAsia="Arial" w:hAnsi="Arial"/>
          <w:b/>
          <w:bCs/>
          <w:color w:val="54668E"/>
          <w:sz w:val="22"/>
          <w:szCs w:val="22"/>
        </w:rPr>
        <w:t xml:space="preserve">Body: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"Get the full GitHub repo, Docker setup, and deployment guide. Built to run on Railway, Render, or your own VPS."</w:t>
      </w:r>
    </w:p>
    <w:p>
      <w:pPr>
        <w:spacing w:after="80" w:before="40"/>
        <w:ind w:left="400"/>
      </w:pPr>
      <w:r>
        <w:rPr>
          <w:rFonts w:ascii="Arial" w:cs="Arial" w:eastAsia="Arial" w:hAnsi="Arial"/>
          <w:b/>
          <w:bCs/>
          <w:color w:val="54668E"/>
          <w:sz w:val="22"/>
          <w:szCs w:val="22"/>
        </w:rPr>
        <w:t xml:space="preserve">Buttons: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"Open Dashboard →" (primary)  +  "View on GitHub" (ghost)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6.  Dashboard Page — Content &amp; Design Spec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dashboard is a single-page application shell. It does not paginate or reload — all data arrives via WebSocket and updates the UI in place. The layout is a fixed top bar + sidebar + scrollable main content area.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6.1  Top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Logo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Same as landing nav — "SentientAI" with pulsing dot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Pill-shaped input + "Analyze" button. Rounded container with dark fill. On submit triggers full data refresh.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LIVE badge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Green dot + "LIVE" text in emerald, shown when WebSocket is connected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Algorithm dropdown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Select between Ensemble (All) / VADER / BERT / TextBlob / RoBERTa / Groq AI — changes which algo's scores are highlighted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Back button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Ghost "← Back" returns to landing page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6.2  Sidebar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Fixed left column, 220px wide. Dark bg (#21243A). Two sections: Navigation and Recent Brands.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Nav items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Overview · Timeline · Emotions · Sources · Topics · Alerts · Compare — each with an emoji icon. Active item: left border stripe in Steel Blue + subtle bg tint.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Recent brands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List of last 5 analyzed brands as pill rows with brand name + sentiment score. Click to reload that brand's data.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Algorithm list</w:t>
            </w:r>
          </w:p>
        </w:tc>
        <w:tc>
          <w:tcPr>
            <w:tcW w:type="dxa" w:w="6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Shows all 6 algorithms with active/inactive indicator dots — synced with top bar dropdown selection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6.3  KPI Row (4 cards)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Full-width grid of four equal-width cards immediately below the top bar. Each card has a 3px top accent line in gradient Mid Blue → Steel Blue.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Card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Value shown</w:t>
            </w:r>
          </w:p>
        </w:tc>
        <w:tc>
          <w:tcPr>
            <w:tcW w:type="dxa" w:w="53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Overall Score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0.00–1.00 float</w:t>
            </w:r>
          </w:p>
        </w:tc>
        <w:tc>
          <w:tcPr>
            <w:tcW w:type="dxa" w:w="53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Color: green if &gt;0.55, blue if &gt;0.35, red if lower. Large Space Grotesk 800 number.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Mentions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Integer count</w:t>
            </w:r>
          </w:p>
        </w:tc>
        <w:tc>
          <w:tcPr>
            <w:tcW w:type="dxa" w:w="53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Animates from 0 to target value on load using a counter animation. "Last 24 hours" sub-label.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Dominant Emotion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Emotion name</w:t>
            </w:r>
          </w:p>
        </w:tc>
        <w:tc>
          <w:tcPr>
            <w:tcW w:type="dxa" w:w="53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One of: Joy, Trust, Anticipation, Surprise, Fear, Anger, Sadness, Disgust. Colour-coded to match emotion chart.</w:t>
            </w:r>
          </w:p>
        </w:tc>
      </w:tr>
      <w:tr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Alert Level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● Normal / ⚠ Watch / ⚠ High</w:t>
            </w:r>
          </w:p>
        </w:tc>
        <w:tc>
          <w:tcPr>
            <w:tcW w:type="dxa" w:w="53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Green / Yellow / Red. Changes based on negative sentiment threshold.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6.4  Sentiment Timeline Chart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D3.js area + line chart. Width: 2/3 of the main content area. Height: ~180px. Three lines: Positive (emerald), Negative (red), Neutral (steel blue). 7-day default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Chart animates on load: lines draw themselves via stroke-dashoffset animation over 1.2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Data points appear as circles after lines finish drawing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Subtle grid lines in rgba(Steel Blue, 0.1)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X-axis: day labels (Mon–Sun). Y-axis: 0–100% in increments of 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Tooltip on hover shows exact values for all three lines at that date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6.5  Source Breakdown Donut Chart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D3.js donut chart. Sits to the right of the timeline (1/3 width). Shows mention distribution by source: Reddit · News · Twitter/X · HackerNews.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Donut slices animate in one by one (pie arc tween) with staggered 120ms delay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Center of donut shows total mention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Legend below the chart: coloured square + source name +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Colors: each slice uses a tone from the palette (Steel Blue / Mid Blue / Periwinkle / Navy)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6.6  Algorithm Comparison Cards (6 cards)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Three-column grid of cards, one per algorithm (six cards total, two rows). Each card shows: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Algorithm type badge (e.g. "TRANSFORMER", "LEXICON") in small uppercase Inter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Algorithm name in Space Grotesk 700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Score as a large float (color-coded green/blue/red)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 6px progress bar showing the score (0–1 range) with gradient fill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Three small chips showing the algorithm's pos / neg / neutral percentage breakdown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6.7  Bottom Row (3 equal columns)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8E"/>
          <w:sz w:val="22"/>
          <w:szCs w:val="22"/>
        </w:rPr>
        <w:t xml:space="preserve">Emotion Breakdown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8 horizontal bar rows, one per NRC emotion. Label left, animated bar middle, percentage right. Each bar fills on load with a 1.2s CSS transition. Each emotion has its own color (e.g. Joy = emerald, Anger = orange, Sadness = blue, Fear = red).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8E"/>
          <w:sz w:val="22"/>
          <w:szCs w:val="22"/>
        </w:rPr>
        <w:t xml:space="preserve">Live Mention Feed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Scrollable list of the most recent 8 scored posts. Each row: source tag (Reddit/News/X) on the left, truncated post text in the middle, sentiment score float on the right (color-coded). Rows have a subtle 1px border and a gentle hover tint.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8E"/>
          <w:sz w:val="22"/>
          <w:szCs w:val="22"/>
        </w:rPr>
        <w:t xml:space="preserve">Groq AI Insights Panel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Three "insight cards" generated by Groq LLM. Each card is a bordered rounded box with a "⚡ Groq AI" label above it (positioned outside the card top-left border). Content is a 2–3 sentence paragraph in Inter 400. Below the text: a row of small topic chips (e.g. "brand trends", "NLP analysis", "competitor gap").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7.  Component Inventory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All reusable UI components to implement. These are design-system primitives — build once, use everywhere.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Variants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Button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Primary · Ghost · Icon-only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Primary: gradient fill Mid Blue→Periwinkle. Ghost: 1.5px border Steel Blue. All: 50px border-radius, hover lift + shadow.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Badge / Pill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Color-coded · Tag · Live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Small rounded label. Steel Blue bg tint default. "LIVE" variant has green dot + emerald text.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Card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Default · Hover · KPI · Algo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Dark bg, 1px border rgba(Steel Blue,0.12), 14px radius. Hover: border brightens, translateY(-3px–5px).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Input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Default · Focus · Pill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Dark fill, 1.5px border rgba(Steel Blue,0.25). Focus: border-color Steel Blue with subtle glow. Pill variant for top search bar.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Chip / Toggle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Active · Inactive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Active: gradient fill. Inactive: outlined in Steel Blue. Used in demo card algorithm selector.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Score bar · Emotion bar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6px height. Rounded ends. Gradient fill. Animates from 0 to target on mount.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Sparkline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Mini bar chart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12 bars, random heights, used in KPI demo mini-stats. Each bar is a thin rounded rectangle.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Feed row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Flex row: source tag + text + score. 1px border, 10px radius, hover tint.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Nav item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Default · Active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Active: 3px left border stripe + bg tint. Emoji icon + label.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D3.js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Animated arc tween. Center text. Below-chart legend.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Line/Area chart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D3.js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Stroke-dashoffset draw animation. Multi-line. Grid + axis labels. Hover tooltip.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Ticker strip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CSS marquee animation. Full-width. Thin border top + bottom. Items: brand name + score.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Loading spinner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Circular CSS animation, border-top colored Steel Blue. Used in overlay during data fetch.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Bottom-right corner. Dark bg, 1px border Steel Blue, 12px radius. Auto-dismisses after 3s.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Orb (BG element)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Large blurred radial circle, low opacity, drifts via CSS keyframe animation. Two on hero.</w:t>
            </w:r>
          </w:p>
        </w:tc>
      </w:tr>
      <w:tr>
        <w:tc>
          <w:tcPr>
            <w:tcW w:type="dxa" w:w="2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Star field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100+ tiny absolute-positioned dots that twinkle via opacity + scale keyframes at random intervals.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8.  Animation &amp; Motion Spec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Animations serve the data — they communicate loading, arrival, and emphasis. Nothing is animated for decoration alone. All animations respect prefers-reduced-motion.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Animation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Duration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Hero stagger fade-up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800ms each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Badge → h1 → subtext → CTAs. Each 150ms after previous. translateY(20px) → 0 + opacity 0 → 1. ease-out.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Logo pulse dot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2s loop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box-shadow expands from 0 to 8px and fades out. Color: rgba(Steel Blue, 0.5).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LIVE badge dot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1.2s loop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Opacity 1 → 0.2 → 1. Communicates live status.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Ticker scroll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28s loop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CSS transform translateX from 0 to -50%. Content is doubled to create seamless loop.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Timeline line draw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1200ms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stroke-dashoffset animation. ease-in-out cubic. Dots appear at 1000ms delay.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Donut arc tween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900ms + 120ms stagger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D3 attrTween on the arc path. Each slice after previous.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Score bar fill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1000ms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CSS width transition 0 → target%. ease-in-out.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Emotion bar fill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1200ms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CSS width transition on mount. Staggered per bar.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KPI counter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~900ms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JS interval counting from 0 to target in ~50 steps. Eases by reducing step size near end.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Card hover lift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200ms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translateY(-3px to -5px) + box-shadow 0 to 16px. ease-out.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Scroll reveal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IntersectionObserver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Cards/steps fade up (opacity 0→1, translateY 10px→0) when entering viewport. Threshold 10%.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Orb drift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12s alternate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translate(30px, 25px) + rotate(8deg). Opposite direction on second orb with -5s delay.</w:t>
            </w:r>
          </w:p>
        </w:tc>
      </w:tr>
      <w:tr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Star twinkle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2–7s random</w:t>
            </w:r>
          </w:p>
        </w:tc>
        <w:tc>
          <w:tcPr>
            <w:tcW w:type="dxa" w:w="51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opacity 0 → var(--op) → 0 + scale(0.6) → 1 → 0.6. Each star has random delay.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9.  Responsive Behavior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Range</w:t>
            </w:r>
          </w:p>
        </w:tc>
        <w:tc>
          <w:tcPr>
            <w:tcW w:type="dxa" w:w="5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Layout changes</w:t>
            </w:r>
          </w:p>
        </w:tc>
      </w:tr>
      <w:tr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1280px+</w:t>
            </w:r>
          </w:p>
        </w:tc>
        <w:tc>
          <w:tcPr>
            <w:tcW w:type="dxa" w:w="5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Full layout as specified. Sidebar visible. 3-column bottom row. 2-column charts row.</w:t>
            </w:r>
          </w:p>
        </w:tc>
      </w:tr>
      <w:tr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768–1279px</w:t>
            </w:r>
          </w:p>
        </w:tc>
        <w:tc>
          <w:tcPr>
            <w:tcW w:type="dxa" w:w="5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EEF0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Sidebar collapses to icon-only rail. Bottom row becomes 2 columns. Charts stack vertically.</w:t>
            </w:r>
          </w:p>
        </w:tc>
      </w:tr>
      <w:tr>
        <w:tc>
          <w:tcPr>
            <w:tcW w:type="dxa" w:w="16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&lt;768px</w:t>
            </w:r>
          </w:p>
        </w:tc>
        <w:tc>
          <w:tcPr>
            <w:tcW w:type="dxa" w:w="57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Sidebar hidden (hamburger). All grids become single column. Donut chart moves below timeline. Search bar goes full-width. Nav links collapse.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10.  Technical Integration Notes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These are notes for the build team — not design decisions, just context to avoid surprises.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10.1 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Framework: React 18 + Vite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State: Zustand (lightweight, no Redux boilerplate)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Charts: D3.js v7 for the timeline and donut. Recharts for simpler bar/radar charts.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Animations: CSS keyframes for ambient/loop animations. Framer Motion for element transitions. No GSAP dependency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Routing: React Router v6. Two routes: "/" and "/dashboard".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WebSocket: native browser WebSocket API with a useWebSocket custom hook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10.2  API Contract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frontend consumes one main API endpoint plus a WebSocket stream: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POST /api/analyze  →  { query: string, algorithms: string[], sources: string[], timeRange: "24h" | "7d" | "30d"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WS /ws/results/{jobId}  →  streams scored mention objects as they arrive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GET /api/history  →  returns last 5 brand queries for the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GET /api/health  →  returns { status: "ok", live: true }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10.3 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All API keys are server-side only. No keys exposed to the browser.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 demo card on the landing page uses client-side random data only — no API call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Loading state: show spinner overlay on dashboard cards while WebSocket is connecting. Show individual card loaders as data streams in.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4668E"/>
          <w:sz w:val="24"/>
          <w:szCs w:val="24"/>
        </w:rPr>
        <w:t xml:space="preserve">10.4 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Docker Compose: one file runs frontend (React), backend (FastAPI), database (PostgreSQL + TimescaleDB), cache (Redis), and queue (Celery).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Railway or Render for one-click cloud deploy. VPS (DigitalOcean / Hetzner) for full control.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Environment variables: GROQ_API_KEY, REDDIT_CLIENT_ID, REDDIT_CLIENT_SECRET, NEWS_API_KEY, TWITTER_BEARER_TOKEN, DATABASE_URL, REDIS_URL, SECRET_KEY.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11.  Planned Features (Phase 2)</w:t>
      </w:r>
    </w:p>
    <w:p>
      <w:pPr>
        <w:spacing w:after="80" w:before="80" w:line="34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These are out of scope for the initial build but should be considered when structuring routes and components.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Competitor Comparison — Analyze multiple brands simultaneously on the same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Geo Sentiment Map — Leaflet.js map colouring countries by average sentiment 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Alert System — Email / Slack webhook when sentiment drops below a user-set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Topic Word Cloud — D3 force-directed word cloud of top trending topics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PDF Report Export — One-click export using Playwright or html2pdf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Scheduled Monitoring — Cron jobs to automatically re-analyze saved brands daily or hourly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Chrome Extension — Highlight and score any selected text on any webpage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Multi-language — mBERT for French, Spanish, Hindi analysis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E8E8E8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79EC6" w:sz="6" w:space="6"/>
        </w:pBdr>
        <w:spacing w:after="160" w:before="440"/>
      </w:pPr>
      <w:r>
        <w:rPr>
          <w:rFonts w:ascii="Arial" w:cs="Arial" w:eastAsia="Arial" w:hAnsi="Arial"/>
          <w:b/>
          <w:bCs/>
          <w:color w:val="363955"/>
          <w:sz w:val="28"/>
          <w:szCs w:val="28"/>
        </w:rPr>
        <w:t xml:space="preserve">12. 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D4DC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63955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June 2026</w:t>
            </w:r>
          </w:p>
        </w:tc>
        <w:tc>
          <w:tcPr>
            <w:tcW w:type="dxa" w:w="240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3960"/>
            <w:gridSpan w:val="1"/>
            <w:tcBorders>
              <w:top w:val="single" w:color="D0D5E8" w:sz="4"/>
              <w:left w:val="single" w:color="D0D5E8" w:sz="4"/>
              <w:bottom w:val="single" w:color="D0D5E8" w:sz="4"/>
              <w:right w:val="single" w:color="D0D5E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Initial PRD and design brief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BBBBBB"/>
          <w:sz w:val="18"/>
          <w:szCs w:val="18"/>
        </w:rPr>
        <w:t xml:space="preserve">SentientAI · PRD v1.0 · Confidential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Confidential · SentientAI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3639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79EC6" w:sz="4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879EC6"/>
        <w:sz w:val="18"/>
        <w:szCs w:val="18"/>
      </w:rPr>
      <w:t xml:space="preserve">SentientAI — PRD &amp; Design Brief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99999"/>
        <w:sz w:val="18"/>
        <w:szCs w:val="18"/>
      </w:rPr>
      <w:t xml:space="preserve">For Development Team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36395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4668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2026-07-11T18:07:02.533Z</dcterms:created>
  <dcterms:modified xsi:type="dcterms:W3CDTF">2026-07-11T18:07:02.543Z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