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FA15B" w14:textId="2F87CDA5" w:rsidR="00666219" w:rsidRDefault="00666219" w:rsidP="00666219">
      <w:pPr>
        <w:pStyle w:val="ListParagraph"/>
        <w:numPr>
          <w:ilvl w:val="0"/>
          <w:numId w:val="1"/>
        </w:numPr>
        <w:rPr>
          <w:b/>
          <w:bCs/>
        </w:rPr>
      </w:pPr>
      <w:r w:rsidRPr="00666219">
        <w:rPr>
          <w:b/>
          <w:bCs/>
        </w:rPr>
        <w:t>Explain Bagging and Boosting methods. How is it different from each other.</w:t>
      </w:r>
    </w:p>
    <w:p w14:paraId="5EC8EB40" w14:textId="77777777" w:rsidR="00666219" w:rsidRPr="00666219" w:rsidRDefault="00666219" w:rsidP="00666219">
      <w:pPr>
        <w:pStyle w:val="ListParagraph"/>
        <w:rPr>
          <w:b/>
          <w:bCs/>
        </w:rPr>
      </w:pPr>
    </w:p>
    <w:p w14:paraId="7FC5401D" w14:textId="77777777" w:rsidR="00666219" w:rsidRDefault="00666219" w:rsidP="00666219">
      <w:pPr>
        <w:pStyle w:val="ListParagraph"/>
      </w:pPr>
      <w:r w:rsidRPr="00666219">
        <w:t>Bagging and Boosting are two prominent ensemble learning techniques in machine learning that aim to improve the performance of predictive models by combining multiple base learners. While both methods enhance model accuracy, they do so through different approaches and methodologies.</w:t>
      </w:r>
    </w:p>
    <w:p w14:paraId="5F9E389C" w14:textId="77777777" w:rsidR="00666219" w:rsidRPr="00666219" w:rsidRDefault="00666219" w:rsidP="00666219">
      <w:pPr>
        <w:pStyle w:val="ListParagraph"/>
      </w:pPr>
    </w:p>
    <w:p w14:paraId="4D39A553" w14:textId="77777777" w:rsidR="00666219" w:rsidRDefault="00666219" w:rsidP="00666219">
      <w:pPr>
        <w:pStyle w:val="ListParagraph"/>
      </w:pPr>
      <w:r w:rsidRPr="00666219">
        <w:t>Bagging (Bootstrap Aggregating)</w:t>
      </w:r>
    </w:p>
    <w:p w14:paraId="03B3AF0A" w14:textId="77777777" w:rsidR="00666219" w:rsidRPr="00666219" w:rsidRDefault="00666219" w:rsidP="00666219">
      <w:pPr>
        <w:pStyle w:val="ListParagraph"/>
      </w:pPr>
    </w:p>
    <w:p w14:paraId="378846AE" w14:textId="77777777" w:rsidR="00666219" w:rsidRPr="00666219" w:rsidRDefault="00666219" w:rsidP="00666219">
      <w:pPr>
        <w:pStyle w:val="ListParagraph"/>
      </w:pPr>
      <w:r w:rsidRPr="00666219">
        <w:rPr>
          <w:b/>
          <w:bCs/>
        </w:rPr>
        <w:t>Definition</w:t>
      </w:r>
      <w:r w:rsidRPr="00666219">
        <w:t>: Bagging, short for Bootstrap Aggregating, is an ensemble technique that reduces variance by training multiple independent models on different subsets of the training data. These subsets are created through random sampling with replacement from the original dataset.</w:t>
      </w:r>
    </w:p>
    <w:p w14:paraId="2D0FE677" w14:textId="77777777" w:rsidR="00666219" w:rsidRDefault="00666219" w:rsidP="00666219">
      <w:pPr>
        <w:pStyle w:val="ListParagraph"/>
      </w:pPr>
    </w:p>
    <w:p w14:paraId="020C5FC6" w14:textId="1F4ECCB4" w:rsidR="00666219" w:rsidRPr="00666219" w:rsidRDefault="00666219" w:rsidP="00666219">
      <w:pPr>
        <w:pStyle w:val="ListParagraph"/>
      </w:pPr>
      <w:r w:rsidRPr="00666219">
        <w:t>How Bagging Works:</w:t>
      </w:r>
    </w:p>
    <w:p w14:paraId="2FC2EB40" w14:textId="77777777" w:rsidR="00666219" w:rsidRPr="00666219" w:rsidRDefault="00666219" w:rsidP="00666219">
      <w:pPr>
        <w:pStyle w:val="ListParagraph"/>
        <w:numPr>
          <w:ilvl w:val="0"/>
          <w:numId w:val="2"/>
        </w:numPr>
      </w:pPr>
      <w:r w:rsidRPr="00666219">
        <w:rPr>
          <w:b/>
          <w:bCs/>
        </w:rPr>
        <w:t>Data Sampling</w:t>
      </w:r>
      <w:r w:rsidRPr="00666219">
        <w:t>: Randomly select subsets of the training data (with replacement) to create multiple bootstrapped datasets.</w:t>
      </w:r>
    </w:p>
    <w:p w14:paraId="63C7B231" w14:textId="77777777" w:rsidR="00666219" w:rsidRPr="00666219" w:rsidRDefault="00666219" w:rsidP="00666219">
      <w:pPr>
        <w:pStyle w:val="ListParagraph"/>
        <w:numPr>
          <w:ilvl w:val="0"/>
          <w:numId w:val="2"/>
        </w:numPr>
      </w:pPr>
      <w:r w:rsidRPr="00666219">
        <w:rPr>
          <w:b/>
          <w:bCs/>
        </w:rPr>
        <w:t>Model Training</w:t>
      </w:r>
      <w:r w:rsidRPr="00666219">
        <w:t>: Train a separate model (often decision trees) on each bootstrapped dataset.</w:t>
      </w:r>
    </w:p>
    <w:p w14:paraId="7F0BFEA1" w14:textId="77777777" w:rsidR="00666219" w:rsidRPr="00666219" w:rsidRDefault="00666219" w:rsidP="00666219">
      <w:pPr>
        <w:pStyle w:val="ListParagraph"/>
        <w:numPr>
          <w:ilvl w:val="0"/>
          <w:numId w:val="2"/>
        </w:numPr>
      </w:pPr>
      <w:r w:rsidRPr="00666219">
        <w:rPr>
          <w:b/>
          <w:bCs/>
        </w:rPr>
        <w:t>Aggregation</w:t>
      </w:r>
      <w:r w:rsidRPr="00666219">
        <w:t>: Combine the predictions from all models by averaging (for regression) or majority voting (for classification) to produce a final output.</w:t>
      </w:r>
    </w:p>
    <w:p w14:paraId="0A3457DC" w14:textId="77777777" w:rsidR="00666219" w:rsidRPr="00666219" w:rsidRDefault="00666219" w:rsidP="00666219">
      <w:pPr>
        <w:pStyle w:val="ListParagraph"/>
      </w:pPr>
      <w:r w:rsidRPr="00666219">
        <w:t>Example:</w:t>
      </w:r>
    </w:p>
    <w:p w14:paraId="151B3FA8" w14:textId="77777777" w:rsidR="00666219" w:rsidRPr="00666219" w:rsidRDefault="00666219" w:rsidP="00666219">
      <w:pPr>
        <w:pStyle w:val="ListParagraph"/>
      </w:pPr>
      <w:r w:rsidRPr="00666219">
        <w:t>A common application of Bagging is the </w:t>
      </w:r>
      <w:r w:rsidRPr="00666219">
        <w:rPr>
          <w:b/>
          <w:bCs/>
        </w:rPr>
        <w:t>Random Forest</w:t>
      </w:r>
      <w:r w:rsidRPr="00666219">
        <w:t> algorithm, which builds multiple decision trees using different subsets of data and aggregates their predictions to improve accuracy and reduce overfitting.</w:t>
      </w:r>
    </w:p>
    <w:p w14:paraId="5165D45D" w14:textId="77777777" w:rsidR="00666219" w:rsidRPr="00666219" w:rsidRDefault="00666219" w:rsidP="00666219">
      <w:pPr>
        <w:pStyle w:val="ListParagraph"/>
      </w:pPr>
      <w:r w:rsidRPr="00666219">
        <w:t>Boosting</w:t>
      </w:r>
    </w:p>
    <w:p w14:paraId="4A90E6CD" w14:textId="77777777" w:rsidR="00666219" w:rsidRPr="00666219" w:rsidRDefault="00666219" w:rsidP="00666219">
      <w:pPr>
        <w:pStyle w:val="ListParagraph"/>
      </w:pPr>
      <w:r w:rsidRPr="00666219">
        <w:rPr>
          <w:b/>
          <w:bCs/>
        </w:rPr>
        <w:t>Definition</w:t>
      </w:r>
      <w:r w:rsidRPr="00666219">
        <w:t>: Boosting is a sequential ensemble method that focuses on reducing bias by training models in a manner that each new model attempts to correct the errors made by its predecessors.</w:t>
      </w:r>
    </w:p>
    <w:p w14:paraId="33F31958" w14:textId="77777777" w:rsidR="00666219" w:rsidRPr="00666219" w:rsidRDefault="00666219" w:rsidP="00666219">
      <w:pPr>
        <w:pStyle w:val="ListParagraph"/>
      </w:pPr>
      <w:r w:rsidRPr="00666219">
        <w:t>How Boosting Works:</w:t>
      </w:r>
    </w:p>
    <w:p w14:paraId="10201AC4" w14:textId="77777777" w:rsidR="00666219" w:rsidRPr="00666219" w:rsidRDefault="00666219" w:rsidP="00666219">
      <w:pPr>
        <w:pStyle w:val="ListParagraph"/>
        <w:numPr>
          <w:ilvl w:val="0"/>
          <w:numId w:val="3"/>
        </w:numPr>
      </w:pPr>
      <w:r w:rsidRPr="00666219">
        <w:rPr>
          <w:b/>
          <w:bCs/>
        </w:rPr>
        <w:t>Sequential Training</w:t>
      </w:r>
      <w:r w:rsidRPr="00666219">
        <w:t>: Models are trained one after another, with each model focusing on the instances that were misclassified by previous models.</w:t>
      </w:r>
    </w:p>
    <w:p w14:paraId="3AAF83DB" w14:textId="77777777" w:rsidR="00666219" w:rsidRPr="00666219" w:rsidRDefault="00666219" w:rsidP="00666219">
      <w:pPr>
        <w:pStyle w:val="ListParagraph"/>
        <w:numPr>
          <w:ilvl w:val="0"/>
          <w:numId w:val="3"/>
        </w:numPr>
      </w:pPr>
      <w:r w:rsidRPr="00666219">
        <w:rPr>
          <w:b/>
          <w:bCs/>
        </w:rPr>
        <w:t>Weight Adjustment</w:t>
      </w:r>
      <w:r w:rsidRPr="00666219">
        <w:t>: Misclassified instances are given more weight so that subsequent models pay more attention to these difficult cases.</w:t>
      </w:r>
    </w:p>
    <w:p w14:paraId="7A623A4D" w14:textId="77777777" w:rsidR="00666219" w:rsidRPr="00666219" w:rsidRDefault="00666219" w:rsidP="00666219">
      <w:pPr>
        <w:pStyle w:val="ListParagraph"/>
        <w:numPr>
          <w:ilvl w:val="0"/>
          <w:numId w:val="3"/>
        </w:numPr>
      </w:pPr>
      <w:r w:rsidRPr="00666219">
        <w:rPr>
          <w:b/>
          <w:bCs/>
        </w:rPr>
        <w:t>Aggregation</w:t>
      </w:r>
      <w:r w:rsidRPr="00666219">
        <w:t>: The final prediction is made by combining the predictions of all models, often using a weighted sum.</w:t>
      </w:r>
    </w:p>
    <w:p w14:paraId="2563A2B2" w14:textId="77777777" w:rsidR="00666219" w:rsidRPr="00666219" w:rsidRDefault="00666219" w:rsidP="00666219">
      <w:pPr>
        <w:pStyle w:val="ListParagraph"/>
      </w:pPr>
      <w:r w:rsidRPr="00666219">
        <w:t>Example:</w:t>
      </w:r>
    </w:p>
    <w:p w14:paraId="7A6550EA" w14:textId="77777777" w:rsidR="00666219" w:rsidRPr="00666219" w:rsidRDefault="00666219" w:rsidP="00666219">
      <w:pPr>
        <w:pStyle w:val="ListParagraph"/>
      </w:pPr>
      <w:r w:rsidRPr="00666219">
        <w:t>A popular boosting algorithm is </w:t>
      </w:r>
      <w:r w:rsidRPr="00666219">
        <w:rPr>
          <w:b/>
          <w:bCs/>
        </w:rPr>
        <w:t>AdaBoost</w:t>
      </w:r>
      <w:r w:rsidRPr="00666219">
        <w:t>, which combines weak classifiers (like shallow decision trees) into a strong classifier by adjusting weights based on classification errors.</w:t>
      </w:r>
    </w:p>
    <w:p w14:paraId="38CC8BFE" w14:textId="77777777" w:rsidR="00666219" w:rsidRDefault="00666219" w:rsidP="00666219">
      <w:pPr>
        <w:pStyle w:val="ListParagraph"/>
      </w:pPr>
    </w:p>
    <w:p w14:paraId="58F4ECB1" w14:textId="77777777" w:rsidR="00666219" w:rsidRDefault="00666219" w:rsidP="00666219">
      <w:pPr>
        <w:pStyle w:val="ListParagraph"/>
      </w:pPr>
    </w:p>
    <w:p w14:paraId="11EC82F0" w14:textId="77777777" w:rsidR="00666219" w:rsidRDefault="00666219" w:rsidP="00666219">
      <w:pPr>
        <w:pStyle w:val="ListParagraph"/>
      </w:pPr>
    </w:p>
    <w:p w14:paraId="64F7FA2F" w14:textId="77777777" w:rsidR="00666219" w:rsidRDefault="00666219" w:rsidP="00666219">
      <w:pPr>
        <w:pStyle w:val="ListParagraph"/>
      </w:pPr>
    </w:p>
    <w:p w14:paraId="45D1BD51" w14:textId="77777777" w:rsidR="00666219" w:rsidRDefault="00666219" w:rsidP="00666219">
      <w:pPr>
        <w:pStyle w:val="ListParagraph"/>
      </w:pPr>
    </w:p>
    <w:p w14:paraId="570EC371" w14:textId="77777777" w:rsidR="00666219" w:rsidRDefault="00666219" w:rsidP="00666219">
      <w:pPr>
        <w:pStyle w:val="ListParagraph"/>
      </w:pPr>
    </w:p>
    <w:p w14:paraId="1FA8EF35" w14:textId="77777777" w:rsidR="00666219" w:rsidRDefault="00666219" w:rsidP="00666219">
      <w:pPr>
        <w:pStyle w:val="ListParagraph"/>
      </w:pPr>
    </w:p>
    <w:p w14:paraId="69B1F49A" w14:textId="77777777" w:rsidR="00666219" w:rsidRDefault="00666219" w:rsidP="00666219">
      <w:pPr>
        <w:pStyle w:val="ListParagraph"/>
      </w:pPr>
    </w:p>
    <w:p w14:paraId="36A4594C" w14:textId="77777777" w:rsidR="00666219" w:rsidRDefault="00666219" w:rsidP="00666219">
      <w:pPr>
        <w:pStyle w:val="ListParagraph"/>
      </w:pPr>
    </w:p>
    <w:p w14:paraId="2BE7C36C" w14:textId="77777777" w:rsidR="00666219" w:rsidRDefault="00666219" w:rsidP="00666219">
      <w:pPr>
        <w:pStyle w:val="ListParagraph"/>
      </w:pPr>
    </w:p>
    <w:p w14:paraId="1BDE2170" w14:textId="5A0278F9" w:rsidR="00666219" w:rsidRPr="00666219" w:rsidRDefault="00666219" w:rsidP="00666219">
      <w:pPr>
        <w:pStyle w:val="ListParagraph"/>
      </w:pPr>
      <w:r w:rsidRPr="00666219">
        <w:lastRenderedPageBreak/>
        <w:t>Key Differences Between Bagging and Boosting</w:t>
      </w:r>
    </w:p>
    <w:tbl>
      <w:tblPr>
        <w:tblW w:w="10120" w:type="dxa"/>
        <w:tblCellMar>
          <w:top w:w="15" w:type="dxa"/>
          <w:left w:w="15" w:type="dxa"/>
          <w:bottom w:w="15" w:type="dxa"/>
          <w:right w:w="15" w:type="dxa"/>
        </w:tblCellMar>
        <w:tblLook w:val="04A0" w:firstRow="1" w:lastRow="0" w:firstColumn="1" w:lastColumn="0" w:noHBand="0" w:noVBand="1"/>
      </w:tblPr>
      <w:tblGrid>
        <w:gridCol w:w="2423"/>
        <w:gridCol w:w="3725"/>
        <w:gridCol w:w="3972"/>
      </w:tblGrid>
      <w:tr w:rsidR="00666219" w:rsidRPr="00666219" w14:paraId="2C454C4C" w14:textId="77777777" w:rsidTr="00666219">
        <w:trPr>
          <w:tblHeader/>
        </w:trPr>
        <w:tc>
          <w:tcPr>
            <w:tcW w:w="0" w:type="auto"/>
            <w:hideMark/>
          </w:tcPr>
          <w:p w14:paraId="33B5860D" w14:textId="77777777" w:rsidR="00666219" w:rsidRPr="00666219" w:rsidRDefault="00666219" w:rsidP="00666219">
            <w:pPr>
              <w:pStyle w:val="ListParagraph"/>
              <w:rPr>
                <w:b/>
                <w:bCs/>
              </w:rPr>
            </w:pPr>
            <w:r w:rsidRPr="00666219">
              <w:rPr>
                <w:b/>
                <w:bCs/>
              </w:rPr>
              <w:t>Feature</w:t>
            </w:r>
          </w:p>
        </w:tc>
        <w:tc>
          <w:tcPr>
            <w:tcW w:w="0" w:type="auto"/>
            <w:hideMark/>
          </w:tcPr>
          <w:p w14:paraId="55E47BAF" w14:textId="77777777" w:rsidR="00666219" w:rsidRPr="00666219" w:rsidRDefault="00666219" w:rsidP="00666219">
            <w:pPr>
              <w:pStyle w:val="ListParagraph"/>
              <w:rPr>
                <w:b/>
                <w:bCs/>
              </w:rPr>
            </w:pPr>
            <w:r w:rsidRPr="00666219">
              <w:rPr>
                <w:b/>
                <w:bCs/>
              </w:rPr>
              <w:t>Bagging</w:t>
            </w:r>
          </w:p>
        </w:tc>
        <w:tc>
          <w:tcPr>
            <w:tcW w:w="0" w:type="auto"/>
            <w:hideMark/>
          </w:tcPr>
          <w:p w14:paraId="3969D60C" w14:textId="77777777" w:rsidR="00666219" w:rsidRPr="00666219" w:rsidRDefault="00666219" w:rsidP="00666219">
            <w:pPr>
              <w:pStyle w:val="ListParagraph"/>
              <w:rPr>
                <w:b/>
                <w:bCs/>
              </w:rPr>
            </w:pPr>
            <w:r w:rsidRPr="00666219">
              <w:rPr>
                <w:b/>
                <w:bCs/>
              </w:rPr>
              <w:t>Boosting</w:t>
            </w:r>
          </w:p>
        </w:tc>
      </w:tr>
      <w:tr w:rsidR="00666219" w:rsidRPr="00666219" w14:paraId="55C5025E" w14:textId="77777777" w:rsidTr="00666219">
        <w:tc>
          <w:tcPr>
            <w:tcW w:w="0" w:type="auto"/>
            <w:tcMar>
              <w:top w:w="137" w:type="dxa"/>
              <w:left w:w="15" w:type="dxa"/>
              <w:bottom w:w="137" w:type="dxa"/>
              <w:right w:w="15" w:type="dxa"/>
            </w:tcMar>
            <w:vAlign w:val="bottom"/>
            <w:hideMark/>
          </w:tcPr>
          <w:p w14:paraId="798CD373" w14:textId="77777777" w:rsidR="00666219" w:rsidRPr="00666219" w:rsidRDefault="00666219" w:rsidP="00666219">
            <w:pPr>
              <w:pStyle w:val="ListParagraph"/>
            </w:pPr>
            <w:r w:rsidRPr="00666219">
              <w:rPr>
                <w:b/>
                <w:bCs/>
              </w:rPr>
              <w:t>Training Method</w:t>
            </w:r>
          </w:p>
        </w:tc>
        <w:tc>
          <w:tcPr>
            <w:tcW w:w="0" w:type="auto"/>
            <w:tcMar>
              <w:top w:w="137" w:type="dxa"/>
              <w:left w:w="15" w:type="dxa"/>
              <w:bottom w:w="137" w:type="dxa"/>
              <w:right w:w="15" w:type="dxa"/>
            </w:tcMar>
            <w:vAlign w:val="bottom"/>
            <w:hideMark/>
          </w:tcPr>
          <w:p w14:paraId="2A98ECCC" w14:textId="77777777" w:rsidR="00666219" w:rsidRPr="00666219" w:rsidRDefault="00666219" w:rsidP="00666219">
            <w:pPr>
              <w:pStyle w:val="ListParagraph"/>
            </w:pPr>
            <w:r w:rsidRPr="00666219">
              <w:t>Parallel (independent models)</w:t>
            </w:r>
          </w:p>
        </w:tc>
        <w:tc>
          <w:tcPr>
            <w:tcW w:w="0" w:type="auto"/>
            <w:tcMar>
              <w:top w:w="137" w:type="dxa"/>
              <w:left w:w="15" w:type="dxa"/>
              <w:bottom w:w="137" w:type="dxa"/>
              <w:right w:w="15" w:type="dxa"/>
            </w:tcMar>
            <w:vAlign w:val="bottom"/>
            <w:hideMark/>
          </w:tcPr>
          <w:p w14:paraId="47C11810" w14:textId="77777777" w:rsidR="00666219" w:rsidRPr="00666219" w:rsidRDefault="00666219" w:rsidP="00666219">
            <w:pPr>
              <w:pStyle w:val="ListParagraph"/>
            </w:pPr>
            <w:r w:rsidRPr="00666219">
              <w:t>Sequential (dependent models)</w:t>
            </w:r>
          </w:p>
        </w:tc>
      </w:tr>
      <w:tr w:rsidR="00666219" w:rsidRPr="00666219" w14:paraId="09FF13D0" w14:textId="77777777" w:rsidTr="00666219">
        <w:tc>
          <w:tcPr>
            <w:tcW w:w="0" w:type="auto"/>
            <w:tcMar>
              <w:top w:w="137" w:type="dxa"/>
              <w:left w:w="15" w:type="dxa"/>
              <w:bottom w:w="137" w:type="dxa"/>
              <w:right w:w="15" w:type="dxa"/>
            </w:tcMar>
            <w:vAlign w:val="bottom"/>
            <w:hideMark/>
          </w:tcPr>
          <w:p w14:paraId="01F8A0DA" w14:textId="77777777" w:rsidR="00666219" w:rsidRPr="00666219" w:rsidRDefault="00666219" w:rsidP="00666219">
            <w:pPr>
              <w:pStyle w:val="ListParagraph"/>
            </w:pPr>
            <w:r w:rsidRPr="00666219">
              <w:rPr>
                <w:b/>
                <w:bCs/>
              </w:rPr>
              <w:t>Focus</w:t>
            </w:r>
          </w:p>
        </w:tc>
        <w:tc>
          <w:tcPr>
            <w:tcW w:w="0" w:type="auto"/>
            <w:tcMar>
              <w:top w:w="137" w:type="dxa"/>
              <w:left w:w="15" w:type="dxa"/>
              <w:bottom w:w="137" w:type="dxa"/>
              <w:right w:w="15" w:type="dxa"/>
            </w:tcMar>
            <w:vAlign w:val="bottom"/>
            <w:hideMark/>
          </w:tcPr>
          <w:p w14:paraId="3A3F705C" w14:textId="77777777" w:rsidR="00666219" w:rsidRPr="00666219" w:rsidRDefault="00666219" w:rsidP="00666219">
            <w:pPr>
              <w:pStyle w:val="ListParagraph"/>
            </w:pPr>
            <w:r w:rsidRPr="00666219">
              <w:t>Reduces variance</w:t>
            </w:r>
          </w:p>
        </w:tc>
        <w:tc>
          <w:tcPr>
            <w:tcW w:w="0" w:type="auto"/>
            <w:tcMar>
              <w:top w:w="137" w:type="dxa"/>
              <w:left w:w="15" w:type="dxa"/>
              <w:bottom w:w="137" w:type="dxa"/>
              <w:right w:w="15" w:type="dxa"/>
            </w:tcMar>
            <w:vAlign w:val="bottom"/>
            <w:hideMark/>
          </w:tcPr>
          <w:p w14:paraId="2EC656DC" w14:textId="77777777" w:rsidR="00666219" w:rsidRPr="00666219" w:rsidRDefault="00666219" w:rsidP="00666219">
            <w:pPr>
              <w:pStyle w:val="ListParagraph"/>
            </w:pPr>
            <w:r w:rsidRPr="00666219">
              <w:t>Reduces bias</w:t>
            </w:r>
          </w:p>
        </w:tc>
      </w:tr>
      <w:tr w:rsidR="00666219" w:rsidRPr="00666219" w14:paraId="70B50FD2" w14:textId="77777777" w:rsidTr="00666219">
        <w:tc>
          <w:tcPr>
            <w:tcW w:w="0" w:type="auto"/>
            <w:tcMar>
              <w:top w:w="137" w:type="dxa"/>
              <w:left w:w="15" w:type="dxa"/>
              <w:bottom w:w="137" w:type="dxa"/>
              <w:right w:w="15" w:type="dxa"/>
            </w:tcMar>
            <w:vAlign w:val="bottom"/>
            <w:hideMark/>
          </w:tcPr>
          <w:p w14:paraId="19A7B688" w14:textId="77777777" w:rsidR="00666219" w:rsidRPr="00666219" w:rsidRDefault="00666219" w:rsidP="00666219">
            <w:pPr>
              <w:pStyle w:val="ListParagraph"/>
            </w:pPr>
            <w:r w:rsidRPr="00666219">
              <w:rPr>
                <w:b/>
                <w:bCs/>
              </w:rPr>
              <w:t>Model Combination</w:t>
            </w:r>
          </w:p>
        </w:tc>
        <w:tc>
          <w:tcPr>
            <w:tcW w:w="0" w:type="auto"/>
            <w:tcMar>
              <w:top w:w="137" w:type="dxa"/>
              <w:left w:w="15" w:type="dxa"/>
              <w:bottom w:w="137" w:type="dxa"/>
              <w:right w:w="15" w:type="dxa"/>
            </w:tcMar>
            <w:vAlign w:val="bottom"/>
            <w:hideMark/>
          </w:tcPr>
          <w:p w14:paraId="52123A13" w14:textId="77777777" w:rsidR="00666219" w:rsidRPr="00666219" w:rsidRDefault="00666219" w:rsidP="00666219">
            <w:pPr>
              <w:pStyle w:val="ListParagraph"/>
            </w:pPr>
            <w:r w:rsidRPr="00666219">
              <w:t>Average or majority vote</w:t>
            </w:r>
          </w:p>
        </w:tc>
        <w:tc>
          <w:tcPr>
            <w:tcW w:w="0" w:type="auto"/>
            <w:tcMar>
              <w:top w:w="137" w:type="dxa"/>
              <w:left w:w="15" w:type="dxa"/>
              <w:bottom w:w="137" w:type="dxa"/>
              <w:right w:w="15" w:type="dxa"/>
            </w:tcMar>
            <w:vAlign w:val="bottom"/>
            <w:hideMark/>
          </w:tcPr>
          <w:p w14:paraId="204ACD5C" w14:textId="77777777" w:rsidR="00666219" w:rsidRPr="00666219" w:rsidRDefault="00666219" w:rsidP="00666219">
            <w:pPr>
              <w:pStyle w:val="ListParagraph"/>
            </w:pPr>
            <w:r w:rsidRPr="00666219">
              <w:t>Weighted sum of predictions</w:t>
            </w:r>
          </w:p>
        </w:tc>
      </w:tr>
      <w:tr w:rsidR="00666219" w:rsidRPr="00666219" w14:paraId="28268F17" w14:textId="77777777" w:rsidTr="00666219">
        <w:tc>
          <w:tcPr>
            <w:tcW w:w="0" w:type="auto"/>
            <w:tcMar>
              <w:top w:w="137" w:type="dxa"/>
              <w:left w:w="15" w:type="dxa"/>
              <w:bottom w:w="137" w:type="dxa"/>
              <w:right w:w="15" w:type="dxa"/>
            </w:tcMar>
            <w:vAlign w:val="bottom"/>
            <w:hideMark/>
          </w:tcPr>
          <w:p w14:paraId="6D2CDD7A" w14:textId="77777777" w:rsidR="00666219" w:rsidRPr="00666219" w:rsidRDefault="00666219" w:rsidP="00666219">
            <w:pPr>
              <w:pStyle w:val="ListParagraph"/>
            </w:pPr>
            <w:r w:rsidRPr="00666219">
              <w:rPr>
                <w:b/>
                <w:bCs/>
              </w:rPr>
              <w:t>Overfitting Risk</w:t>
            </w:r>
          </w:p>
        </w:tc>
        <w:tc>
          <w:tcPr>
            <w:tcW w:w="0" w:type="auto"/>
            <w:tcMar>
              <w:top w:w="137" w:type="dxa"/>
              <w:left w:w="15" w:type="dxa"/>
              <w:bottom w:w="137" w:type="dxa"/>
              <w:right w:w="15" w:type="dxa"/>
            </w:tcMar>
            <w:vAlign w:val="bottom"/>
            <w:hideMark/>
          </w:tcPr>
          <w:p w14:paraId="6D398AA0" w14:textId="77777777" w:rsidR="00666219" w:rsidRPr="00666219" w:rsidRDefault="00666219" w:rsidP="00666219">
            <w:pPr>
              <w:pStyle w:val="ListParagraph"/>
            </w:pPr>
            <w:r w:rsidRPr="00666219">
              <w:t>Less prone to overfitting</w:t>
            </w:r>
          </w:p>
        </w:tc>
        <w:tc>
          <w:tcPr>
            <w:tcW w:w="0" w:type="auto"/>
            <w:tcMar>
              <w:top w:w="137" w:type="dxa"/>
              <w:left w:w="15" w:type="dxa"/>
              <w:bottom w:w="137" w:type="dxa"/>
              <w:right w:w="15" w:type="dxa"/>
            </w:tcMar>
            <w:vAlign w:val="bottom"/>
            <w:hideMark/>
          </w:tcPr>
          <w:p w14:paraId="53881F53" w14:textId="77777777" w:rsidR="00666219" w:rsidRPr="00666219" w:rsidRDefault="00666219" w:rsidP="00666219">
            <w:pPr>
              <w:pStyle w:val="ListParagraph"/>
            </w:pPr>
            <w:r w:rsidRPr="00666219">
              <w:t>More prone to overfitting if not tuned</w:t>
            </w:r>
          </w:p>
        </w:tc>
      </w:tr>
      <w:tr w:rsidR="00666219" w:rsidRPr="00666219" w14:paraId="12DF2A66" w14:textId="77777777" w:rsidTr="00666219">
        <w:tc>
          <w:tcPr>
            <w:tcW w:w="0" w:type="auto"/>
            <w:tcMar>
              <w:top w:w="137" w:type="dxa"/>
              <w:left w:w="15" w:type="dxa"/>
              <w:bottom w:w="137" w:type="dxa"/>
              <w:right w:w="15" w:type="dxa"/>
            </w:tcMar>
            <w:vAlign w:val="bottom"/>
            <w:hideMark/>
          </w:tcPr>
          <w:p w14:paraId="6A4C3A52" w14:textId="77777777" w:rsidR="00666219" w:rsidRPr="00666219" w:rsidRDefault="00666219" w:rsidP="00666219">
            <w:pPr>
              <w:pStyle w:val="ListParagraph"/>
            </w:pPr>
            <w:r w:rsidRPr="00666219">
              <w:rPr>
                <w:b/>
                <w:bCs/>
              </w:rPr>
              <w:t>Use Cases</w:t>
            </w:r>
          </w:p>
        </w:tc>
        <w:tc>
          <w:tcPr>
            <w:tcW w:w="0" w:type="auto"/>
            <w:tcMar>
              <w:top w:w="137" w:type="dxa"/>
              <w:left w:w="15" w:type="dxa"/>
              <w:bottom w:w="137" w:type="dxa"/>
              <w:right w:w="15" w:type="dxa"/>
            </w:tcMar>
            <w:vAlign w:val="bottom"/>
            <w:hideMark/>
          </w:tcPr>
          <w:p w14:paraId="09665B3F" w14:textId="77777777" w:rsidR="00666219" w:rsidRPr="00666219" w:rsidRDefault="00666219" w:rsidP="00666219">
            <w:pPr>
              <w:pStyle w:val="ListParagraph"/>
            </w:pPr>
            <w:r w:rsidRPr="00666219">
              <w:t>Best for high-variance, low-bias models</w:t>
            </w:r>
          </w:p>
        </w:tc>
        <w:tc>
          <w:tcPr>
            <w:tcW w:w="0" w:type="auto"/>
            <w:tcMar>
              <w:top w:w="137" w:type="dxa"/>
              <w:left w:w="15" w:type="dxa"/>
              <w:bottom w:w="137" w:type="dxa"/>
              <w:right w:w="15" w:type="dxa"/>
            </w:tcMar>
            <w:vAlign w:val="bottom"/>
            <w:hideMark/>
          </w:tcPr>
          <w:p w14:paraId="36C7323D" w14:textId="77777777" w:rsidR="00666219" w:rsidRPr="00666219" w:rsidRDefault="00666219" w:rsidP="00666219">
            <w:pPr>
              <w:pStyle w:val="ListParagraph"/>
            </w:pPr>
            <w:r w:rsidRPr="00666219">
              <w:t>Effective for low-variance, high-bias models</w:t>
            </w:r>
          </w:p>
        </w:tc>
      </w:tr>
    </w:tbl>
    <w:p w14:paraId="5B50382C" w14:textId="5317A366" w:rsidR="00666219" w:rsidRDefault="00666219" w:rsidP="00666219">
      <w:pPr>
        <w:pStyle w:val="ListParagraph"/>
      </w:pPr>
    </w:p>
    <w:p w14:paraId="3859A87A" w14:textId="6CDDFA32" w:rsidR="004E32EB" w:rsidRPr="00666219" w:rsidRDefault="00666219" w:rsidP="00666219">
      <w:pPr>
        <w:rPr>
          <w:b/>
          <w:bCs/>
        </w:rPr>
      </w:pPr>
      <w:r w:rsidRPr="00666219">
        <w:rPr>
          <w:b/>
          <w:bCs/>
        </w:rPr>
        <w:t>2. Explain how to handle imbalance in the data.</w:t>
      </w:r>
    </w:p>
    <w:p w14:paraId="1865A0DD" w14:textId="2E9ABEA9" w:rsidR="00666219" w:rsidRDefault="00666219" w:rsidP="00666219">
      <w:r>
        <w:t xml:space="preserve">Handling imbalanced data is crucial in machine learning, as it can lead to biased models that </w:t>
      </w:r>
      <w:r>
        <w:t>favour</w:t>
      </w:r>
      <w:r>
        <w:t xml:space="preserve"> the majority class, resulting in poor performance on the minority class. Here are several effective techniques for addressing imbalanced datasets:</w:t>
      </w:r>
    </w:p>
    <w:p w14:paraId="0DD8FEA7" w14:textId="77777777" w:rsidR="00666219" w:rsidRDefault="00666219" w:rsidP="00666219">
      <w:r>
        <w:t>Techniques to Handle Imbalanced Data</w:t>
      </w:r>
    </w:p>
    <w:p w14:paraId="58AE0144" w14:textId="77777777" w:rsidR="00666219" w:rsidRPr="00666219" w:rsidRDefault="00666219" w:rsidP="00666219">
      <w:pPr>
        <w:rPr>
          <w:b/>
          <w:bCs/>
        </w:rPr>
      </w:pPr>
      <w:r w:rsidRPr="00666219">
        <w:rPr>
          <w:b/>
          <w:bCs/>
        </w:rPr>
        <w:t>1. Resampling Techniques</w:t>
      </w:r>
    </w:p>
    <w:p w14:paraId="26737B2D" w14:textId="77777777" w:rsidR="00666219" w:rsidRDefault="00666219" w:rsidP="00666219">
      <w:r>
        <w:t>Oversampling: This involves increasing the number of instances in the minority class to balance the dataset. Common methods include:</w:t>
      </w:r>
    </w:p>
    <w:p w14:paraId="37492F49" w14:textId="77777777" w:rsidR="00666219" w:rsidRDefault="00666219" w:rsidP="00666219">
      <w:r>
        <w:t>Random Oversampling: Randomly duplicating examples from the minority class.</w:t>
      </w:r>
    </w:p>
    <w:p w14:paraId="0DA7D75E" w14:textId="77777777" w:rsidR="00666219" w:rsidRDefault="00666219" w:rsidP="00666219">
      <w:r>
        <w:t>Synthetic Minority Over-sampling Technique (SMOTE): Generating synthetic examples rather than duplicating existing ones by interpolating between existing minority instances.</w:t>
      </w:r>
    </w:p>
    <w:p w14:paraId="7AFDEE70" w14:textId="77777777" w:rsidR="00666219" w:rsidRDefault="00666219" w:rsidP="00666219">
      <w:r>
        <w:t>Undersampling: This technique reduces the number of instances in the majority class to balance the dataset. It can lead to a loss of potentially useful information but is effective when there is sufficient data in the minority class.</w:t>
      </w:r>
    </w:p>
    <w:p w14:paraId="7AB12EDA" w14:textId="77777777" w:rsidR="00666219" w:rsidRDefault="00666219" w:rsidP="00666219">
      <w:r>
        <w:t>Random Undersampling: Randomly selecting a subset of examples from the majority class.</w:t>
      </w:r>
    </w:p>
    <w:p w14:paraId="7A5F5E3F" w14:textId="77777777" w:rsidR="00666219" w:rsidRPr="00666219" w:rsidRDefault="00666219" w:rsidP="00666219">
      <w:pPr>
        <w:rPr>
          <w:b/>
          <w:bCs/>
        </w:rPr>
      </w:pPr>
      <w:r w:rsidRPr="00666219">
        <w:rPr>
          <w:b/>
          <w:bCs/>
        </w:rPr>
        <w:t>2. Cost-sensitive Learning</w:t>
      </w:r>
    </w:p>
    <w:p w14:paraId="37AF9D3C" w14:textId="77777777" w:rsidR="00666219" w:rsidRDefault="00666219" w:rsidP="00666219">
      <w:r>
        <w:t>In this approach, different costs are assigned to misclassifying instances from different classes. For example, misclassifying a minority class instance could incur a higher cost than misclassifying a majority class instance, encouraging the model to pay more attention to the minority class.</w:t>
      </w:r>
    </w:p>
    <w:p w14:paraId="672FD47F" w14:textId="77777777" w:rsidR="00666219" w:rsidRPr="00666219" w:rsidRDefault="00666219" w:rsidP="00666219">
      <w:pPr>
        <w:rPr>
          <w:b/>
          <w:bCs/>
        </w:rPr>
      </w:pPr>
      <w:r w:rsidRPr="00666219">
        <w:rPr>
          <w:b/>
          <w:bCs/>
        </w:rPr>
        <w:t>3. Ensemble Methods</w:t>
      </w:r>
    </w:p>
    <w:p w14:paraId="30F7F3D7" w14:textId="77777777" w:rsidR="00666219" w:rsidRDefault="00666219" w:rsidP="00666219">
      <w:r>
        <w:t>Techniques like Bagging and Boosting can be adapted for imbalanced datasets. For instance:</w:t>
      </w:r>
    </w:p>
    <w:p w14:paraId="33524191" w14:textId="77777777" w:rsidR="00666219" w:rsidRDefault="00666219" w:rsidP="00666219">
      <w:r>
        <w:lastRenderedPageBreak/>
        <w:t>Balanced Random Forest: Modifies the standard random forest by balancing each bootstrap sample.</w:t>
      </w:r>
    </w:p>
    <w:p w14:paraId="75AA35EF" w14:textId="77777777" w:rsidR="00666219" w:rsidRDefault="00666219" w:rsidP="00666219">
      <w:r>
        <w:t>AdaBoost: Focuses on misclassified instances, which can help improve performance on minority classes.</w:t>
      </w:r>
    </w:p>
    <w:p w14:paraId="1DE3FEFF" w14:textId="77777777" w:rsidR="00666219" w:rsidRPr="00666219" w:rsidRDefault="00666219" w:rsidP="00666219">
      <w:pPr>
        <w:rPr>
          <w:b/>
          <w:bCs/>
        </w:rPr>
      </w:pPr>
      <w:r w:rsidRPr="00666219">
        <w:rPr>
          <w:b/>
          <w:bCs/>
        </w:rPr>
        <w:t>4. Anomaly Detection Techniques</w:t>
      </w:r>
    </w:p>
    <w:p w14:paraId="4EBA4923" w14:textId="77777777" w:rsidR="00666219" w:rsidRDefault="00666219" w:rsidP="00666219">
      <w:r>
        <w:t>Treating the minority class as anomalies or outliers can be beneficial. One-class classification algorithms focus on identifying rare events and can be effective in scenarios with extreme imbalance.</w:t>
      </w:r>
    </w:p>
    <w:p w14:paraId="5B94AF03" w14:textId="77777777" w:rsidR="00666219" w:rsidRPr="00666219" w:rsidRDefault="00666219" w:rsidP="00666219">
      <w:pPr>
        <w:rPr>
          <w:b/>
          <w:bCs/>
        </w:rPr>
      </w:pPr>
      <w:r w:rsidRPr="00666219">
        <w:rPr>
          <w:b/>
          <w:bCs/>
        </w:rPr>
        <w:t>5. Using Different Evaluation Metrics</w:t>
      </w:r>
    </w:p>
    <w:p w14:paraId="720AE41F" w14:textId="77777777" w:rsidR="00666219" w:rsidRDefault="00666219" w:rsidP="00666219">
      <w:r>
        <w:t>Instead of accuracy, which can be misleading in imbalanced datasets, metrics such as precision, recall, F1-score, and area under the ROC curve (AUC-ROC) should be used to evaluate model performance more effectively.</w:t>
      </w:r>
    </w:p>
    <w:p w14:paraId="26DE77E4" w14:textId="77777777" w:rsidR="00666219" w:rsidRPr="00666219" w:rsidRDefault="00666219" w:rsidP="00666219">
      <w:pPr>
        <w:rPr>
          <w:b/>
          <w:bCs/>
        </w:rPr>
      </w:pPr>
      <w:r w:rsidRPr="00666219">
        <w:rPr>
          <w:b/>
          <w:bCs/>
        </w:rPr>
        <w:t>6. Data Augmentation</w:t>
      </w:r>
    </w:p>
    <w:p w14:paraId="3FAA3EC5" w14:textId="77777777" w:rsidR="00666219" w:rsidRDefault="00666219" w:rsidP="00666219">
      <w:r>
        <w:t>In contexts like image classification, augmenting data for the minority class (e.g., rotations, flips) can help increase its representation without losing valuable information.</w:t>
      </w:r>
    </w:p>
    <w:p w14:paraId="0136D659" w14:textId="77777777" w:rsidR="00666219" w:rsidRPr="00666219" w:rsidRDefault="00666219" w:rsidP="00666219">
      <w:pPr>
        <w:rPr>
          <w:b/>
          <w:bCs/>
        </w:rPr>
      </w:pPr>
      <w:r w:rsidRPr="00666219">
        <w:rPr>
          <w:b/>
          <w:bCs/>
        </w:rPr>
        <w:t>7. K-fold Cross-Validation with Stratification</w:t>
      </w:r>
    </w:p>
    <w:p w14:paraId="2FC9D273" w14:textId="77777777" w:rsidR="00666219" w:rsidRDefault="00666219" w:rsidP="00666219">
      <w:r>
        <w:t>Using stratified K-fold cross-validation ensures that each fold has a representative proportion of each class, helping to maintain balance during model evaluation.</w:t>
      </w:r>
    </w:p>
    <w:p w14:paraId="627BA07A" w14:textId="019128F9" w:rsidR="00666219" w:rsidRDefault="00666219" w:rsidP="00666219"/>
    <w:sectPr w:rsidR="00666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012972"/>
    <w:multiLevelType w:val="multilevel"/>
    <w:tmpl w:val="5802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9D4E4E"/>
    <w:multiLevelType w:val="hybridMultilevel"/>
    <w:tmpl w:val="5AB672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4F79BB"/>
    <w:multiLevelType w:val="multilevel"/>
    <w:tmpl w:val="99106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1814422">
    <w:abstractNumId w:val="1"/>
  </w:num>
  <w:num w:numId="2" w16cid:durableId="565379079">
    <w:abstractNumId w:val="2"/>
  </w:num>
  <w:num w:numId="3" w16cid:durableId="145248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219"/>
    <w:rsid w:val="000D3882"/>
    <w:rsid w:val="004E32EB"/>
    <w:rsid w:val="00666219"/>
    <w:rsid w:val="00A85427"/>
    <w:rsid w:val="00AF0168"/>
    <w:rsid w:val="00F75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2F435"/>
  <w15:chartTrackingRefBased/>
  <w15:docId w15:val="{1D9B2C79-1F0B-4DF1-8C5F-A01BD5369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468120">
      <w:bodyDiv w:val="1"/>
      <w:marLeft w:val="0"/>
      <w:marRight w:val="0"/>
      <w:marTop w:val="0"/>
      <w:marBottom w:val="0"/>
      <w:divBdr>
        <w:top w:val="none" w:sz="0" w:space="0" w:color="auto"/>
        <w:left w:val="none" w:sz="0" w:space="0" w:color="auto"/>
        <w:bottom w:val="none" w:sz="0" w:space="0" w:color="auto"/>
        <w:right w:val="none" w:sz="0" w:space="0" w:color="auto"/>
      </w:divBdr>
      <w:divsChild>
        <w:div w:id="1844006951">
          <w:marLeft w:val="0"/>
          <w:marRight w:val="0"/>
          <w:marTop w:val="0"/>
          <w:marBottom w:val="0"/>
          <w:divBdr>
            <w:top w:val="single" w:sz="2" w:space="0" w:color="E5E7EB"/>
            <w:left w:val="single" w:sz="2" w:space="0" w:color="E5E7EB"/>
            <w:bottom w:val="single" w:sz="2" w:space="0" w:color="E5E7EB"/>
            <w:right w:val="single" w:sz="2" w:space="0" w:color="E5E7EB"/>
          </w:divBdr>
          <w:divsChild>
            <w:div w:id="2122262370">
              <w:marLeft w:val="0"/>
              <w:marRight w:val="0"/>
              <w:marTop w:val="0"/>
              <w:marBottom w:val="0"/>
              <w:divBdr>
                <w:top w:val="single" w:sz="2" w:space="0" w:color="auto"/>
                <w:left w:val="single" w:sz="2" w:space="0" w:color="auto"/>
                <w:bottom w:val="single" w:sz="2" w:space="0" w:color="auto"/>
                <w:right w:val="single" w:sz="2" w:space="0" w:color="auto"/>
              </w:divBdr>
              <w:divsChild>
                <w:div w:id="588973874">
                  <w:marLeft w:val="0"/>
                  <w:marRight w:val="0"/>
                  <w:marTop w:val="0"/>
                  <w:marBottom w:val="0"/>
                  <w:divBdr>
                    <w:top w:val="single" w:sz="2" w:space="0" w:color="auto"/>
                    <w:left w:val="single" w:sz="2" w:space="0" w:color="auto"/>
                    <w:bottom w:val="single" w:sz="2" w:space="0" w:color="auto"/>
                    <w:right w:val="single" w:sz="2" w:space="0" w:color="auto"/>
                  </w:divBdr>
                  <w:divsChild>
                    <w:div w:id="971787210">
                      <w:marLeft w:val="0"/>
                      <w:marRight w:val="0"/>
                      <w:marTop w:val="0"/>
                      <w:marBottom w:val="0"/>
                      <w:divBdr>
                        <w:top w:val="single" w:sz="2" w:space="0" w:color="E5E7EB"/>
                        <w:left w:val="single" w:sz="2" w:space="0" w:color="E5E7EB"/>
                        <w:bottom w:val="single" w:sz="2" w:space="0" w:color="E5E7EB"/>
                        <w:right w:val="single" w:sz="2" w:space="0" w:color="E5E7EB"/>
                      </w:divBdr>
                      <w:divsChild>
                        <w:div w:id="1179612964">
                          <w:marLeft w:val="0"/>
                          <w:marRight w:val="0"/>
                          <w:marTop w:val="0"/>
                          <w:marBottom w:val="0"/>
                          <w:divBdr>
                            <w:top w:val="single" w:sz="2" w:space="0" w:color="E5E7EB"/>
                            <w:left w:val="single" w:sz="2" w:space="0" w:color="E5E7EB"/>
                            <w:bottom w:val="single" w:sz="2" w:space="0" w:color="E5E7EB"/>
                            <w:right w:val="single" w:sz="2" w:space="0" w:color="E5E7EB"/>
                          </w:divBdr>
                          <w:divsChild>
                            <w:div w:id="1675760179">
                              <w:marLeft w:val="0"/>
                              <w:marRight w:val="0"/>
                              <w:marTop w:val="0"/>
                              <w:marBottom w:val="0"/>
                              <w:divBdr>
                                <w:top w:val="single" w:sz="2" w:space="0" w:color="E5E7EB"/>
                                <w:left w:val="single" w:sz="2" w:space="0" w:color="E5E7EB"/>
                                <w:bottom w:val="single" w:sz="2" w:space="0" w:color="E5E7EB"/>
                                <w:right w:val="single" w:sz="2" w:space="0" w:color="E5E7EB"/>
                              </w:divBdr>
                              <w:divsChild>
                                <w:div w:id="9414927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29661333">
                  <w:marLeft w:val="0"/>
                  <w:marRight w:val="0"/>
                  <w:marTop w:val="0"/>
                  <w:marBottom w:val="0"/>
                  <w:divBdr>
                    <w:top w:val="single" w:sz="2" w:space="0" w:color="auto"/>
                    <w:left w:val="single" w:sz="2" w:space="0" w:color="auto"/>
                    <w:bottom w:val="single" w:sz="2" w:space="0" w:color="auto"/>
                    <w:right w:val="single" w:sz="2" w:space="0" w:color="auto"/>
                  </w:divBdr>
                  <w:divsChild>
                    <w:div w:id="597295735">
                      <w:marLeft w:val="0"/>
                      <w:marRight w:val="0"/>
                      <w:marTop w:val="0"/>
                      <w:marBottom w:val="0"/>
                      <w:divBdr>
                        <w:top w:val="single" w:sz="2" w:space="0" w:color="E5E7EB"/>
                        <w:left w:val="single" w:sz="2" w:space="0" w:color="E5E7EB"/>
                        <w:bottom w:val="single" w:sz="2" w:space="0" w:color="E5E7EB"/>
                        <w:right w:val="single" w:sz="2" w:space="0" w:color="E5E7EB"/>
                      </w:divBdr>
                      <w:divsChild>
                        <w:div w:id="1001471604">
                          <w:marLeft w:val="0"/>
                          <w:marRight w:val="0"/>
                          <w:marTop w:val="0"/>
                          <w:marBottom w:val="0"/>
                          <w:divBdr>
                            <w:top w:val="single" w:sz="2" w:space="0" w:color="E5E7EB"/>
                            <w:left w:val="single" w:sz="2" w:space="0" w:color="E5E7EB"/>
                            <w:bottom w:val="single" w:sz="2" w:space="0" w:color="E5E7EB"/>
                            <w:right w:val="single" w:sz="2" w:space="0" w:color="E5E7EB"/>
                          </w:divBdr>
                          <w:divsChild>
                            <w:div w:id="570582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1188394">
                          <w:marLeft w:val="0"/>
                          <w:marRight w:val="0"/>
                          <w:marTop w:val="0"/>
                          <w:marBottom w:val="0"/>
                          <w:divBdr>
                            <w:top w:val="single" w:sz="2" w:space="0" w:color="E5E7EB"/>
                            <w:left w:val="single" w:sz="2" w:space="0" w:color="E5E7EB"/>
                            <w:bottom w:val="single" w:sz="2" w:space="0" w:color="E5E7EB"/>
                            <w:right w:val="single" w:sz="2" w:space="0" w:color="E5E7EB"/>
                          </w:divBdr>
                          <w:divsChild>
                            <w:div w:id="798835619">
                              <w:marLeft w:val="0"/>
                              <w:marRight w:val="0"/>
                              <w:marTop w:val="0"/>
                              <w:marBottom w:val="0"/>
                              <w:divBdr>
                                <w:top w:val="single" w:sz="2" w:space="0" w:color="E5E7EB"/>
                                <w:left w:val="single" w:sz="2" w:space="0" w:color="E5E7EB"/>
                                <w:bottom w:val="single" w:sz="2" w:space="0" w:color="E5E7EB"/>
                                <w:right w:val="single" w:sz="2" w:space="0" w:color="E5E7EB"/>
                              </w:divBdr>
                              <w:divsChild>
                                <w:div w:id="120462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87068215">
      <w:bodyDiv w:val="1"/>
      <w:marLeft w:val="0"/>
      <w:marRight w:val="0"/>
      <w:marTop w:val="0"/>
      <w:marBottom w:val="0"/>
      <w:divBdr>
        <w:top w:val="none" w:sz="0" w:space="0" w:color="auto"/>
        <w:left w:val="none" w:sz="0" w:space="0" w:color="auto"/>
        <w:bottom w:val="none" w:sz="0" w:space="0" w:color="auto"/>
        <w:right w:val="none" w:sz="0" w:space="0" w:color="auto"/>
      </w:divBdr>
      <w:divsChild>
        <w:div w:id="1107122994">
          <w:marLeft w:val="0"/>
          <w:marRight w:val="0"/>
          <w:marTop w:val="0"/>
          <w:marBottom w:val="0"/>
          <w:divBdr>
            <w:top w:val="single" w:sz="2" w:space="0" w:color="E5E7EB"/>
            <w:left w:val="single" w:sz="2" w:space="0" w:color="E5E7EB"/>
            <w:bottom w:val="single" w:sz="2" w:space="0" w:color="E5E7EB"/>
            <w:right w:val="single" w:sz="2" w:space="0" w:color="E5E7EB"/>
          </w:divBdr>
          <w:divsChild>
            <w:div w:id="415441444">
              <w:marLeft w:val="0"/>
              <w:marRight w:val="0"/>
              <w:marTop w:val="0"/>
              <w:marBottom w:val="0"/>
              <w:divBdr>
                <w:top w:val="single" w:sz="2" w:space="0" w:color="auto"/>
                <w:left w:val="single" w:sz="2" w:space="0" w:color="auto"/>
                <w:bottom w:val="single" w:sz="2" w:space="0" w:color="auto"/>
                <w:right w:val="single" w:sz="2" w:space="0" w:color="auto"/>
              </w:divBdr>
              <w:divsChild>
                <w:div w:id="1337459320">
                  <w:marLeft w:val="0"/>
                  <w:marRight w:val="0"/>
                  <w:marTop w:val="0"/>
                  <w:marBottom w:val="0"/>
                  <w:divBdr>
                    <w:top w:val="single" w:sz="2" w:space="0" w:color="auto"/>
                    <w:left w:val="single" w:sz="2" w:space="0" w:color="auto"/>
                    <w:bottom w:val="single" w:sz="2" w:space="0" w:color="auto"/>
                    <w:right w:val="single" w:sz="2" w:space="0" w:color="auto"/>
                  </w:divBdr>
                  <w:divsChild>
                    <w:div w:id="1170753366">
                      <w:marLeft w:val="0"/>
                      <w:marRight w:val="0"/>
                      <w:marTop w:val="0"/>
                      <w:marBottom w:val="0"/>
                      <w:divBdr>
                        <w:top w:val="single" w:sz="2" w:space="0" w:color="E5E7EB"/>
                        <w:left w:val="single" w:sz="2" w:space="0" w:color="E5E7EB"/>
                        <w:bottom w:val="single" w:sz="2" w:space="0" w:color="E5E7EB"/>
                        <w:right w:val="single" w:sz="2" w:space="0" w:color="E5E7EB"/>
                      </w:divBdr>
                      <w:divsChild>
                        <w:div w:id="609972604">
                          <w:marLeft w:val="0"/>
                          <w:marRight w:val="0"/>
                          <w:marTop w:val="0"/>
                          <w:marBottom w:val="0"/>
                          <w:divBdr>
                            <w:top w:val="single" w:sz="2" w:space="0" w:color="E5E7EB"/>
                            <w:left w:val="single" w:sz="2" w:space="0" w:color="E5E7EB"/>
                            <w:bottom w:val="single" w:sz="2" w:space="0" w:color="E5E7EB"/>
                            <w:right w:val="single" w:sz="2" w:space="0" w:color="E5E7EB"/>
                          </w:divBdr>
                          <w:divsChild>
                            <w:div w:id="918443542">
                              <w:marLeft w:val="0"/>
                              <w:marRight w:val="0"/>
                              <w:marTop w:val="0"/>
                              <w:marBottom w:val="0"/>
                              <w:divBdr>
                                <w:top w:val="single" w:sz="2" w:space="0" w:color="E5E7EB"/>
                                <w:left w:val="single" w:sz="2" w:space="0" w:color="E5E7EB"/>
                                <w:bottom w:val="single" w:sz="2" w:space="0" w:color="E5E7EB"/>
                                <w:right w:val="single" w:sz="2" w:space="0" w:color="E5E7EB"/>
                              </w:divBdr>
                              <w:divsChild>
                                <w:div w:id="1984311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38431228">
                  <w:marLeft w:val="0"/>
                  <w:marRight w:val="0"/>
                  <w:marTop w:val="0"/>
                  <w:marBottom w:val="0"/>
                  <w:divBdr>
                    <w:top w:val="single" w:sz="2" w:space="0" w:color="auto"/>
                    <w:left w:val="single" w:sz="2" w:space="0" w:color="auto"/>
                    <w:bottom w:val="single" w:sz="2" w:space="0" w:color="auto"/>
                    <w:right w:val="single" w:sz="2" w:space="0" w:color="auto"/>
                  </w:divBdr>
                  <w:divsChild>
                    <w:div w:id="536744234">
                      <w:marLeft w:val="0"/>
                      <w:marRight w:val="0"/>
                      <w:marTop w:val="0"/>
                      <w:marBottom w:val="0"/>
                      <w:divBdr>
                        <w:top w:val="single" w:sz="2" w:space="0" w:color="E5E7EB"/>
                        <w:left w:val="single" w:sz="2" w:space="0" w:color="E5E7EB"/>
                        <w:bottom w:val="single" w:sz="2" w:space="0" w:color="E5E7EB"/>
                        <w:right w:val="single" w:sz="2" w:space="0" w:color="E5E7EB"/>
                      </w:divBdr>
                      <w:divsChild>
                        <w:div w:id="221142840">
                          <w:marLeft w:val="0"/>
                          <w:marRight w:val="0"/>
                          <w:marTop w:val="0"/>
                          <w:marBottom w:val="0"/>
                          <w:divBdr>
                            <w:top w:val="single" w:sz="2" w:space="0" w:color="E5E7EB"/>
                            <w:left w:val="single" w:sz="2" w:space="0" w:color="E5E7EB"/>
                            <w:bottom w:val="single" w:sz="2" w:space="0" w:color="E5E7EB"/>
                            <w:right w:val="single" w:sz="2" w:space="0" w:color="E5E7EB"/>
                          </w:divBdr>
                          <w:divsChild>
                            <w:div w:id="1330478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154662">
                          <w:marLeft w:val="0"/>
                          <w:marRight w:val="0"/>
                          <w:marTop w:val="0"/>
                          <w:marBottom w:val="0"/>
                          <w:divBdr>
                            <w:top w:val="single" w:sz="2" w:space="0" w:color="E5E7EB"/>
                            <w:left w:val="single" w:sz="2" w:space="0" w:color="E5E7EB"/>
                            <w:bottom w:val="single" w:sz="2" w:space="0" w:color="E5E7EB"/>
                            <w:right w:val="single" w:sz="2" w:space="0" w:color="E5E7EB"/>
                          </w:divBdr>
                          <w:divsChild>
                            <w:div w:id="402797939">
                              <w:marLeft w:val="0"/>
                              <w:marRight w:val="0"/>
                              <w:marTop w:val="0"/>
                              <w:marBottom w:val="0"/>
                              <w:divBdr>
                                <w:top w:val="single" w:sz="2" w:space="0" w:color="E5E7EB"/>
                                <w:left w:val="single" w:sz="2" w:space="0" w:color="E5E7EB"/>
                                <w:bottom w:val="single" w:sz="2" w:space="0" w:color="E5E7EB"/>
                                <w:right w:val="single" w:sz="2" w:space="0" w:color="E5E7EB"/>
                              </w:divBdr>
                              <w:divsChild>
                                <w:div w:id="309596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923687036">
      <w:bodyDiv w:val="1"/>
      <w:marLeft w:val="0"/>
      <w:marRight w:val="0"/>
      <w:marTop w:val="0"/>
      <w:marBottom w:val="0"/>
      <w:divBdr>
        <w:top w:val="none" w:sz="0" w:space="0" w:color="auto"/>
        <w:left w:val="none" w:sz="0" w:space="0" w:color="auto"/>
        <w:bottom w:val="none" w:sz="0" w:space="0" w:color="auto"/>
        <w:right w:val="none" w:sz="0" w:space="0" w:color="auto"/>
      </w:divBdr>
      <w:divsChild>
        <w:div w:id="1191919658">
          <w:marLeft w:val="0"/>
          <w:marRight w:val="0"/>
          <w:marTop w:val="0"/>
          <w:marBottom w:val="0"/>
          <w:divBdr>
            <w:top w:val="single" w:sz="2" w:space="0" w:color="E5E7EB"/>
            <w:left w:val="single" w:sz="2" w:space="0" w:color="E5E7EB"/>
            <w:bottom w:val="single" w:sz="2" w:space="0" w:color="E5E7EB"/>
            <w:right w:val="single" w:sz="2" w:space="0" w:color="E5E7EB"/>
          </w:divBdr>
          <w:divsChild>
            <w:div w:id="1856578601">
              <w:marLeft w:val="0"/>
              <w:marRight w:val="0"/>
              <w:marTop w:val="0"/>
              <w:marBottom w:val="0"/>
              <w:divBdr>
                <w:top w:val="single" w:sz="2" w:space="0" w:color="auto"/>
                <w:left w:val="single" w:sz="2" w:space="0" w:color="auto"/>
                <w:bottom w:val="single" w:sz="2" w:space="0" w:color="auto"/>
                <w:right w:val="single" w:sz="2" w:space="0" w:color="auto"/>
              </w:divBdr>
              <w:divsChild>
                <w:div w:id="290983134">
                  <w:marLeft w:val="0"/>
                  <w:marRight w:val="0"/>
                  <w:marTop w:val="0"/>
                  <w:marBottom w:val="0"/>
                  <w:divBdr>
                    <w:top w:val="single" w:sz="2" w:space="0" w:color="auto"/>
                    <w:left w:val="single" w:sz="2" w:space="0" w:color="auto"/>
                    <w:bottom w:val="single" w:sz="2" w:space="0" w:color="auto"/>
                    <w:right w:val="single" w:sz="2" w:space="0" w:color="auto"/>
                  </w:divBdr>
                  <w:divsChild>
                    <w:div w:id="1414163484">
                      <w:marLeft w:val="0"/>
                      <w:marRight w:val="0"/>
                      <w:marTop w:val="0"/>
                      <w:marBottom w:val="0"/>
                      <w:divBdr>
                        <w:top w:val="single" w:sz="2" w:space="0" w:color="E5E7EB"/>
                        <w:left w:val="single" w:sz="2" w:space="0" w:color="E5E7EB"/>
                        <w:bottom w:val="single" w:sz="2" w:space="0" w:color="E5E7EB"/>
                        <w:right w:val="single" w:sz="2" w:space="0" w:color="E5E7EB"/>
                      </w:divBdr>
                      <w:divsChild>
                        <w:div w:id="751198831">
                          <w:marLeft w:val="0"/>
                          <w:marRight w:val="0"/>
                          <w:marTop w:val="0"/>
                          <w:marBottom w:val="0"/>
                          <w:divBdr>
                            <w:top w:val="single" w:sz="2" w:space="0" w:color="E5E7EB"/>
                            <w:left w:val="single" w:sz="2" w:space="0" w:color="E5E7EB"/>
                            <w:bottom w:val="single" w:sz="2" w:space="0" w:color="E5E7EB"/>
                            <w:right w:val="single" w:sz="2" w:space="0" w:color="E5E7EB"/>
                          </w:divBdr>
                          <w:divsChild>
                            <w:div w:id="1787383501">
                              <w:marLeft w:val="0"/>
                              <w:marRight w:val="0"/>
                              <w:marTop w:val="0"/>
                              <w:marBottom w:val="0"/>
                              <w:divBdr>
                                <w:top w:val="single" w:sz="2" w:space="0" w:color="E5E7EB"/>
                                <w:left w:val="single" w:sz="2" w:space="0" w:color="E5E7EB"/>
                                <w:bottom w:val="single" w:sz="2" w:space="0" w:color="E5E7EB"/>
                                <w:right w:val="single" w:sz="2" w:space="0" w:color="E5E7EB"/>
                              </w:divBdr>
                              <w:divsChild>
                                <w:div w:id="18796604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80122226">
                  <w:marLeft w:val="0"/>
                  <w:marRight w:val="0"/>
                  <w:marTop w:val="0"/>
                  <w:marBottom w:val="0"/>
                  <w:divBdr>
                    <w:top w:val="single" w:sz="2" w:space="0" w:color="auto"/>
                    <w:left w:val="single" w:sz="2" w:space="0" w:color="auto"/>
                    <w:bottom w:val="single" w:sz="2" w:space="0" w:color="auto"/>
                    <w:right w:val="single" w:sz="2" w:space="0" w:color="auto"/>
                  </w:divBdr>
                  <w:divsChild>
                    <w:div w:id="2103066904">
                      <w:marLeft w:val="0"/>
                      <w:marRight w:val="0"/>
                      <w:marTop w:val="0"/>
                      <w:marBottom w:val="0"/>
                      <w:divBdr>
                        <w:top w:val="single" w:sz="2" w:space="0" w:color="E5E7EB"/>
                        <w:left w:val="single" w:sz="2" w:space="0" w:color="E5E7EB"/>
                        <w:bottom w:val="single" w:sz="2" w:space="0" w:color="E5E7EB"/>
                        <w:right w:val="single" w:sz="2" w:space="0" w:color="E5E7EB"/>
                      </w:divBdr>
                      <w:divsChild>
                        <w:div w:id="257182638">
                          <w:marLeft w:val="0"/>
                          <w:marRight w:val="0"/>
                          <w:marTop w:val="0"/>
                          <w:marBottom w:val="0"/>
                          <w:divBdr>
                            <w:top w:val="single" w:sz="2" w:space="0" w:color="E5E7EB"/>
                            <w:left w:val="single" w:sz="2" w:space="0" w:color="E5E7EB"/>
                            <w:bottom w:val="single" w:sz="2" w:space="0" w:color="E5E7EB"/>
                            <w:right w:val="single" w:sz="2" w:space="0" w:color="E5E7EB"/>
                          </w:divBdr>
                          <w:divsChild>
                            <w:div w:id="7319238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255517">
                          <w:marLeft w:val="0"/>
                          <w:marRight w:val="0"/>
                          <w:marTop w:val="0"/>
                          <w:marBottom w:val="0"/>
                          <w:divBdr>
                            <w:top w:val="single" w:sz="2" w:space="0" w:color="E5E7EB"/>
                            <w:left w:val="single" w:sz="2" w:space="0" w:color="E5E7EB"/>
                            <w:bottom w:val="single" w:sz="2" w:space="0" w:color="E5E7EB"/>
                            <w:right w:val="single" w:sz="2" w:space="0" w:color="E5E7EB"/>
                          </w:divBdr>
                          <w:divsChild>
                            <w:div w:id="1618412261">
                              <w:marLeft w:val="0"/>
                              <w:marRight w:val="0"/>
                              <w:marTop w:val="0"/>
                              <w:marBottom w:val="0"/>
                              <w:divBdr>
                                <w:top w:val="single" w:sz="2" w:space="0" w:color="E5E7EB"/>
                                <w:left w:val="single" w:sz="2" w:space="0" w:color="E5E7EB"/>
                                <w:bottom w:val="single" w:sz="2" w:space="0" w:color="E5E7EB"/>
                                <w:right w:val="single" w:sz="2" w:space="0" w:color="E5E7EB"/>
                              </w:divBdr>
                              <w:divsChild>
                                <w:div w:id="2072120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966546074">
      <w:bodyDiv w:val="1"/>
      <w:marLeft w:val="0"/>
      <w:marRight w:val="0"/>
      <w:marTop w:val="0"/>
      <w:marBottom w:val="0"/>
      <w:divBdr>
        <w:top w:val="none" w:sz="0" w:space="0" w:color="auto"/>
        <w:left w:val="none" w:sz="0" w:space="0" w:color="auto"/>
        <w:bottom w:val="none" w:sz="0" w:space="0" w:color="auto"/>
        <w:right w:val="none" w:sz="0" w:space="0" w:color="auto"/>
      </w:divBdr>
      <w:divsChild>
        <w:div w:id="2052798916">
          <w:marLeft w:val="0"/>
          <w:marRight w:val="0"/>
          <w:marTop w:val="0"/>
          <w:marBottom w:val="0"/>
          <w:divBdr>
            <w:top w:val="single" w:sz="2" w:space="0" w:color="auto"/>
            <w:left w:val="single" w:sz="2" w:space="0" w:color="auto"/>
            <w:bottom w:val="single" w:sz="2" w:space="0" w:color="auto"/>
            <w:right w:val="single" w:sz="2" w:space="0" w:color="auto"/>
          </w:divBdr>
        </w:div>
      </w:divsChild>
    </w:div>
    <w:div w:id="1025837070">
      <w:bodyDiv w:val="1"/>
      <w:marLeft w:val="0"/>
      <w:marRight w:val="0"/>
      <w:marTop w:val="0"/>
      <w:marBottom w:val="0"/>
      <w:divBdr>
        <w:top w:val="none" w:sz="0" w:space="0" w:color="auto"/>
        <w:left w:val="none" w:sz="0" w:space="0" w:color="auto"/>
        <w:bottom w:val="none" w:sz="0" w:space="0" w:color="auto"/>
        <w:right w:val="none" w:sz="0" w:space="0" w:color="auto"/>
      </w:divBdr>
      <w:divsChild>
        <w:div w:id="1970478504">
          <w:marLeft w:val="0"/>
          <w:marRight w:val="0"/>
          <w:marTop w:val="0"/>
          <w:marBottom w:val="0"/>
          <w:divBdr>
            <w:top w:val="single" w:sz="2" w:space="0" w:color="E5E7EB"/>
            <w:left w:val="single" w:sz="2" w:space="0" w:color="E5E7EB"/>
            <w:bottom w:val="single" w:sz="2" w:space="0" w:color="E5E7EB"/>
            <w:right w:val="single" w:sz="2" w:space="0" w:color="E5E7EB"/>
          </w:divBdr>
          <w:divsChild>
            <w:div w:id="1269237163">
              <w:marLeft w:val="0"/>
              <w:marRight w:val="0"/>
              <w:marTop w:val="0"/>
              <w:marBottom w:val="0"/>
              <w:divBdr>
                <w:top w:val="single" w:sz="2" w:space="0" w:color="auto"/>
                <w:left w:val="single" w:sz="2" w:space="0" w:color="auto"/>
                <w:bottom w:val="single" w:sz="2" w:space="0" w:color="auto"/>
                <w:right w:val="single" w:sz="2" w:space="0" w:color="auto"/>
              </w:divBdr>
              <w:divsChild>
                <w:div w:id="555092516">
                  <w:marLeft w:val="0"/>
                  <w:marRight w:val="0"/>
                  <w:marTop w:val="0"/>
                  <w:marBottom w:val="0"/>
                  <w:divBdr>
                    <w:top w:val="single" w:sz="2" w:space="0" w:color="auto"/>
                    <w:left w:val="single" w:sz="2" w:space="0" w:color="auto"/>
                    <w:bottom w:val="single" w:sz="2" w:space="0" w:color="auto"/>
                    <w:right w:val="single" w:sz="2" w:space="0" w:color="auto"/>
                  </w:divBdr>
                  <w:divsChild>
                    <w:div w:id="1424110456">
                      <w:marLeft w:val="0"/>
                      <w:marRight w:val="0"/>
                      <w:marTop w:val="0"/>
                      <w:marBottom w:val="0"/>
                      <w:divBdr>
                        <w:top w:val="single" w:sz="2" w:space="0" w:color="E5E7EB"/>
                        <w:left w:val="single" w:sz="2" w:space="0" w:color="E5E7EB"/>
                        <w:bottom w:val="single" w:sz="2" w:space="0" w:color="E5E7EB"/>
                        <w:right w:val="single" w:sz="2" w:space="0" w:color="E5E7EB"/>
                      </w:divBdr>
                      <w:divsChild>
                        <w:div w:id="1100299691">
                          <w:marLeft w:val="0"/>
                          <w:marRight w:val="0"/>
                          <w:marTop w:val="0"/>
                          <w:marBottom w:val="0"/>
                          <w:divBdr>
                            <w:top w:val="single" w:sz="2" w:space="0" w:color="E5E7EB"/>
                            <w:left w:val="single" w:sz="2" w:space="0" w:color="E5E7EB"/>
                            <w:bottom w:val="single" w:sz="2" w:space="0" w:color="E5E7EB"/>
                            <w:right w:val="single" w:sz="2" w:space="0" w:color="E5E7EB"/>
                          </w:divBdr>
                          <w:divsChild>
                            <w:div w:id="1487278350">
                              <w:marLeft w:val="0"/>
                              <w:marRight w:val="0"/>
                              <w:marTop w:val="0"/>
                              <w:marBottom w:val="0"/>
                              <w:divBdr>
                                <w:top w:val="single" w:sz="2" w:space="0" w:color="E5E7EB"/>
                                <w:left w:val="single" w:sz="2" w:space="0" w:color="E5E7EB"/>
                                <w:bottom w:val="single" w:sz="2" w:space="0" w:color="E5E7EB"/>
                                <w:right w:val="single" w:sz="2" w:space="0" w:color="E5E7EB"/>
                              </w:divBdr>
                              <w:divsChild>
                                <w:div w:id="11886443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17942435">
                  <w:marLeft w:val="0"/>
                  <w:marRight w:val="0"/>
                  <w:marTop w:val="0"/>
                  <w:marBottom w:val="0"/>
                  <w:divBdr>
                    <w:top w:val="single" w:sz="2" w:space="0" w:color="auto"/>
                    <w:left w:val="single" w:sz="2" w:space="0" w:color="auto"/>
                    <w:bottom w:val="single" w:sz="2" w:space="0" w:color="auto"/>
                    <w:right w:val="single" w:sz="2" w:space="0" w:color="auto"/>
                  </w:divBdr>
                  <w:divsChild>
                    <w:div w:id="891693229">
                      <w:marLeft w:val="0"/>
                      <w:marRight w:val="0"/>
                      <w:marTop w:val="0"/>
                      <w:marBottom w:val="0"/>
                      <w:divBdr>
                        <w:top w:val="single" w:sz="2" w:space="0" w:color="E5E7EB"/>
                        <w:left w:val="single" w:sz="2" w:space="0" w:color="E5E7EB"/>
                        <w:bottom w:val="single" w:sz="2" w:space="0" w:color="E5E7EB"/>
                        <w:right w:val="single" w:sz="2" w:space="0" w:color="E5E7EB"/>
                      </w:divBdr>
                      <w:divsChild>
                        <w:div w:id="1222860947">
                          <w:marLeft w:val="0"/>
                          <w:marRight w:val="0"/>
                          <w:marTop w:val="0"/>
                          <w:marBottom w:val="0"/>
                          <w:divBdr>
                            <w:top w:val="single" w:sz="2" w:space="0" w:color="E5E7EB"/>
                            <w:left w:val="single" w:sz="2" w:space="0" w:color="E5E7EB"/>
                            <w:bottom w:val="single" w:sz="2" w:space="0" w:color="E5E7EB"/>
                            <w:right w:val="single" w:sz="2" w:space="0" w:color="E5E7EB"/>
                          </w:divBdr>
                          <w:divsChild>
                            <w:div w:id="2006286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6951168">
                          <w:marLeft w:val="0"/>
                          <w:marRight w:val="0"/>
                          <w:marTop w:val="0"/>
                          <w:marBottom w:val="0"/>
                          <w:divBdr>
                            <w:top w:val="single" w:sz="2" w:space="0" w:color="E5E7EB"/>
                            <w:left w:val="single" w:sz="2" w:space="0" w:color="E5E7EB"/>
                            <w:bottom w:val="single" w:sz="2" w:space="0" w:color="E5E7EB"/>
                            <w:right w:val="single" w:sz="2" w:space="0" w:color="E5E7EB"/>
                          </w:divBdr>
                          <w:divsChild>
                            <w:div w:id="1500268134">
                              <w:marLeft w:val="0"/>
                              <w:marRight w:val="0"/>
                              <w:marTop w:val="0"/>
                              <w:marBottom w:val="0"/>
                              <w:divBdr>
                                <w:top w:val="single" w:sz="2" w:space="0" w:color="E5E7EB"/>
                                <w:left w:val="single" w:sz="2" w:space="0" w:color="E5E7EB"/>
                                <w:bottom w:val="single" w:sz="2" w:space="0" w:color="E5E7EB"/>
                                <w:right w:val="single" w:sz="2" w:space="0" w:color="E5E7EB"/>
                              </w:divBdr>
                              <w:divsChild>
                                <w:div w:id="1951224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26636255">
      <w:bodyDiv w:val="1"/>
      <w:marLeft w:val="0"/>
      <w:marRight w:val="0"/>
      <w:marTop w:val="0"/>
      <w:marBottom w:val="0"/>
      <w:divBdr>
        <w:top w:val="none" w:sz="0" w:space="0" w:color="auto"/>
        <w:left w:val="none" w:sz="0" w:space="0" w:color="auto"/>
        <w:bottom w:val="none" w:sz="0" w:space="0" w:color="auto"/>
        <w:right w:val="none" w:sz="0" w:space="0" w:color="auto"/>
      </w:divBdr>
      <w:divsChild>
        <w:div w:id="768938007">
          <w:marLeft w:val="0"/>
          <w:marRight w:val="0"/>
          <w:marTop w:val="0"/>
          <w:marBottom w:val="0"/>
          <w:divBdr>
            <w:top w:val="single" w:sz="2" w:space="0" w:color="E5E7EB"/>
            <w:left w:val="single" w:sz="2" w:space="0" w:color="E5E7EB"/>
            <w:bottom w:val="single" w:sz="2" w:space="0" w:color="E5E7EB"/>
            <w:right w:val="single" w:sz="2" w:space="0" w:color="E5E7EB"/>
          </w:divBdr>
          <w:divsChild>
            <w:div w:id="1679884813">
              <w:marLeft w:val="0"/>
              <w:marRight w:val="0"/>
              <w:marTop w:val="0"/>
              <w:marBottom w:val="0"/>
              <w:divBdr>
                <w:top w:val="single" w:sz="2" w:space="0" w:color="auto"/>
                <w:left w:val="single" w:sz="2" w:space="0" w:color="auto"/>
                <w:bottom w:val="single" w:sz="2" w:space="0" w:color="auto"/>
                <w:right w:val="single" w:sz="2" w:space="0" w:color="auto"/>
              </w:divBdr>
              <w:divsChild>
                <w:div w:id="1695233426">
                  <w:marLeft w:val="0"/>
                  <w:marRight w:val="0"/>
                  <w:marTop w:val="0"/>
                  <w:marBottom w:val="0"/>
                  <w:divBdr>
                    <w:top w:val="single" w:sz="2" w:space="0" w:color="auto"/>
                    <w:left w:val="single" w:sz="2" w:space="0" w:color="auto"/>
                    <w:bottom w:val="single" w:sz="2" w:space="0" w:color="auto"/>
                    <w:right w:val="single" w:sz="2" w:space="0" w:color="auto"/>
                  </w:divBdr>
                  <w:divsChild>
                    <w:div w:id="749814521">
                      <w:marLeft w:val="0"/>
                      <w:marRight w:val="0"/>
                      <w:marTop w:val="0"/>
                      <w:marBottom w:val="0"/>
                      <w:divBdr>
                        <w:top w:val="single" w:sz="2" w:space="0" w:color="E5E7EB"/>
                        <w:left w:val="single" w:sz="2" w:space="0" w:color="E5E7EB"/>
                        <w:bottom w:val="single" w:sz="2" w:space="0" w:color="E5E7EB"/>
                        <w:right w:val="single" w:sz="2" w:space="0" w:color="E5E7EB"/>
                      </w:divBdr>
                      <w:divsChild>
                        <w:div w:id="591668878">
                          <w:marLeft w:val="0"/>
                          <w:marRight w:val="0"/>
                          <w:marTop w:val="0"/>
                          <w:marBottom w:val="0"/>
                          <w:divBdr>
                            <w:top w:val="single" w:sz="2" w:space="0" w:color="E5E7EB"/>
                            <w:left w:val="single" w:sz="2" w:space="0" w:color="E5E7EB"/>
                            <w:bottom w:val="single" w:sz="2" w:space="0" w:color="E5E7EB"/>
                            <w:right w:val="single" w:sz="2" w:space="0" w:color="E5E7EB"/>
                          </w:divBdr>
                          <w:divsChild>
                            <w:div w:id="16390660">
                              <w:marLeft w:val="0"/>
                              <w:marRight w:val="0"/>
                              <w:marTop w:val="0"/>
                              <w:marBottom w:val="0"/>
                              <w:divBdr>
                                <w:top w:val="single" w:sz="2" w:space="0" w:color="E5E7EB"/>
                                <w:left w:val="single" w:sz="2" w:space="0" w:color="E5E7EB"/>
                                <w:bottom w:val="single" w:sz="2" w:space="0" w:color="E5E7EB"/>
                                <w:right w:val="single" w:sz="2" w:space="0" w:color="E5E7EB"/>
                              </w:divBdr>
                              <w:divsChild>
                                <w:div w:id="1846094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62496989">
                  <w:marLeft w:val="0"/>
                  <w:marRight w:val="0"/>
                  <w:marTop w:val="0"/>
                  <w:marBottom w:val="0"/>
                  <w:divBdr>
                    <w:top w:val="single" w:sz="2" w:space="0" w:color="auto"/>
                    <w:left w:val="single" w:sz="2" w:space="0" w:color="auto"/>
                    <w:bottom w:val="single" w:sz="2" w:space="0" w:color="auto"/>
                    <w:right w:val="single" w:sz="2" w:space="0" w:color="auto"/>
                  </w:divBdr>
                  <w:divsChild>
                    <w:div w:id="1034116573">
                      <w:marLeft w:val="0"/>
                      <w:marRight w:val="0"/>
                      <w:marTop w:val="0"/>
                      <w:marBottom w:val="0"/>
                      <w:divBdr>
                        <w:top w:val="single" w:sz="2" w:space="0" w:color="E5E7EB"/>
                        <w:left w:val="single" w:sz="2" w:space="0" w:color="E5E7EB"/>
                        <w:bottom w:val="single" w:sz="2" w:space="0" w:color="E5E7EB"/>
                        <w:right w:val="single" w:sz="2" w:space="0" w:color="E5E7EB"/>
                      </w:divBdr>
                      <w:divsChild>
                        <w:div w:id="1065639081">
                          <w:marLeft w:val="0"/>
                          <w:marRight w:val="0"/>
                          <w:marTop w:val="0"/>
                          <w:marBottom w:val="0"/>
                          <w:divBdr>
                            <w:top w:val="single" w:sz="2" w:space="0" w:color="E5E7EB"/>
                            <w:left w:val="single" w:sz="2" w:space="0" w:color="E5E7EB"/>
                            <w:bottom w:val="single" w:sz="2" w:space="0" w:color="E5E7EB"/>
                            <w:right w:val="single" w:sz="2" w:space="0" w:color="E5E7EB"/>
                          </w:divBdr>
                          <w:divsChild>
                            <w:div w:id="1044866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2655618">
                          <w:marLeft w:val="0"/>
                          <w:marRight w:val="0"/>
                          <w:marTop w:val="0"/>
                          <w:marBottom w:val="0"/>
                          <w:divBdr>
                            <w:top w:val="single" w:sz="2" w:space="0" w:color="E5E7EB"/>
                            <w:left w:val="single" w:sz="2" w:space="0" w:color="E5E7EB"/>
                            <w:bottom w:val="single" w:sz="2" w:space="0" w:color="E5E7EB"/>
                            <w:right w:val="single" w:sz="2" w:space="0" w:color="E5E7EB"/>
                          </w:divBdr>
                          <w:divsChild>
                            <w:div w:id="2133285488">
                              <w:marLeft w:val="0"/>
                              <w:marRight w:val="0"/>
                              <w:marTop w:val="0"/>
                              <w:marBottom w:val="0"/>
                              <w:divBdr>
                                <w:top w:val="single" w:sz="2" w:space="0" w:color="E5E7EB"/>
                                <w:left w:val="single" w:sz="2" w:space="0" w:color="E5E7EB"/>
                                <w:bottom w:val="single" w:sz="2" w:space="0" w:color="E5E7EB"/>
                                <w:right w:val="single" w:sz="2" w:space="0" w:color="E5E7EB"/>
                              </w:divBdr>
                              <w:divsChild>
                                <w:div w:id="1456604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36933929">
      <w:bodyDiv w:val="1"/>
      <w:marLeft w:val="0"/>
      <w:marRight w:val="0"/>
      <w:marTop w:val="0"/>
      <w:marBottom w:val="0"/>
      <w:divBdr>
        <w:top w:val="none" w:sz="0" w:space="0" w:color="auto"/>
        <w:left w:val="none" w:sz="0" w:space="0" w:color="auto"/>
        <w:bottom w:val="none" w:sz="0" w:space="0" w:color="auto"/>
        <w:right w:val="none" w:sz="0" w:space="0" w:color="auto"/>
      </w:divBdr>
      <w:divsChild>
        <w:div w:id="569273527">
          <w:marLeft w:val="0"/>
          <w:marRight w:val="0"/>
          <w:marTop w:val="0"/>
          <w:marBottom w:val="0"/>
          <w:divBdr>
            <w:top w:val="single" w:sz="2" w:space="0" w:color="auto"/>
            <w:left w:val="single" w:sz="2" w:space="0" w:color="auto"/>
            <w:bottom w:val="single" w:sz="2" w:space="0" w:color="auto"/>
            <w:right w:val="single" w:sz="2" w:space="0" w:color="auto"/>
          </w:divBdr>
        </w:div>
      </w:divsChild>
    </w:div>
    <w:div w:id="1851529865">
      <w:bodyDiv w:val="1"/>
      <w:marLeft w:val="0"/>
      <w:marRight w:val="0"/>
      <w:marTop w:val="0"/>
      <w:marBottom w:val="0"/>
      <w:divBdr>
        <w:top w:val="none" w:sz="0" w:space="0" w:color="auto"/>
        <w:left w:val="none" w:sz="0" w:space="0" w:color="auto"/>
        <w:bottom w:val="none" w:sz="0" w:space="0" w:color="auto"/>
        <w:right w:val="none" w:sz="0" w:space="0" w:color="auto"/>
      </w:divBdr>
      <w:divsChild>
        <w:div w:id="748694579">
          <w:marLeft w:val="0"/>
          <w:marRight w:val="0"/>
          <w:marTop w:val="0"/>
          <w:marBottom w:val="0"/>
          <w:divBdr>
            <w:top w:val="single" w:sz="2" w:space="0" w:color="E5E7EB"/>
            <w:left w:val="single" w:sz="2" w:space="0" w:color="E5E7EB"/>
            <w:bottom w:val="single" w:sz="2" w:space="0" w:color="E5E7EB"/>
            <w:right w:val="single" w:sz="2" w:space="0" w:color="E5E7EB"/>
          </w:divBdr>
          <w:divsChild>
            <w:div w:id="618532960">
              <w:marLeft w:val="0"/>
              <w:marRight w:val="0"/>
              <w:marTop w:val="0"/>
              <w:marBottom w:val="0"/>
              <w:divBdr>
                <w:top w:val="single" w:sz="2" w:space="0" w:color="auto"/>
                <w:left w:val="single" w:sz="2" w:space="0" w:color="auto"/>
                <w:bottom w:val="single" w:sz="2" w:space="0" w:color="auto"/>
                <w:right w:val="single" w:sz="2" w:space="0" w:color="auto"/>
              </w:divBdr>
              <w:divsChild>
                <w:div w:id="1215773179">
                  <w:marLeft w:val="0"/>
                  <w:marRight w:val="0"/>
                  <w:marTop w:val="0"/>
                  <w:marBottom w:val="0"/>
                  <w:divBdr>
                    <w:top w:val="single" w:sz="2" w:space="0" w:color="auto"/>
                    <w:left w:val="single" w:sz="2" w:space="0" w:color="auto"/>
                    <w:bottom w:val="single" w:sz="2" w:space="0" w:color="auto"/>
                    <w:right w:val="single" w:sz="2" w:space="0" w:color="auto"/>
                  </w:divBdr>
                  <w:divsChild>
                    <w:div w:id="281886649">
                      <w:marLeft w:val="0"/>
                      <w:marRight w:val="0"/>
                      <w:marTop w:val="0"/>
                      <w:marBottom w:val="0"/>
                      <w:divBdr>
                        <w:top w:val="single" w:sz="2" w:space="0" w:color="E5E7EB"/>
                        <w:left w:val="single" w:sz="2" w:space="0" w:color="E5E7EB"/>
                        <w:bottom w:val="single" w:sz="2" w:space="0" w:color="E5E7EB"/>
                        <w:right w:val="single" w:sz="2" w:space="0" w:color="E5E7EB"/>
                      </w:divBdr>
                      <w:divsChild>
                        <w:div w:id="1759905119">
                          <w:marLeft w:val="0"/>
                          <w:marRight w:val="0"/>
                          <w:marTop w:val="0"/>
                          <w:marBottom w:val="0"/>
                          <w:divBdr>
                            <w:top w:val="single" w:sz="2" w:space="0" w:color="E5E7EB"/>
                            <w:left w:val="single" w:sz="2" w:space="0" w:color="E5E7EB"/>
                            <w:bottom w:val="single" w:sz="2" w:space="0" w:color="E5E7EB"/>
                            <w:right w:val="single" w:sz="2" w:space="0" w:color="E5E7EB"/>
                          </w:divBdr>
                          <w:divsChild>
                            <w:div w:id="435250239">
                              <w:marLeft w:val="0"/>
                              <w:marRight w:val="0"/>
                              <w:marTop w:val="0"/>
                              <w:marBottom w:val="0"/>
                              <w:divBdr>
                                <w:top w:val="single" w:sz="2" w:space="0" w:color="E5E7EB"/>
                                <w:left w:val="single" w:sz="2" w:space="0" w:color="E5E7EB"/>
                                <w:bottom w:val="single" w:sz="2" w:space="0" w:color="E5E7EB"/>
                                <w:right w:val="single" w:sz="2" w:space="0" w:color="E5E7EB"/>
                              </w:divBdr>
                              <w:divsChild>
                                <w:div w:id="693728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51792447">
                  <w:marLeft w:val="0"/>
                  <w:marRight w:val="0"/>
                  <w:marTop w:val="0"/>
                  <w:marBottom w:val="0"/>
                  <w:divBdr>
                    <w:top w:val="single" w:sz="2" w:space="0" w:color="auto"/>
                    <w:left w:val="single" w:sz="2" w:space="0" w:color="auto"/>
                    <w:bottom w:val="single" w:sz="2" w:space="0" w:color="auto"/>
                    <w:right w:val="single" w:sz="2" w:space="0" w:color="auto"/>
                  </w:divBdr>
                  <w:divsChild>
                    <w:div w:id="857964406">
                      <w:marLeft w:val="0"/>
                      <w:marRight w:val="0"/>
                      <w:marTop w:val="0"/>
                      <w:marBottom w:val="0"/>
                      <w:divBdr>
                        <w:top w:val="single" w:sz="2" w:space="0" w:color="E5E7EB"/>
                        <w:left w:val="single" w:sz="2" w:space="0" w:color="E5E7EB"/>
                        <w:bottom w:val="single" w:sz="2" w:space="0" w:color="E5E7EB"/>
                        <w:right w:val="single" w:sz="2" w:space="0" w:color="E5E7EB"/>
                      </w:divBdr>
                      <w:divsChild>
                        <w:div w:id="1682658701">
                          <w:marLeft w:val="0"/>
                          <w:marRight w:val="0"/>
                          <w:marTop w:val="0"/>
                          <w:marBottom w:val="0"/>
                          <w:divBdr>
                            <w:top w:val="single" w:sz="2" w:space="0" w:color="E5E7EB"/>
                            <w:left w:val="single" w:sz="2" w:space="0" w:color="E5E7EB"/>
                            <w:bottom w:val="single" w:sz="2" w:space="0" w:color="E5E7EB"/>
                            <w:right w:val="single" w:sz="2" w:space="0" w:color="E5E7EB"/>
                          </w:divBdr>
                          <w:divsChild>
                            <w:div w:id="16474737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7602936">
                          <w:marLeft w:val="0"/>
                          <w:marRight w:val="0"/>
                          <w:marTop w:val="0"/>
                          <w:marBottom w:val="0"/>
                          <w:divBdr>
                            <w:top w:val="single" w:sz="2" w:space="0" w:color="E5E7EB"/>
                            <w:left w:val="single" w:sz="2" w:space="0" w:color="E5E7EB"/>
                            <w:bottom w:val="single" w:sz="2" w:space="0" w:color="E5E7EB"/>
                            <w:right w:val="single" w:sz="2" w:space="0" w:color="E5E7EB"/>
                          </w:divBdr>
                          <w:divsChild>
                            <w:div w:id="1850369978">
                              <w:marLeft w:val="0"/>
                              <w:marRight w:val="0"/>
                              <w:marTop w:val="0"/>
                              <w:marBottom w:val="0"/>
                              <w:divBdr>
                                <w:top w:val="single" w:sz="2" w:space="0" w:color="E5E7EB"/>
                                <w:left w:val="single" w:sz="2" w:space="0" w:color="E5E7EB"/>
                                <w:bottom w:val="single" w:sz="2" w:space="0" w:color="E5E7EB"/>
                                <w:right w:val="single" w:sz="2" w:space="0" w:color="E5E7EB"/>
                              </w:divBdr>
                              <w:divsChild>
                                <w:div w:id="7907056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65634924">
      <w:bodyDiv w:val="1"/>
      <w:marLeft w:val="0"/>
      <w:marRight w:val="0"/>
      <w:marTop w:val="0"/>
      <w:marBottom w:val="0"/>
      <w:divBdr>
        <w:top w:val="none" w:sz="0" w:space="0" w:color="auto"/>
        <w:left w:val="none" w:sz="0" w:space="0" w:color="auto"/>
        <w:bottom w:val="none" w:sz="0" w:space="0" w:color="auto"/>
        <w:right w:val="none" w:sz="0" w:space="0" w:color="auto"/>
      </w:divBdr>
      <w:divsChild>
        <w:div w:id="1546329466">
          <w:marLeft w:val="0"/>
          <w:marRight w:val="0"/>
          <w:marTop w:val="0"/>
          <w:marBottom w:val="0"/>
          <w:divBdr>
            <w:top w:val="single" w:sz="2" w:space="0" w:color="E5E7EB"/>
            <w:left w:val="single" w:sz="2" w:space="0" w:color="E5E7EB"/>
            <w:bottom w:val="single" w:sz="2" w:space="0" w:color="E5E7EB"/>
            <w:right w:val="single" w:sz="2" w:space="0" w:color="E5E7EB"/>
          </w:divBdr>
          <w:divsChild>
            <w:div w:id="42750377">
              <w:marLeft w:val="0"/>
              <w:marRight w:val="0"/>
              <w:marTop w:val="0"/>
              <w:marBottom w:val="0"/>
              <w:divBdr>
                <w:top w:val="single" w:sz="2" w:space="0" w:color="auto"/>
                <w:left w:val="single" w:sz="2" w:space="0" w:color="auto"/>
                <w:bottom w:val="single" w:sz="2" w:space="0" w:color="auto"/>
                <w:right w:val="single" w:sz="2" w:space="0" w:color="auto"/>
              </w:divBdr>
              <w:divsChild>
                <w:div w:id="1500925229">
                  <w:marLeft w:val="0"/>
                  <w:marRight w:val="0"/>
                  <w:marTop w:val="0"/>
                  <w:marBottom w:val="0"/>
                  <w:divBdr>
                    <w:top w:val="single" w:sz="2" w:space="0" w:color="auto"/>
                    <w:left w:val="single" w:sz="2" w:space="0" w:color="auto"/>
                    <w:bottom w:val="single" w:sz="2" w:space="0" w:color="auto"/>
                    <w:right w:val="single" w:sz="2" w:space="0" w:color="auto"/>
                  </w:divBdr>
                  <w:divsChild>
                    <w:div w:id="1191649354">
                      <w:marLeft w:val="0"/>
                      <w:marRight w:val="0"/>
                      <w:marTop w:val="0"/>
                      <w:marBottom w:val="0"/>
                      <w:divBdr>
                        <w:top w:val="single" w:sz="2" w:space="0" w:color="E5E7EB"/>
                        <w:left w:val="single" w:sz="2" w:space="0" w:color="E5E7EB"/>
                        <w:bottom w:val="single" w:sz="2" w:space="0" w:color="E5E7EB"/>
                        <w:right w:val="single" w:sz="2" w:space="0" w:color="E5E7EB"/>
                      </w:divBdr>
                      <w:divsChild>
                        <w:div w:id="904995657">
                          <w:marLeft w:val="0"/>
                          <w:marRight w:val="0"/>
                          <w:marTop w:val="0"/>
                          <w:marBottom w:val="0"/>
                          <w:divBdr>
                            <w:top w:val="single" w:sz="2" w:space="0" w:color="E5E7EB"/>
                            <w:left w:val="single" w:sz="2" w:space="0" w:color="E5E7EB"/>
                            <w:bottom w:val="single" w:sz="2" w:space="0" w:color="E5E7EB"/>
                            <w:right w:val="single" w:sz="2" w:space="0" w:color="E5E7EB"/>
                          </w:divBdr>
                          <w:divsChild>
                            <w:div w:id="2106149027">
                              <w:marLeft w:val="0"/>
                              <w:marRight w:val="0"/>
                              <w:marTop w:val="0"/>
                              <w:marBottom w:val="0"/>
                              <w:divBdr>
                                <w:top w:val="single" w:sz="2" w:space="0" w:color="E5E7EB"/>
                                <w:left w:val="single" w:sz="2" w:space="0" w:color="E5E7EB"/>
                                <w:bottom w:val="single" w:sz="2" w:space="0" w:color="E5E7EB"/>
                                <w:right w:val="single" w:sz="2" w:space="0" w:color="E5E7EB"/>
                              </w:divBdr>
                              <w:divsChild>
                                <w:div w:id="396130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19577294">
                  <w:marLeft w:val="0"/>
                  <w:marRight w:val="0"/>
                  <w:marTop w:val="0"/>
                  <w:marBottom w:val="0"/>
                  <w:divBdr>
                    <w:top w:val="single" w:sz="2" w:space="0" w:color="auto"/>
                    <w:left w:val="single" w:sz="2" w:space="0" w:color="auto"/>
                    <w:bottom w:val="single" w:sz="2" w:space="0" w:color="auto"/>
                    <w:right w:val="single" w:sz="2" w:space="0" w:color="auto"/>
                  </w:divBdr>
                  <w:divsChild>
                    <w:div w:id="1451121073">
                      <w:marLeft w:val="0"/>
                      <w:marRight w:val="0"/>
                      <w:marTop w:val="0"/>
                      <w:marBottom w:val="0"/>
                      <w:divBdr>
                        <w:top w:val="single" w:sz="2" w:space="0" w:color="E5E7EB"/>
                        <w:left w:val="single" w:sz="2" w:space="0" w:color="E5E7EB"/>
                        <w:bottom w:val="single" w:sz="2" w:space="0" w:color="E5E7EB"/>
                        <w:right w:val="single" w:sz="2" w:space="0" w:color="E5E7EB"/>
                      </w:divBdr>
                      <w:divsChild>
                        <w:div w:id="216747412">
                          <w:marLeft w:val="0"/>
                          <w:marRight w:val="0"/>
                          <w:marTop w:val="0"/>
                          <w:marBottom w:val="0"/>
                          <w:divBdr>
                            <w:top w:val="single" w:sz="2" w:space="0" w:color="E5E7EB"/>
                            <w:left w:val="single" w:sz="2" w:space="0" w:color="E5E7EB"/>
                            <w:bottom w:val="single" w:sz="2" w:space="0" w:color="E5E7EB"/>
                            <w:right w:val="single" w:sz="2" w:space="0" w:color="E5E7EB"/>
                          </w:divBdr>
                          <w:divsChild>
                            <w:div w:id="15681494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4433844">
                          <w:marLeft w:val="0"/>
                          <w:marRight w:val="0"/>
                          <w:marTop w:val="0"/>
                          <w:marBottom w:val="0"/>
                          <w:divBdr>
                            <w:top w:val="single" w:sz="2" w:space="0" w:color="E5E7EB"/>
                            <w:left w:val="single" w:sz="2" w:space="0" w:color="E5E7EB"/>
                            <w:bottom w:val="single" w:sz="2" w:space="0" w:color="E5E7EB"/>
                            <w:right w:val="single" w:sz="2" w:space="0" w:color="E5E7EB"/>
                          </w:divBdr>
                          <w:divsChild>
                            <w:div w:id="274991479">
                              <w:marLeft w:val="0"/>
                              <w:marRight w:val="0"/>
                              <w:marTop w:val="0"/>
                              <w:marBottom w:val="0"/>
                              <w:divBdr>
                                <w:top w:val="single" w:sz="2" w:space="0" w:color="E5E7EB"/>
                                <w:left w:val="single" w:sz="2" w:space="0" w:color="E5E7EB"/>
                                <w:bottom w:val="single" w:sz="2" w:space="0" w:color="E5E7EB"/>
                                <w:right w:val="single" w:sz="2" w:space="0" w:color="E5E7EB"/>
                              </w:divBdr>
                              <w:divsChild>
                                <w:div w:id="1233655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90554187">
      <w:bodyDiv w:val="1"/>
      <w:marLeft w:val="0"/>
      <w:marRight w:val="0"/>
      <w:marTop w:val="0"/>
      <w:marBottom w:val="0"/>
      <w:divBdr>
        <w:top w:val="none" w:sz="0" w:space="0" w:color="auto"/>
        <w:left w:val="none" w:sz="0" w:space="0" w:color="auto"/>
        <w:bottom w:val="none" w:sz="0" w:space="0" w:color="auto"/>
        <w:right w:val="none" w:sz="0" w:space="0" w:color="auto"/>
      </w:divBdr>
      <w:divsChild>
        <w:div w:id="238684579">
          <w:marLeft w:val="0"/>
          <w:marRight w:val="0"/>
          <w:marTop w:val="0"/>
          <w:marBottom w:val="0"/>
          <w:divBdr>
            <w:top w:val="single" w:sz="2" w:space="0" w:color="E5E7EB"/>
            <w:left w:val="single" w:sz="2" w:space="0" w:color="E5E7EB"/>
            <w:bottom w:val="single" w:sz="2" w:space="0" w:color="E5E7EB"/>
            <w:right w:val="single" w:sz="2" w:space="0" w:color="E5E7EB"/>
          </w:divBdr>
          <w:divsChild>
            <w:div w:id="420565328">
              <w:marLeft w:val="0"/>
              <w:marRight w:val="0"/>
              <w:marTop w:val="0"/>
              <w:marBottom w:val="0"/>
              <w:divBdr>
                <w:top w:val="single" w:sz="2" w:space="0" w:color="auto"/>
                <w:left w:val="single" w:sz="2" w:space="0" w:color="auto"/>
                <w:bottom w:val="single" w:sz="2" w:space="0" w:color="auto"/>
                <w:right w:val="single" w:sz="2" w:space="0" w:color="auto"/>
              </w:divBdr>
              <w:divsChild>
                <w:div w:id="557013761">
                  <w:marLeft w:val="0"/>
                  <w:marRight w:val="0"/>
                  <w:marTop w:val="0"/>
                  <w:marBottom w:val="0"/>
                  <w:divBdr>
                    <w:top w:val="single" w:sz="2" w:space="0" w:color="auto"/>
                    <w:left w:val="single" w:sz="2" w:space="0" w:color="auto"/>
                    <w:bottom w:val="single" w:sz="2" w:space="0" w:color="auto"/>
                    <w:right w:val="single" w:sz="2" w:space="0" w:color="auto"/>
                  </w:divBdr>
                  <w:divsChild>
                    <w:div w:id="1531801228">
                      <w:marLeft w:val="0"/>
                      <w:marRight w:val="0"/>
                      <w:marTop w:val="0"/>
                      <w:marBottom w:val="0"/>
                      <w:divBdr>
                        <w:top w:val="single" w:sz="2" w:space="0" w:color="E5E7EB"/>
                        <w:left w:val="single" w:sz="2" w:space="0" w:color="E5E7EB"/>
                        <w:bottom w:val="single" w:sz="2" w:space="0" w:color="E5E7EB"/>
                        <w:right w:val="single" w:sz="2" w:space="0" w:color="E5E7EB"/>
                      </w:divBdr>
                      <w:divsChild>
                        <w:div w:id="1470825675">
                          <w:marLeft w:val="0"/>
                          <w:marRight w:val="0"/>
                          <w:marTop w:val="0"/>
                          <w:marBottom w:val="0"/>
                          <w:divBdr>
                            <w:top w:val="single" w:sz="2" w:space="0" w:color="E5E7EB"/>
                            <w:left w:val="single" w:sz="2" w:space="0" w:color="E5E7EB"/>
                            <w:bottom w:val="single" w:sz="2" w:space="0" w:color="E5E7EB"/>
                            <w:right w:val="single" w:sz="2" w:space="0" w:color="E5E7EB"/>
                          </w:divBdr>
                          <w:divsChild>
                            <w:div w:id="1262835904">
                              <w:marLeft w:val="0"/>
                              <w:marRight w:val="0"/>
                              <w:marTop w:val="0"/>
                              <w:marBottom w:val="0"/>
                              <w:divBdr>
                                <w:top w:val="single" w:sz="2" w:space="0" w:color="E5E7EB"/>
                                <w:left w:val="single" w:sz="2" w:space="0" w:color="E5E7EB"/>
                                <w:bottom w:val="single" w:sz="2" w:space="0" w:color="E5E7EB"/>
                                <w:right w:val="single" w:sz="2" w:space="0" w:color="E5E7EB"/>
                              </w:divBdr>
                              <w:divsChild>
                                <w:div w:id="750348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1807483">
                  <w:marLeft w:val="0"/>
                  <w:marRight w:val="0"/>
                  <w:marTop w:val="0"/>
                  <w:marBottom w:val="0"/>
                  <w:divBdr>
                    <w:top w:val="single" w:sz="2" w:space="0" w:color="auto"/>
                    <w:left w:val="single" w:sz="2" w:space="0" w:color="auto"/>
                    <w:bottom w:val="single" w:sz="2" w:space="0" w:color="auto"/>
                    <w:right w:val="single" w:sz="2" w:space="0" w:color="auto"/>
                  </w:divBdr>
                  <w:divsChild>
                    <w:div w:id="1089733512">
                      <w:marLeft w:val="0"/>
                      <w:marRight w:val="0"/>
                      <w:marTop w:val="0"/>
                      <w:marBottom w:val="0"/>
                      <w:divBdr>
                        <w:top w:val="single" w:sz="2" w:space="0" w:color="E5E7EB"/>
                        <w:left w:val="single" w:sz="2" w:space="0" w:color="E5E7EB"/>
                        <w:bottom w:val="single" w:sz="2" w:space="0" w:color="E5E7EB"/>
                        <w:right w:val="single" w:sz="2" w:space="0" w:color="E5E7EB"/>
                      </w:divBdr>
                      <w:divsChild>
                        <w:div w:id="828788304">
                          <w:marLeft w:val="0"/>
                          <w:marRight w:val="0"/>
                          <w:marTop w:val="0"/>
                          <w:marBottom w:val="0"/>
                          <w:divBdr>
                            <w:top w:val="single" w:sz="2" w:space="0" w:color="E5E7EB"/>
                            <w:left w:val="single" w:sz="2" w:space="0" w:color="E5E7EB"/>
                            <w:bottom w:val="single" w:sz="2" w:space="0" w:color="E5E7EB"/>
                            <w:right w:val="single" w:sz="2" w:space="0" w:color="E5E7EB"/>
                          </w:divBdr>
                          <w:divsChild>
                            <w:div w:id="1474637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6881448">
                          <w:marLeft w:val="0"/>
                          <w:marRight w:val="0"/>
                          <w:marTop w:val="0"/>
                          <w:marBottom w:val="0"/>
                          <w:divBdr>
                            <w:top w:val="single" w:sz="2" w:space="0" w:color="E5E7EB"/>
                            <w:left w:val="single" w:sz="2" w:space="0" w:color="E5E7EB"/>
                            <w:bottom w:val="single" w:sz="2" w:space="0" w:color="E5E7EB"/>
                            <w:right w:val="single" w:sz="2" w:space="0" w:color="E5E7EB"/>
                          </w:divBdr>
                          <w:divsChild>
                            <w:div w:id="1977948887">
                              <w:marLeft w:val="0"/>
                              <w:marRight w:val="0"/>
                              <w:marTop w:val="0"/>
                              <w:marBottom w:val="0"/>
                              <w:divBdr>
                                <w:top w:val="single" w:sz="2" w:space="0" w:color="E5E7EB"/>
                                <w:left w:val="single" w:sz="2" w:space="0" w:color="E5E7EB"/>
                                <w:bottom w:val="single" w:sz="2" w:space="0" w:color="E5E7EB"/>
                                <w:right w:val="single" w:sz="2" w:space="0" w:color="E5E7EB"/>
                              </w:divBdr>
                              <w:divsChild>
                                <w:div w:id="18521818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763</Words>
  <Characters>4350</Characters>
  <Application>Microsoft Office Word</Application>
  <DocSecurity>0</DocSecurity>
  <Lines>36</Lines>
  <Paragraphs>10</Paragraphs>
  <ScaleCrop>false</ScaleCrop>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 Guin</dc:creator>
  <cp:keywords/>
  <dc:description/>
  <cp:lastModifiedBy>Tanisha Guin</cp:lastModifiedBy>
  <cp:revision>1</cp:revision>
  <dcterms:created xsi:type="dcterms:W3CDTF">2025-01-09T16:18:00Z</dcterms:created>
  <dcterms:modified xsi:type="dcterms:W3CDTF">2025-01-09T16:26:00Z</dcterms:modified>
</cp:coreProperties>
</file>