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240" w:lineRule="auto"/>
        <w:rPr>
          <w:rFonts w:ascii="Helvetica Neue" w:cs="Helvetica Neue" w:eastAsia="Helvetica Neue" w:hAnsi="Helvetica Neue"/>
          <w:color w:val="0070c0"/>
          <w:sz w:val="22"/>
          <w:szCs w:val="22"/>
        </w:rPr>
      </w:pPr>
      <w:r w:rsidDel="00000000" w:rsidR="00000000" w:rsidRPr="00000000">
        <w:rPr>
          <w:rFonts w:ascii="Helvetica Neue" w:cs="Helvetica Neue" w:eastAsia="Helvetica Neue" w:hAnsi="Helvetica Neue"/>
          <w:color w:val="0070c0"/>
          <w:sz w:val="22"/>
          <w:szCs w:val="22"/>
          <w:rtl w:val="0"/>
        </w:rPr>
        <w:t xml:space="preserve">CRS Assignment Brief - </w:t>
      </w:r>
      <w:r w:rsidDel="00000000" w:rsidR="00000000" w:rsidRPr="00000000">
        <w:rPr>
          <w:rFonts w:ascii="Helvetica Neue" w:cs="Helvetica Neue" w:eastAsia="Helvetica Neue" w:hAnsi="Helvetica Neue"/>
          <w:sz w:val="22"/>
          <w:szCs w:val="22"/>
          <w:rtl w:val="0"/>
        </w:rPr>
        <w:t xml:space="preserve">Formative Assessment-2</w:t>
      </w:r>
      <w:r w:rsidDel="00000000" w:rsidR="00000000" w:rsidRPr="00000000">
        <w:rPr>
          <w:rtl w:val="0"/>
        </w:rPr>
      </w:r>
    </w:p>
    <w:tbl>
      <w:tblPr>
        <w:tblStyle w:val="Table1"/>
        <w:tblW w:w="92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327"/>
        <w:tblGridChange w:id="0">
          <w:tblGrid>
            <w:gridCol w:w="2880"/>
            <w:gridCol w:w="63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2">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CRS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3">
            <w:pPr>
              <w:spacing w:line="276"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Artificial Intelligence</w:t>
            </w:r>
          </w:p>
          <w:p w:rsidR="00000000" w:rsidDel="00000000" w:rsidP="00000000" w:rsidRDefault="00000000" w:rsidRPr="00000000" w14:paraId="00000004">
            <w:pPr>
              <w:spacing w:line="276"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5">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Course Name</w:t>
            </w:r>
          </w:p>
          <w:p w:rsidR="00000000" w:rsidDel="00000000" w:rsidP="00000000" w:rsidRDefault="00000000" w:rsidRPr="00000000" w14:paraId="00000006">
            <w:pPr>
              <w:rPr>
                <w:rFonts w:ascii="Helvetica Neue" w:cs="Helvetica Neue" w:eastAsia="Helvetica Neue" w:hAnsi="Helvetica Neue"/>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Mathematics for AI-II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8">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Type of Assessment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9">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Formative Assessment-2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A">
            <w:pP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Marks of Assessment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20 Marks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0C">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Intended Learning Outcomes Assessed</w:t>
            </w:r>
          </w:p>
          <w:p w:rsidR="00000000" w:rsidDel="00000000" w:rsidP="00000000" w:rsidRDefault="00000000" w:rsidRPr="00000000" w14:paraId="0000000D">
            <w:pPr>
              <w:rPr>
                <w:rFonts w:ascii="Helvetica Neue" w:cs="Helvetica Neue" w:eastAsia="Helvetica Neue" w:hAnsi="Helvetica Neue"/>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Helvetica Neue" w:cs="Helvetica Neue" w:eastAsia="Helvetica Neue" w:hAnsi="Helvetica Neue"/>
                <w:b w:val="0"/>
                <w:i w:val="0"/>
                <w:smallCaps w:val="0"/>
                <w:strike w:val="0"/>
                <w:color w:val="000000"/>
                <w:sz w:val="18"/>
                <w:szCs w:val="18"/>
                <w:shd w:fill="auto" w:val="clear"/>
                <w:vertAlign w:val="baseline"/>
              </w:rPr>
            </w:pPr>
            <w:r w:rsidDel="00000000" w:rsidR="00000000" w:rsidRPr="00000000">
              <w:rPr>
                <w:rtl w:val="0"/>
              </w:rPr>
            </w:r>
          </w:p>
          <w:p w:rsidR="00000000" w:rsidDel="00000000" w:rsidP="00000000" w:rsidRDefault="00000000" w:rsidRPr="00000000" w14:paraId="0000000F">
            <w:pPr>
              <w:numPr>
                <w:ilvl w:val="0"/>
                <w:numId w:val="6"/>
              </w:numPr>
              <w:spacing w:after="20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Process and prepare real‑world data using Python.</w:t>
            </w:r>
          </w:p>
          <w:p w:rsidR="00000000" w:rsidDel="00000000" w:rsidP="00000000" w:rsidRDefault="00000000" w:rsidRPr="00000000" w14:paraId="00000010">
            <w:pPr>
              <w:numPr>
                <w:ilvl w:val="0"/>
                <w:numId w:val="6"/>
              </w:numPr>
              <w:spacing w:after="20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Create technically accurate and meaningful data visualizations.</w:t>
            </w:r>
          </w:p>
          <w:p w:rsidR="00000000" w:rsidDel="00000000" w:rsidP="00000000" w:rsidRDefault="00000000" w:rsidRPr="00000000" w14:paraId="00000011">
            <w:pPr>
              <w:numPr>
                <w:ilvl w:val="0"/>
                <w:numId w:val="6"/>
              </w:numPr>
              <w:spacing w:after="20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Build and deploy an interactive Streamlit dashboard for real users.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12">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Assignment title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3">
            <w:pPr>
              <w:spacing w:line="276" w:lineRule="auto"/>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Analyzing Last mile Delivery Data for Performance Insights</w:t>
            </w:r>
          </w:p>
          <w:p w:rsidR="00000000" w:rsidDel="00000000" w:rsidP="00000000" w:rsidRDefault="00000000" w:rsidRPr="00000000" w14:paraId="00000014">
            <w:pPr>
              <w:spacing w:line="276"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(FA-2: Dashboarding and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15">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Purpose/Rationale of the Assignment</w:t>
            </w:r>
          </w:p>
          <w:p w:rsidR="00000000" w:rsidDel="00000000" w:rsidP="00000000" w:rsidRDefault="00000000" w:rsidRPr="00000000" w14:paraId="00000016">
            <w:pPr>
              <w:rPr>
                <w:rFonts w:ascii="Helvetica Neue" w:cs="Helvetica Neue" w:eastAsia="Helvetica Neue" w:hAnsi="Helvetica Neue"/>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7">
            <w:pPr>
              <w:shd w:fill="ffffff" w:val="clear"/>
              <w:spacing w:after="280" w:before="28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 FA‑2, students shift from planning to hands-on development: transforming the design blueprint created in FA‑1 into a fully functional, user‑friendly dashboard. This stage teaches how to clean and process real‑world data, write clear and reusable Python code to generate dynamic visuals, and design an interface that helps users explore delivery insights intuitively.</w:t>
            </w:r>
          </w:p>
          <w:p w:rsidR="00000000" w:rsidDel="00000000" w:rsidP="00000000" w:rsidRDefault="00000000" w:rsidRPr="00000000" w14:paraId="00000018">
            <w:pPr>
              <w:shd w:fill="ffffff" w:val="clear"/>
              <w:spacing w:after="280" w:before="28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FA‑2 focuses on:</w:t>
            </w:r>
          </w:p>
          <w:p w:rsidR="00000000" w:rsidDel="00000000" w:rsidP="00000000" w:rsidRDefault="00000000" w:rsidRPr="00000000" w14:paraId="00000019">
            <w:pPr>
              <w:numPr>
                <w:ilvl w:val="0"/>
                <w:numId w:val="14"/>
              </w:numPr>
              <w:shd w:fill="ffffff" w:val="clear"/>
              <w:spacing w:after="0" w:afterAutospacing="0" w:before="28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Loading and preparing the dataset: handling missing values, calculating new metrics like average delivery times or late delivery percentages, and grouping data to power charts</w:t>
            </w:r>
          </w:p>
          <w:p w:rsidR="00000000" w:rsidDel="00000000" w:rsidP="00000000" w:rsidRDefault="00000000" w:rsidRPr="00000000" w14:paraId="0000001A">
            <w:pPr>
              <w:numPr>
                <w:ilvl w:val="0"/>
                <w:numId w:val="14"/>
              </w:numPr>
              <w:shd w:fill="ffffff" w:val="clear"/>
              <w:spacing w:after="0" w:afterAutospacing="0" w:before="0" w:beforeAutospacing="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Bringing the planned visuals to life with code: turning the storyboard ideas into real, interactive charts using libraries such as plotly or matplotlib</w:t>
            </w:r>
          </w:p>
          <w:p w:rsidR="00000000" w:rsidDel="00000000" w:rsidP="00000000" w:rsidRDefault="00000000" w:rsidRPr="00000000" w14:paraId="0000001B">
            <w:pPr>
              <w:numPr>
                <w:ilvl w:val="0"/>
                <w:numId w:val="14"/>
              </w:numPr>
              <w:shd w:fill="ffffff" w:val="clear"/>
              <w:spacing w:after="0" w:afterAutospacing="0" w:before="0" w:beforeAutospacing="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Designing a Streamlit interface that feels clean and professional: adding sidebar filters so users can instantly drill down into the data and see updated visuals</w:t>
            </w:r>
          </w:p>
          <w:p w:rsidR="00000000" w:rsidDel="00000000" w:rsidP="00000000" w:rsidRDefault="00000000" w:rsidRPr="00000000" w14:paraId="0000001C">
            <w:pPr>
              <w:numPr>
                <w:ilvl w:val="0"/>
                <w:numId w:val="14"/>
              </w:numPr>
              <w:shd w:fill="ffffff" w:val="clear"/>
              <w:spacing w:after="280" w:before="0" w:beforeAutospacing="0"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Deploying the project: publishing the live dashboard to Streamlit Cloud via GitHub.</w:t>
            </w:r>
          </w:p>
          <w:p w:rsidR="00000000" w:rsidDel="00000000" w:rsidP="00000000" w:rsidRDefault="00000000" w:rsidRPr="00000000" w14:paraId="0000001D">
            <w:pPr>
              <w:shd w:fill="ffffff" w:val="clear"/>
              <w:spacing w:after="280" w:before="280"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By the end of FA‑2, students will have built and shared a complete, real‑time dashboard a practical demonstration of how data analytics, Python programming, and user‑focused design</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E">
            <w:pPr>
              <w:spacing w:line="276" w:lineRule="auto"/>
              <w:rPr>
                <w:rFonts w:ascii="Helvetica Neue" w:cs="Helvetica Neue" w:eastAsia="Helvetica Neue" w:hAnsi="Helvetica Neue"/>
                <w:b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20">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Scenario or Context</w:t>
            </w:r>
          </w:p>
        </w:tc>
        <w:tc>
          <w:tcPr>
            <w:tcBorders>
              <w:top w:color="000000" w:space="0" w:sz="4" w:val="single"/>
              <w:left w:color="000000" w:space="0" w:sz="4" w:val="single"/>
            </w:tcBorders>
            <w:shd w:fill="auto" w:val="clear"/>
            <w:vAlign w:val="center"/>
          </w:tcPr>
          <w:p w:rsidR="00000000" w:rsidDel="00000000" w:rsidP="00000000" w:rsidRDefault="00000000" w:rsidRPr="00000000" w14:paraId="00000021">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Continuing in your role at LogiSight Analytics Pvt. Ltd., you now take the next step: turning the storyboard and data flow diagram from FA‑1 into a real dashboard using Python and Streamlit. Working with the same last‑mile delivery dataset, you’ll build core features like the delay analyzer, vehicle performance comparison, agent performance scatter plot, and area‑based heatmap.</w:t>
            </w:r>
          </w:p>
          <w:p w:rsidR="00000000" w:rsidDel="00000000" w:rsidP="00000000" w:rsidRDefault="00000000" w:rsidRPr="00000000" w14:paraId="00000022">
            <w:pP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23">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The dashboard should allow logistics managers to interactively explore delivery trends: filtering by factors like weather, traffic, vehicle type, product category, and area, and instantly seeing updated charts. Your job isn’t just to code visuals, but to design an intuitive experience: helping managers quickly identify where and why delays happen, and which operational factors could improve performance.</w:t>
            </w:r>
          </w:p>
          <w:p w:rsidR="00000000" w:rsidDel="00000000" w:rsidP="00000000" w:rsidRDefault="00000000" w:rsidRPr="00000000" w14:paraId="00000024">
            <w:pPr>
              <w:spacing w:line="276"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25">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Finally, you’ll deploy your dashboard on Streamlit Cloud so managers and stakeholders can access it from anywhere, supported by well‑structured Python code hosted on GitHub.</w:t>
            </w:r>
          </w:p>
        </w:tc>
      </w:tr>
      <w:tr>
        <w:trPr>
          <w:cantSplit w:val="0"/>
          <w:tblHeader w:val="0"/>
        </w:trPr>
        <w:tc>
          <w:tcPr>
            <w:gridSpan w:val="2"/>
            <w:tcBorders>
              <w:left w:color="000000" w:space="0" w:sz="0" w:val="nil"/>
              <w:right w:color="000000" w:space="0" w:sz="0" w:val="nil"/>
            </w:tcBorders>
            <w:shd w:fill="auto" w:val="clear"/>
            <w:vAlign w:val="center"/>
          </w:tcPr>
          <w:p w:rsidR="00000000" w:rsidDel="00000000" w:rsidP="00000000" w:rsidRDefault="00000000" w:rsidRPr="00000000" w14:paraId="00000026">
            <w:pPr>
              <w:spacing w:line="276" w:lineRule="auto"/>
              <w:rPr>
                <w:rFonts w:ascii="Helvetica Neue" w:cs="Helvetica Neue" w:eastAsia="Helvetica Neue" w:hAnsi="Helvetica Neue"/>
                <w:b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28">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Task </w:t>
            </w:r>
          </w:p>
        </w:tc>
        <w:tc>
          <w:tcPr>
            <w:tcBorders>
              <w:left w:color="000000" w:space="0" w:sz="4" w:val="single"/>
            </w:tcBorders>
            <w:shd w:fill="auto" w:val="clear"/>
            <w:vAlign w:val="center"/>
          </w:tcPr>
          <w:p w:rsidR="00000000" w:rsidDel="00000000" w:rsidP="00000000" w:rsidRDefault="00000000" w:rsidRPr="00000000" w14:paraId="00000029">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 this phase, students will transform their FA‑1 design into a working application by writing Python code. Using libraries like pandas for data processing and plotly or matplotlib for visualization, they will clean and prepare real delivery data, build meaningful charts, and develop an interactive dashboard with Streamlit. The aim is to turn the storyboard into a live, user-friendly tool that helps managers explore data and make data-driven decisions.</w:t>
            </w:r>
          </w:p>
          <w:p w:rsidR="00000000" w:rsidDel="00000000" w:rsidP="00000000" w:rsidRDefault="00000000" w:rsidRPr="00000000" w14:paraId="0000002A">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2B">
            <w:pPr>
              <w:spacing w:line="276" w:lineRule="auto"/>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Note: Stage 1,2,3 you have completed in FA-1 now let’s follow from below steps to build and deploy your Project.</w:t>
            </w:r>
          </w:p>
          <w:p w:rsidR="00000000" w:rsidDel="00000000" w:rsidP="00000000" w:rsidRDefault="00000000" w:rsidRPr="00000000" w14:paraId="0000002C">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2D">
            <w:pPr>
              <w:spacing w:line="276" w:lineRule="auto"/>
              <w:ind w:lef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Stage 4: Data cleaning &amp; preparation</w:t>
            </w:r>
          </w:p>
          <w:p w:rsidR="00000000" w:rsidDel="00000000" w:rsidP="00000000" w:rsidRDefault="00000000" w:rsidRPr="00000000" w14:paraId="0000002E">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Students begin by loading the delivery dataset using pandas and carefully inspecting it to understand its structure. Next comes cleaning: handling missing values sensibly (by either dropping rows or filling gaps), and creating new calculated fields that will drive meaningful visuals such as average delivery times and the percentage of late deliveries (e.g., defined as deliveries whose times exceed the mean plus one standard deviation). Finally, the data should be grouped by key factors like weather, traffic, vehicle type, area, and product category to support the dashboard's planned charts.</w:t>
            </w:r>
          </w:p>
          <w:p w:rsidR="00000000" w:rsidDel="00000000" w:rsidP="00000000" w:rsidRDefault="00000000" w:rsidRPr="00000000" w14:paraId="0000002F">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0">
            <w:pPr>
              <w:spacing w:line="276" w:lineRule="auto"/>
              <w:ind w:lef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Stage 5: Build planned visualizations</w:t>
            </w:r>
          </w:p>
          <w:p w:rsidR="00000000" w:rsidDel="00000000" w:rsidP="00000000" w:rsidRDefault="00000000" w:rsidRPr="00000000" w14:paraId="00000031">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As part of this stage, students must create the following five compulsory visualizations, each designed to answer a specific business question using real delivery data:</w:t>
            </w:r>
          </w:p>
          <w:p w:rsidR="00000000" w:rsidDel="00000000" w:rsidP="00000000" w:rsidRDefault="00000000" w:rsidRPr="00000000" w14:paraId="00000032">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3">
            <w:pPr>
              <w:numPr>
                <w:ilvl w:val="0"/>
                <w:numId w:val="15"/>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Delay Analyzer (Bar Chart):</w:t>
            </w:r>
          </w:p>
          <w:p w:rsidR="00000000" w:rsidDel="00000000" w:rsidP="00000000" w:rsidRDefault="00000000" w:rsidRPr="00000000" w14:paraId="00000034">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chart will display the average Delivery_Time under different Weather and Traffic conditions. It helps managers see at a glance how external factors like rain or heavy traffic impact delivery speed, guiding decisions on resource allocation during challenging conditions. (Columns: Delivery_Time, Weather, Traffic)</w:t>
            </w:r>
          </w:p>
          <w:p w:rsidR="00000000" w:rsidDel="00000000" w:rsidP="00000000" w:rsidRDefault="00000000" w:rsidRPr="00000000" w14:paraId="00000035">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6">
            <w:pPr>
              <w:numPr>
                <w:ilvl w:val="0"/>
                <w:numId w:val="3"/>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Vehicle Comparison (Bar Chart):</w:t>
            </w:r>
          </w:p>
          <w:p w:rsidR="00000000" w:rsidDel="00000000" w:rsidP="00000000" w:rsidRDefault="00000000" w:rsidRPr="00000000" w14:paraId="00000037">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visualization compares the average Delivery_Time by Vehicle type (e.g., Bike, Car, Van). It allows the logistics team to identify which fleet is the fastest and most reliable, helping them plan deliveries more efficiently and control operational costs. (Columns: Delivery_Time, Vehicle)</w:t>
            </w:r>
          </w:p>
          <w:p w:rsidR="00000000" w:rsidDel="00000000" w:rsidP="00000000" w:rsidRDefault="00000000" w:rsidRPr="00000000" w14:paraId="00000038">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9">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A">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B">
            <w:pPr>
              <w:numPr>
                <w:ilvl w:val="0"/>
                <w:numId w:val="2"/>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Agent Performance Scatter Plot:</w:t>
            </w:r>
          </w:p>
          <w:p w:rsidR="00000000" w:rsidDel="00000000" w:rsidP="00000000" w:rsidRDefault="00000000" w:rsidRPr="00000000" w14:paraId="0000003C">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scatter plot shows Agent_Rating on the x-axis and Delivery_Time on the y-axis, colored by Agent_Age group (e.g., &lt;25, 25–40, 40+). It reveals whether more experienced or higher-rated delivery agents complete tasks faster, offering insights for training and workforce management. (Columns: Agent_Rating, Delivery_Time, Agent_Age)</w:t>
            </w:r>
          </w:p>
          <w:p w:rsidR="00000000" w:rsidDel="00000000" w:rsidP="00000000" w:rsidRDefault="00000000" w:rsidRPr="00000000" w14:paraId="0000003D">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3E">
            <w:pPr>
              <w:numPr>
                <w:ilvl w:val="0"/>
                <w:numId w:val="16"/>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Area Heatmap:</w:t>
            </w:r>
          </w:p>
          <w:p w:rsidR="00000000" w:rsidDel="00000000" w:rsidP="00000000" w:rsidRDefault="00000000" w:rsidRPr="00000000" w14:paraId="0000003F">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heatmap visualizes average Delivery_Time across different Area locations. It helps managers quickly spot geographic regions where delays are more common, supporting targeted operational improvements in specific zones. (Columns: Delivery_Time, Area)</w:t>
            </w:r>
          </w:p>
          <w:p w:rsidR="00000000" w:rsidDel="00000000" w:rsidP="00000000" w:rsidRDefault="00000000" w:rsidRPr="00000000" w14:paraId="00000040">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41">
            <w:pPr>
              <w:numPr>
                <w:ilvl w:val="0"/>
                <w:numId w:val="4"/>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Category Visualizer (Boxplot):</w:t>
            </w:r>
          </w:p>
          <w:p w:rsidR="00000000" w:rsidDel="00000000" w:rsidP="00000000" w:rsidRDefault="00000000" w:rsidRPr="00000000" w14:paraId="00000042">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chart compares the distribution of Delivery_Time across various Category types. It highlights which product categories consistently face longer delivery times, guiding decisions on packaging, routing, or staffing for certain goods. (Columns: Delivery_Time, Category)</w:t>
            </w:r>
          </w:p>
          <w:p w:rsidR="00000000" w:rsidDel="00000000" w:rsidP="00000000" w:rsidRDefault="00000000" w:rsidRPr="00000000" w14:paraId="00000043">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44">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Students may also add up to 4 optional visuals to enhance insights, for example:</w:t>
            </w:r>
          </w:p>
          <w:p w:rsidR="00000000" w:rsidDel="00000000" w:rsidP="00000000" w:rsidRDefault="00000000" w:rsidRPr="00000000" w14:paraId="00000045">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46">
            <w:pPr>
              <w:numPr>
                <w:ilvl w:val="0"/>
                <w:numId w:val="13"/>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Monthly trends line chart (Delivery_Time by month).</w:t>
            </w:r>
          </w:p>
          <w:p w:rsidR="00000000" w:rsidDel="00000000" w:rsidP="00000000" w:rsidRDefault="00000000" w:rsidRPr="00000000" w14:paraId="00000047">
            <w:pPr>
              <w:numPr>
                <w:ilvl w:val="0"/>
                <w:numId w:val="13"/>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Delivery time distribution histogram.</w:t>
            </w:r>
          </w:p>
          <w:p w:rsidR="00000000" w:rsidDel="00000000" w:rsidP="00000000" w:rsidRDefault="00000000" w:rsidRPr="00000000" w14:paraId="00000048">
            <w:pPr>
              <w:numPr>
                <w:ilvl w:val="0"/>
                <w:numId w:val="13"/>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late deliveries by traffic or weather.</w:t>
            </w:r>
          </w:p>
          <w:p w:rsidR="00000000" w:rsidDel="00000000" w:rsidP="00000000" w:rsidRDefault="00000000" w:rsidRPr="00000000" w14:paraId="00000049">
            <w:pPr>
              <w:numPr>
                <w:ilvl w:val="0"/>
                <w:numId w:val="13"/>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Agent count per area.</w:t>
            </w:r>
          </w:p>
          <w:p w:rsidR="00000000" w:rsidDel="00000000" w:rsidP="00000000" w:rsidRDefault="00000000" w:rsidRPr="00000000" w14:paraId="0000004A">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4B">
            <w:pPr>
              <w:spacing w:line="276" w:lineRule="auto"/>
              <w:ind w:lef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Stage 6: Create Streamlit interface &amp; add interactivity</w:t>
            </w:r>
          </w:p>
          <w:p w:rsidR="00000000" w:rsidDel="00000000" w:rsidP="00000000" w:rsidRDefault="00000000" w:rsidRPr="00000000" w14:paraId="0000004C">
            <w:pPr>
              <w:spacing w:line="276"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Students now design the interactive dashboard: adding sidebar filters for weather, traffic, vehicle type, product category, and area using Streamlit widgets like st.selectbox and st.multiselect. The main area of the dashboard should display the planned charts, which must update live when users adjust the filters. Key metrics such as overall average delivery time and percentage of late deliveries  should also be displayed clearly to provide at-a-glance insights. The final interface should match the storyboard’s structure but also feel intuitive and user-friendly.</w:t>
            </w:r>
          </w:p>
          <w:p w:rsidR="00000000" w:rsidDel="00000000" w:rsidP="00000000" w:rsidRDefault="00000000" w:rsidRPr="00000000" w14:paraId="0000004D">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4E">
            <w:pPr>
              <w:spacing w:line="276" w:lineRule="auto"/>
              <w:ind w:left="0" w:firstLine="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Stage 7: Create GitHub Repository &amp; Deploy on Streamlit Cloud</w:t>
            </w:r>
          </w:p>
          <w:p w:rsidR="00000000" w:rsidDel="00000000" w:rsidP="00000000" w:rsidRDefault="00000000" w:rsidRPr="00000000" w14:paraId="0000004F">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This is where your local app becomes publicly accessible:</w:t>
            </w:r>
          </w:p>
          <w:p w:rsidR="00000000" w:rsidDel="00000000" w:rsidP="00000000" w:rsidRDefault="00000000" w:rsidRPr="00000000" w14:paraId="00000050">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1">
            <w:pPr>
              <w:numPr>
                <w:ilvl w:val="0"/>
                <w:numId w:val="7"/>
              </w:numPr>
              <w:spacing w:line="276" w:lineRule="auto"/>
              <w:ind w:left="720" w:hanging="360"/>
              <w:jc w:val="both"/>
              <w:rPr>
                <w:rFonts w:ascii="Helvetica Neue" w:cs="Helvetica Neue" w:eastAsia="Helvetica Neue" w:hAnsi="Helvetica Neue"/>
                <w:b w:val="1"/>
                <w:sz w:val="18"/>
                <w:szCs w:val="18"/>
                <w:u w:val="none"/>
              </w:rPr>
            </w:pPr>
            <w:r w:rsidDel="00000000" w:rsidR="00000000" w:rsidRPr="00000000">
              <w:rPr>
                <w:rFonts w:ascii="Helvetica Neue" w:cs="Helvetica Neue" w:eastAsia="Helvetica Neue" w:hAnsi="Helvetica Neue"/>
                <w:b w:val="1"/>
                <w:sz w:val="18"/>
                <w:szCs w:val="18"/>
                <w:rtl w:val="0"/>
              </w:rPr>
              <w:t xml:space="preserve">Steps to complete:</w:t>
            </w:r>
            <w:r w:rsidDel="00000000" w:rsidR="00000000" w:rsidRPr="00000000">
              <w:rPr>
                <w:rtl w:val="0"/>
              </w:rPr>
            </w:r>
          </w:p>
          <w:p w:rsidR="00000000" w:rsidDel="00000000" w:rsidP="00000000" w:rsidRDefault="00000000" w:rsidRPr="00000000" w14:paraId="00000052">
            <w:pPr>
              <w:numPr>
                <w:ilvl w:val="0"/>
                <w:numId w:val="10"/>
              </w:numPr>
              <w:spacing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Create app.py and requirements.txt:</w:t>
            </w:r>
          </w:p>
          <w:p w:rsidR="00000000" w:rsidDel="00000000" w:rsidP="00000000" w:rsidRDefault="00000000" w:rsidRPr="00000000" w14:paraId="00000053">
            <w:pPr>
              <w:numPr>
                <w:ilvl w:val="0"/>
                <w:numId w:val="12"/>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app.py includes all your code and Streamlit interface.</w:t>
            </w:r>
            <w:r w:rsidDel="00000000" w:rsidR="00000000" w:rsidRPr="00000000">
              <w:rPr>
                <w:rtl w:val="0"/>
              </w:rPr>
            </w:r>
          </w:p>
          <w:p w:rsidR="00000000" w:rsidDel="00000000" w:rsidP="00000000" w:rsidRDefault="00000000" w:rsidRPr="00000000" w14:paraId="00000054">
            <w:pPr>
              <w:numPr>
                <w:ilvl w:val="0"/>
                <w:numId w:val="12"/>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requirements.txt lists libraries you use.</w:t>
            </w:r>
            <w:r w:rsidDel="00000000" w:rsidR="00000000" w:rsidRPr="00000000">
              <w:rPr>
                <w:rtl w:val="0"/>
              </w:rPr>
            </w:r>
          </w:p>
          <w:p w:rsidR="00000000" w:rsidDel="00000000" w:rsidP="00000000" w:rsidRDefault="00000000" w:rsidRPr="00000000" w14:paraId="00000055">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6">
            <w:pPr>
              <w:numPr>
                <w:ilvl w:val="0"/>
                <w:numId w:val="10"/>
              </w:numPr>
              <w:spacing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Create a GitHub repository:</w:t>
            </w:r>
          </w:p>
          <w:p w:rsidR="00000000" w:rsidDel="00000000" w:rsidP="00000000" w:rsidRDefault="00000000" w:rsidRPr="00000000" w14:paraId="00000057">
            <w:pPr>
              <w:numPr>
                <w:ilvl w:val="0"/>
                <w:numId w:val="9"/>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Visit github.com, log in or sign up.</w:t>
            </w:r>
            <w:r w:rsidDel="00000000" w:rsidR="00000000" w:rsidRPr="00000000">
              <w:rPr>
                <w:rtl w:val="0"/>
              </w:rPr>
            </w:r>
          </w:p>
          <w:p w:rsidR="00000000" w:rsidDel="00000000" w:rsidP="00000000" w:rsidRDefault="00000000" w:rsidRPr="00000000" w14:paraId="00000058">
            <w:pPr>
              <w:numPr>
                <w:ilvl w:val="0"/>
                <w:numId w:val="9"/>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Create a “New repository”.</w:t>
            </w:r>
            <w:r w:rsidDel="00000000" w:rsidR="00000000" w:rsidRPr="00000000">
              <w:rPr>
                <w:rtl w:val="0"/>
              </w:rPr>
            </w:r>
          </w:p>
          <w:p w:rsidR="00000000" w:rsidDel="00000000" w:rsidP="00000000" w:rsidRDefault="00000000" w:rsidRPr="00000000" w14:paraId="00000059">
            <w:pPr>
              <w:numPr>
                <w:ilvl w:val="0"/>
                <w:numId w:val="9"/>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Upload app.py and requirements.txt (or push via Git).</w:t>
            </w:r>
            <w:r w:rsidDel="00000000" w:rsidR="00000000" w:rsidRPr="00000000">
              <w:rPr>
                <w:rtl w:val="0"/>
              </w:rPr>
            </w:r>
          </w:p>
          <w:p w:rsidR="00000000" w:rsidDel="00000000" w:rsidP="00000000" w:rsidRDefault="00000000" w:rsidRPr="00000000" w14:paraId="0000005A">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B">
            <w:pPr>
              <w:numPr>
                <w:ilvl w:val="0"/>
                <w:numId w:val="10"/>
              </w:numPr>
              <w:spacing w:line="276" w:lineRule="auto"/>
              <w:ind w:left="720" w:hanging="360"/>
              <w:jc w:val="both"/>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Deploy on Streamlit Cloud:</w:t>
            </w:r>
          </w:p>
          <w:p w:rsidR="00000000" w:rsidDel="00000000" w:rsidP="00000000" w:rsidRDefault="00000000" w:rsidRPr="00000000" w14:paraId="0000005C">
            <w:pPr>
              <w:numPr>
                <w:ilvl w:val="0"/>
                <w:numId w:val="11"/>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Go to </w:t>
            </w:r>
            <w:hyperlink r:id="rId7">
              <w:r w:rsidDel="00000000" w:rsidR="00000000" w:rsidRPr="00000000">
                <w:rPr>
                  <w:rFonts w:ascii="Helvetica Neue" w:cs="Helvetica Neue" w:eastAsia="Helvetica Neue" w:hAnsi="Helvetica Neue"/>
                  <w:color w:val="1155cc"/>
                  <w:sz w:val="18"/>
                  <w:szCs w:val="18"/>
                  <w:u w:val="single"/>
                  <w:rtl w:val="0"/>
                </w:rPr>
                <w:t xml:space="preserve"> streamlit cloud</w:t>
              </w:r>
            </w:hyperlink>
            <w:r w:rsidDel="00000000" w:rsidR="00000000" w:rsidRPr="00000000">
              <w:rPr>
                <w:rFonts w:ascii="Helvetica Neue" w:cs="Helvetica Neue" w:eastAsia="Helvetica Neue" w:hAnsi="Helvetica Neue"/>
                <w:sz w:val="18"/>
                <w:szCs w:val="18"/>
                <w:rtl w:val="0"/>
              </w:rPr>
              <w:t xml:space="preserve"> and log in.</w:t>
            </w:r>
            <w:r w:rsidDel="00000000" w:rsidR="00000000" w:rsidRPr="00000000">
              <w:rPr>
                <w:rtl w:val="0"/>
              </w:rPr>
            </w:r>
          </w:p>
          <w:p w:rsidR="00000000" w:rsidDel="00000000" w:rsidP="00000000" w:rsidRDefault="00000000" w:rsidRPr="00000000" w14:paraId="0000005D">
            <w:pPr>
              <w:numPr>
                <w:ilvl w:val="0"/>
                <w:numId w:val="11"/>
              </w:numPr>
              <w:spacing w:line="276" w:lineRule="auto"/>
              <w:ind w:left="720" w:hanging="360"/>
              <w:jc w:val="both"/>
              <w:rPr>
                <w:rFonts w:ascii="Helvetica Neue" w:cs="Helvetica Neue" w:eastAsia="Helvetica Neue" w:hAnsi="Helvetica Neue"/>
                <w:sz w:val="18"/>
                <w:szCs w:val="18"/>
                <w:u w:val="none"/>
              </w:rPr>
            </w:pPr>
            <w:sdt>
              <w:sdtPr>
                <w:id w:val="-1639652710"/>
                <w:tag w:val="goog_rdk_0"/>
              </w:sdtPr>
              <w:sdtContent>
                <w:r w:rsidDel="00000000" w:rsidR="00000000" w:rsidRPr="00000000">
                  <w:rPr>
                    <w:rFonts w:ascii="Arial Unicode MS" w:cs="Arial Unicode MS" w:eastAsia="Arial Unicode MS" w:hAnsi="Arial Unicode MS"/>
                    <w:sz w:val="18"/>
                    <w:szCs w:val="18"/>
                    <w:rtl w:val="0"/>
                  </w:rPr>
                  <w:t xml:space="preserve">Click “Deploy” → paste your GitHub repository URL.</w:t>
                </w:r>
              </w:sdtContent>
            </w:sdt>
            <w:r w:rsidDel="00000000" w:rsidR="00000000" w:rsidRPr="00000000">
              <w:rPr>
                <w:rtl w:val="0"/>
              </w:rPr>
            </w:r>
          </w:p>
          <w:p w:rsidR="00000000" w:rsidDel="00000000" w:rsidP="00000000" w:rsidRDefault="00000000" w:rsidRPr="00000000" w14:paraId="0000005E">
            <w:pPr>
              <w:numPr>
                <w:ilvl w:val="0"/>
                <w:numId w:val="8"/>
              </w:numPr>
              <w:spacing w:line="276" w:lineRule="auto"/>
              <w:ind w:left="720" w:hanging="360"/>
              <w:jc w:val="both"/>
              <w:rPr>
                <w:rFonts w:ascii="Helvetica Neue" w:cs="Helvetica Neue" w:eastAsia="Helvetica Neue" w:hAnsi="Helvetica Neue"/>
                <w:sz w:val="18"/>
                <w:szCs w:val="18"/>
                <w:u w:val="none"/>
              </w:rPr>
            </w:pPr>
            <w:r w:rsidDel="00000000" w:rsidR="00000000" w:rsidRPr="00000000">
              <w:rPr>
                <w:rFonts w:ascii="Helvetica Neue" w:cs="Helvetica Neue" w:eastAsia="Helvetica Neue" w:hAnsi="Helvetica Neue"/>
                <w:sz w:val="18"/>
                <w:szCs w:val="18"/>
                <w:rtl w:val="0"/>
              </w:rPr>
              <w:t xml:space="preserve">Streamlit builds your app and gives you a public URL.</w:t>
            </w:r>
            <w:r w:rsidDel="00000000" w:rsidR="00000000" w:rsidRPr="00000000">
              <w:rPr>
                <w:rtl w:val="0"/>
              </w:rPr>
            </w:r>
          </w:p>
          <w:p w:rsidR="00000000" w:rsidDel="00000000" w:rsidP="00000000" w:rsidRDefault="00000000" w:rsidRPr="00000000" w14:paraId="0000005F">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60">
            <w:pPr>
              <w:spacing w:line="276" w:lineRule="auto"/>
              <w:ind w:left="0" w:firstLine="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Note: </w:t>
            </w:r>
            <w:r w:rsidDel="00000000" w:rsidR="00000000" w:rsidRPr="00000000">
              <w:rPr>
                <w:rFonts w:ascii="Helvetica Neue" w:cs="Helvetica Neue" w:eastAsia="Helvetica Neue" w:hAnsi="Helvetica Neue"/>
                <w:sz w:val="18"/>
                <w:szCs w:val="18"/>
                <w:rtl w:val="0"/>
              </w:rPr>
              <w:t xml:space="preserve">This entire final project must be implemented using Python on github as your development environment. Once your code file is tested, you are required to deploy your final dashboard using Streamlit Cloud.</w:t>
            </w:r>
          </w:p>
          <w:p w:rsidR="00000000" w:rsidDel="00000000" w:rsidP="00000000" w:rsidRDefault="00000000" w:rsidRPr="00000000" w14:paraId="00000061">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62">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Checklist of evidence required</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63">
            <w:pPr>
              <w:numPr>
                <w:ilvl w:val="0"/>
                <w:numId w:val="5"/>
              </w:numPr>
              <w:spacing w:line="276"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Link to your deployed project on Streamlit. (hosted on Streamlit Cloud)</w:t>
            </w:r>
          </w:p>
          <w:p w:rsidR="00000000" w:rsidDel="00000000" w:rsidP="00000000" w:rsidRDefault="00000000" w:rsidRPr="00000000" w14:paraId="00000064">
            <w:pPr>
              <w:spacing w:line="276" w:lineRule="auto"/>
              <w:ind w:left="0" w:firstLine="0"/>
              <w:jc w:val="both"/>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4dfed" w:val="clear"/>
            <w:vAlign w:val="center"/>
          </w:tcPr>
          <w:p w:rsidR="00000000" w:rsidDel="00000000" w:rsidP="00000000" w:rsidRDefault="00000000" w:rsidRPr="00000000" w14:paraId="00000065">
            <w:pPr>
              <w:spacing w:line="276" w:lineRule="auto"/>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Assessment Criteria: 20 Marks</w:t>
            </w:r>
          </w:p>
          <w:p w:rsidR="00000000" w:rsidDel="00000000" w:rsidP="00000000" w:rsidRDefault="00000000" w:rsidRPr="00000000" w14:paraId="00000066">
            <w:pPr>
              <w:spacing w:line="276" w:lineRule="auto"/>
              <w:rPr>
                <w:rFonts w:ascii="Helvetica Neue" w:cs="Helvetica Neue" w:eastAsia="Helvetica Neue" w:hAnsi="Helvetica Neue"/>
                <w:b w:val="1"/>
                <w:sz w:val="18"/>
                <w:szCs w:val="18"/>
              </w:rPr>
            </w:pPr>
            <w:r w:rsidDel="00000000" w:rsidR="00000000" w:rsidRPr="00000000">
              <w:rPr>
                <w:rtl w:val="0"/>
              </w:rPr>
            </w:r>
          </w:p>
          <w:p w:rsidR="00000000" w:rsidDel="00000000" w:rsidP="00000000" w:rsidRDefault="00000000" w:rsidRPr="00000000" w14:paraId="00000067">
            <w:pPr>
              <w:spacing w:line="276" w:lineRule="auto"/>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(Rubrics) Appendix - A</w:t>
            </w:r>
          </w:p>
          <w:p w:rsidR="00000000" w:rsidDel="00000000" w:rsidP="00000000" w:rsidRDefault="00000000" w:rsidRPr="00000000" w14:paraId="00000068">
            <w:pPr>
              <w:spacing w:line="276" w:lineRule="auto"/>
              <w:rPr>
                <w:rFonts w:ascii="Helvetica Neue" w:cs="Helvetica Neue" w:eastAsia="Helvetica Neue" w:hAnsi="Helvetica Neue"/>
                <w:b w:val="1"/>
                <w:sz w:val="18"/>
                <w:szCs w:val="18"/>
              </w:rPr>
            </w:pPr>
            <w:r w:rsidDel="00000000" w:rsidR="00000000" w:rsidRPr="00000000">
              <w:rPr>
                <w:rtl w:val="0"/>
              </w:rPr>
            </w:r>
          </w:p>
        </w:tc>
      </w:tr>
      <w:tr>
        <w:trPr>
          <w:cantSplit w:val="0"/>
          <w:trHeight w:val="60" w:hRule="atLeast"/>
          <w:tblHeader w:val="0"/>
        </w:trPr>
        <w:tc>
          <w:tcPr>
            <w:tcBorders>
              <w:bottom w:color="000000" w:space="0" w:sz="4" w:val="single"/>
            </w:tcBorders>
            <w:shd w:fill="b4dfed" w:val="clear"/>
            <w:vAlign w:val="center"/>
          </w:tcPr>
          <w:p w:rsidR="00000000" w:rsidDel="00000000" w:rsidP="00000000" w:rsidRDefault="00000000" w:rsidRPr="00000000" w14:paraId="0000006A">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Sources of information to support you with this Assignment</w:t>
            </w:r>
          </w:p>
        </w:tc>
        <w:tc>
          <w:tcPr>
            <w:tcBorders>
              <w:bottom w:color="000000" w:space="0" w:sz="4" w:val="single"/>
            </w:tcBorders>
            <w:vAlign w:val="center"/>
          </w:tcPr>
          <w:p w:rsidR="00000000" w:rsidDel="00000000" w:rsidP="00000000" w:rsidRDefault="00000000" w:rsidRPr="00000000" w14:paraId="0000006B">
            <w:pPr>
              <w:numPr>
                <w:ilvl w:val="0"/>
                <w:numId w:val="1"/>
              </w:numPr>
              <w:spacing w:after="0" w:afterAutospacing="0" w:before="240" w:line="276" w:lineRule="auto"/>
              <w:ind w:left="720" w:hanging="360"/>
              <w:rPr>
                <w:rFonts w:ascii="Helvetica Neue" w:cs="Helvetica Neue" w:eastAsia="Helvetica Neue" w:hAnsi="Helvetica Neue"/>
                <w:u w:val="none"/>
              </w:rPr>
            </w:pPr>
            <w:hyperlink r:id="rId8">
              <w:r w:rsidDel="00000000" w:rsidR="00000000" w:rsidRPr="00000000">
                <w:rPr>
                  <w:rFonts w:ascii="Helvetica Neue" w:cs="Helvetica Neue" w:eastAsia="Helvetica Neue" w:hAnsi="Helvetica Neue"/>
                  <w:color w:val="1155cc"/>
                  <w:u w:val="single"/>
                  <w:rtl w:val="0"/>
                </w:rPr>
                <w:t xml:space="preserve">https://www.datacamp.com/tutorial/streamlit</w:t>
              </w:r>
            </w:hyperlink>
            <w:r w:rsidDel="00000000" w:rsidR="00000000" w:rsidRPr="00000000">
              <w:rPr>
                <w:rtl w:val="0"/>
              </w:rPr>
            </w:r>
          </w:p>
          <w:p w:rsidR="00000000" w:rsidDel="00000000" w:rsidP="00000000" w:rsidRDefault="00000000" w:rsidRPr="00000000" w14:paraId="0000006C">
            <w:pPr>
              <w:numPr>
                <w:ilvl w:val="0"/>
                <w:numId w:val="1"/>
              </w:numPr>
              <w:spacing w:after="0" w:afterAutospacing="0" w:before="0" w:beforeAutospacing="0" w:line="276" w:lineRule="auto"/>
              <w:ind w:left="720" w:hanging="360"/>
              <w:rPr>
                <w:rFonts w:ascii="Helvetica Neue" w:cs="Helvetica Neue" w:eastAsia="Helvetica Neue" w:hAnsi="Helvetica Neue"/>
                <w:u w:val="none"/>
              </w:rPr>
            </w:pPr>
            <w:hyperlink r:id="rId9">
              <w:r w:rsidDel="00000000" w:rsidR="00000000" w:rsidRPr="00000000">
                <w:rPr>
                  <w:rFonts w:ascii="Helvetica Neue" w:cs="Helvetica Neue" w:eastAsia="Helvetica Neue" w:hAnsi="Helvetica Neue"/>
                  <w:color w:val="1155cc"/>
                  <w:u w:val="single"/>
                  <w:rtl w:val="0"/>
                </w:rPr>
                <w:t xml:space="preserve">https://streamlit.io/</w:t>
              </w:r>
            </w:hyperlink>
            <w:r w:rsidDel="00000000" w:rsidR="00000000" w:rsidRPr="00000000">
              <w:rPr>
                <w:rtl w:val="0"/>
              </w:rPr>
            </w:r>
          </w:p>
          <w:p w:rsidR="00000000" w:rsidDel="00000000" w:rsidP="00000000" w:rsidRDefault="00000000" w:rsidRPr="00000000" w14:paraId="0000006D">
            <w:pPr>
              <w:numPr>
                <w:ilvl w:val="0"/>
                <w:numId w:val="1"/>
              </w:numPr>
              <w:spacing w:after="0" w:afterAutospacing="0" w:before="0" w:beforeAutospacing="0" w:line="276" w:lineRule="auto"/>
              <w:ind w:left="720" w:hanging="360"/>
              <w:rPr>
                <w:rFonts w:ascii="Helvetica Neue" w:cs="Helvetica Neue" w:eastAsia="Helvetica Neue" w:hAnsi="Helvetica Neue"/>
                <w:u w:val="none"/>
              </w:rPr>
            </w:pPr>
            <w:hyperlink r:id="rId10">
              <w:r w:rsidDel="00000000" w:rsidR="00000000" w:rsidRPr="00000000">
                <w:rPr>
                  <w:rFonts w:ascii="Helvetica Neue" w:cs="Helvetica Neue" w:eastAsia="Helvetica Neue" w:hAnsi="Helvetica Neue"/>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06E">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1">
              <w:r w:rsidDel="00000000" w:rsidR="00000000" w:rsidRPr="00000000">
                <w:rPr>
                  <w:rFonts w:ascii="Helvetica Neue" w:cs="Helvetica Neue" w:eastAsia="Helvetica Neue" w:hAnsi="Helvetica Neue"/>
                  <w:color w:val="1155cc"/>
                  <w:sz w:val="18"/>
                  <w:szCs w:val="18"/>
                  <w:u w:val="single"/>
                  <w:rtl w:val="0"/>
                </w:rPr>
                <w:t xml:space="preserve">https://www.youtube.com/watch?v=UiXzI9Ceox0</w:t>
              </w:r>
            </w:hyperlink>
            <w:r w:rsidDel="00000000" w:rsidR="00000000" w:rsidRPr="00000000">
              <w:rPr>
                <w:rtl w:val="0"/>
              </w:rPr>
            </w:r>
          </w:p>
          <w:p w:rsidR="00000000" w:rsidDel="00000000" w:rsidP="00000000" w:rsidRDefault="00000000" w:rsidRPr="00000000" w14:paraId="0000006F">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2">
              <w:r w:rsidDel="00000000" w:rsidR="00000000" w:rsidRPr="00000000">
                <w:rPr>
                  <w:rFonts w:ascii="Helvetica Neue" w:cs="Helvetica Neue" w:eastAsia="Helvetica Neue" w:hAnsi="Helvetica Neue"/>
                  <w:color w:val="1155cc"/>
                  <w:sz w:val="18"/>
                  <w:szCs w:val="18"/>
                  <w:u w:val="single"/>
                  <w:rtl w:val="0"/>
                </w:rPr>
                <w:t xml:space="preserve">https://www.youtube.com/watch?v=JL9xOs-G1hI</w:t>
              </w:r>
            </w:hyperlink>
            <w:r w:rsidDel="00000000" w:rsidR="00000000" w:rsidRPr="00000000">
              <w:rPr>
                <w:rtl w:val="0"/>
              </w:rPr>
            </w:r>
          </w:p>
          <w:p w:rsidR="00000000" w:rsidDel="00000000" w:rsidP="00000000" w:rsidRDefault="00000000" w:rsidRPr="00000000" w14:paraId="00000070">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3">
              <w:r w:rsidDel="00000000" w:rsidR="00000000" w:rsidRPr="00000000">
                <w:rPr>
                  <w:rFonts w:ascii="Helvetica Neue" w:cs="Helvetica Neue" w:eastAsia="Helvetica Neue" w:hAnsi="Helvetica Neue"/>
                  <w:color w:val="1155cc"/>
                  <w:sz w:val="18"/>
                  <w:szCs w:val="18"/>
                  <w:u w:val="single"/>
                  <w:rtl w:val="0"/>
                </w:rPr>
                <w:t xml:space="preserve">https://www.youtube.com/watch?v=sM6wIUMPASE</w:t>
              </w:r>
            </w:hyperlink>
            <w:r w:rsidDel="00000000" w:rsidR="00000000" w:rsidRPr="00000000">
              <w:rPr>
                <w:rtl w:val="0"/>
              </w:rPr>
            </w:r>
          </w:p>
          <w:p w:rsidR="00000000" w:rsidDel="00000000" w:rsidP="00000000" w:rsidRDefault="00000000" w:rsidRPr="00000000" w14:paraId="00000071">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4">
              <w:r w:rsidDel="00000000" w:rsidR="00000000" w:rsidRPr="00000000">
                <w:rPr>
                  <w:rFonts w:ascii="Helvetica Neue" w:cs="Helvetica Neue" w:eastAsia="Helvetica Neue" w:hAnsi="Helvetica Neue"/>
                  <w:color w:val="1155cc"/>
                  <w:sz w:val="18"/>
                  <w:szCs w:val="18"/>
                  <w:u w:val="single"/>
                  <w:rtl w:val="0"/>
                </w:rPr>
                <w:t xml:space="preserve">https://uxplanet.org/heres-how-i-designed-this-dashboard-fb1e09926859</w:t>
              </w:r>
            </w:hyperlink>
            <w:r w:rsidDel="00000000" w:rsidR="00000000" w:rsidRPr="00000000">
              <w:rPr>
                <w:rtl w:val="0"/>
              </w:rPr>
            </w:r>
          </w:p>
          <w:p w:rsidR="00000000" w:rsidDel="00000000" w:rsidP="00000000" w:rsidRDefault="00000000" w:rsidRPr="00000000" w14:paraId="00000072">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5">
              <w:r w:rsidDel="00000000" w:rsidR="00000000" w:rsidRPr="00000000">
                <w:rPr>
                  <w:rFonts w:ascii="Helvetica Neue" w:cs="Helvetica Neue" w:eastAsia="Helvetica Neue" w:hAnsi="Helvetica Neue"/>
                  <w:color w:val="1155cc"/>
                  <w:sz w:val="18"/>
                  <w:szCs w:val="18"/>
                  <w:u w:val="single"/>
                  <w:rtl w:val="0"/>
                </w:rPr>
                <w:t xml:space="preserve">https://www.datacamp.com/tutorial/guide-to-data-cleaning-in-python</w:t>
              </w:r>
            </w:hyperlink>
            <w:r w:rsidDel="00000000" w:rsidR="00000000" w:rsidRPr="00000000">
              <w:rPr>
                <w:rtl w:val="0"/>
              </w:rPr>
            </w:r>
          </w:p>
          <w:p w:rsidR="00000000" w:rsidDel="00000000" w:rsidP="00000000" w:rsidRDefault="00000000" w:rsidRPr="00000000" w14:paraId="00000073">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6">
              <w:r w:rsidDel="00000000" w:rsidR="00000000" w:rsidRPr="00000000">
                <w:rPr>
                  <w:rFonts w:ascii="Helvetica Neue" w:cs="Helvetica Neue" w:eastAsia="Helvetica Neue" w:hAnsi="Helvetica Neue"/>
                  <w:color w:val="1155cc"/>
                  <w:sz w:val="18"/>
                  <w:szCs w:val="18"/>
                  <w:u w:val="single"/>
                  <w:rtl w:val="0"/>
                </w:rPr>
                <w:t xml:space="preserve">https://www.freecodecamp.org/news/data-cleaning-and-preprocessing-with-pandasbdvhj/</w:t>
              </w:r>
            </w:hyperlink>
            <w:r w:rsidDel="00000000" w:rsidR="00000000" w:rsidRPr="00000000">
              <w:rPr>
                <w:rtl w:val="0"/>
              </w:rPr>
            </w:r>
          </w:p>
          <w:p w:rsidR="00000000" w:rsidDel="00000000" w:rsidP="00000000" w:rsidRDefault="00000000" w:rsidRPr="00000000" w14:paraId="00000074">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7">
              <w:r w:rsidDel="00000000" w:rsidR="00000000" w:rsidRPr="00000000">
                <w:rPr>
                  <w:rFonts w:ascii="Helvetica Neue" w:cs="Helvetica Neue" w:eastAsia="Helvetica Neue" w:hAnsi="Helvetica Neue"/>
                  <w:color w:val="1155cc"/>
                  <w:sz w:val="18"/>
                  <w:szCs w:val="18"/>
                  <w:u w:val="single"/>
                  <w:rtl w:val="0"/>
                </w:rPr>
                <w:t xml:space="preserve">https://www.datacamp.com/tutorial/python-plotly-express-tutorial</w:t>
              </w:r>
            </w:hyperlink>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8">
              <w:r w:rsidDel="00000000" w:rsidR="00000000" w:rsidRPr="00000000">
                <w:rPr>
                  <w:rFonts w:ascii="Helvetica Neue" w:cs="Helvetica Neue" w:eastAsia="Helvetica Neue" w:hAnsi="Helvetica Neue"/>
                  <w:color w:val="1155cc"/>
                  <w:sz w:val="18"/>
                  <w:szCs w:val="18"/>
                  <w:u w:val="single"/>
                  <w:rtl w:val="0"/>
                </w:rPr>
                <w:t xml:space="preserve">https://seaborn.pydata.org/introduction.html</w:t>
              </w:r>
            </w:hyperlink>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19">
              <w:r w:rsidDel="00000000" w:rsidR="00000000" w:rsidRPr="00000000">
                <w:rPr>
                  <w:rFonts w:ascii="Helvetica Neue" w:cs="Helvetica Neue" w:eastAsia="Helvetica Neue" w:hAnsi="Helvetica Neue"/>
                  <w:color w:val="1155cc"/>
                  <w:sz w:val="18"/>
                  <w:szCs w:val="18"/>
                  <w:u w:val="single"/>
                  <w:rtl w:val="0"/>
                </w:rPr>
                <w:t xml:space="preserve">https://matplotlib.org/stable/plot_types/stats/index.html</w:t>
              </w:r>
            </w:hyperlink>
            <w:r w:rsidDel="00000000" w:rsidR="00000000" w:rsidRPr="00000000">
              <w:rPr>
                <w:rtl w:val="0"/>
              </w:rPr>
            </w:r>
          </w:p>
          <w:p w:rsidR="00000000" w:rsidDel="00000000" w:rsidP="00000000" w:rsidRDefault="00000000" w:rsidRPr="00000000" w14:paraId="00000077">
            <w:pPr>
              <w:numPr>
                <w:ilvl w:val="0"/>
                <w:numId w:val="1"/>
              </w:numPr>
              <w:spacing w:after="0" w:afterAutospacing="0" w:before="0" w:beforeAutospacing="0" w:line="276" w:lineRule="auto"/>
              <w:ind w:left="720" w:hanging="360"/>
              <w:rPr>
                <w:rFonts w:ascii="Helvetica Neue" w:cs="Helvetica Neue" w:eastAsia="Helvetica Neue" w:hAnsi="Helvetica Neue"/>
                <w:sz w:val="18"/>
                <w:szCs w:val="18"/>
                <w:u w:val="none"/>
              </w:rPr>
            </w:pPr>
            <w:hyperlink r:id="rId20">
              <w:r w:rsidDel="00000000" w:rsidR="00000000" w:rsidRPr="00000000">
                <w:rPr>
                  <w:rFonts w:ascii="Helvetica Neue" w:cs="Helvetica Neue" w:eastAsia="Helvetica Neue" w:hAnsi="Helvetica Neue"/>
                  <w:color w:val="1155cc"/>
                  <w:sz w:val="18"/>
                  <w:szCs w:val="18"/>
                  <w:u w:val="single"/>
                  <w:rtl w:val="0"/>
                </w:rPr>
                <w:t xml:space="preserve">https://blog.streamlit.io/crafting-a-dashboard-app-in-python-using-streamlit/</w:t>
              </w:r>
            </w:hyperlink>
            <w:r w:rsidDel="00000000" w:rsidR="00000000" w:rsidRPr="00000000">
              <w:rPr>
                <w:rtl w:val="0"/>
              </w:rPr>
            </w:r>
          </w:p>
          <w:p w:rsidR="00000000" w:rsidDel="00000000" w:rsidP="00000000" w:rsidRDefault="00000000" w:rsidRPr="00000000" w14:paraId="00000078">
            <w:pPr>
              <w:numPr>
                <w:ilvl w:val="0"/>
                <w:numId w:val="1"/>
              </w:numPr>
              <w:spacing w:after="240" w:before="0" w:beforeAutospacing="0" w:line="276" w:lineRule="auto"/>
              <w:ind w:left="720" w:hanging="360"/>
              <w:rPr>
                <w:rFonts w:ascii="Helvetica Neue" w:cs="Helvetica Neue" w:eastAsia="Helvetica Neue" w:hAnsi="Helvetica Neue"/>
                <w:sz w:val="18"/>
                <w:szCs w:val="18"/>
                <w:u w:val="none"/>
              </w:rPr>
            </w:pPr>
            <w:hyperlink r:id="rId21">
              <w:r w:rsidDel="00000000" w:rsidR="00000000" w:rsidRPr="00000000">
                <w:rPr>
                  <w:rFonts w:ascii="Helvetica Neue" w:cs="Helvetica Neue" w:eastAsia="Helvetica Neue" w:hAnsi="Helvetica Neue"/>
                  <w:color w:val="1155cc"/>
                  <w:sz w:val="18"/>
                  <w:szCs w:val="18"/>
                  <w:u w:val="single"/>
                  <w:rtl w:val="0"/>
                </w:rPr>
                <w:t xml:space="preserve">https://docs.streamlit.io/develop/api-reference/widgets</w:t>
              </w:r>
            </w:hyperlink>
            <w:r w:rsidDel="00000000" w:rsidR="00000000" w:rsidRPr="00000000">
              <w:rPr>
                <w:rtl w:val="0"/>
              </w:rPr>
            </w:r>
          </w:p>
          <w:p w:rsidR="00000000" w:rsidDel="00000000" w:rsidP="00000000" w:rsidRDefault="00000000" w:rsidRPr="00000000" w14:paraId="00000079">
            <w:pPr>
              <w:widowControl w:val="0"/>
              <w:spacing w:line="276" w:lineRule="auto"/>
              <w:ind w:left="0" w:firstLine="0"/>
              <w:rPr>
                <w:rFonts w:ascii="Helvetica Neue" w:cs="Helvetica Neue" w:eastAsia="Helvetica Neue" w:hAnsi="Helvetica Neue"/>
                <w:sz w:val="18"/>
                <w:szCs w:val="18"/>
                <w:u w:val="none"/>
              </w:rPr>
            </w:pPr>
            <w:r w:rsidDel="00000000" w:rsidR="00000000" w:rsidRPr="00000000">
              <w:rPr>
                <w:rtl w:val="0"/>
              </w:rPr>
            </w:r>
          </w:p>
        </w:tc>
      </w:tr>
    </w:tbl>
    <w:p w:rsidR="00000000" w:rsidDel="00000000" w:rsidP="00000000" w:rsidRDefault="00000000" w:rsidRPr="00000000" w14:paraId="000000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B">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C">
      <w:pPr>
        <w:tabs>
          <w:tab w:val="left" w:leader="none" w:pos="360"/>
          <w:tab w:val="left" w:leader="none" w:pos="720"/>
        </w:tabs>
        <w:rPr>
          <w:b w:val="1"/>
          <w:sz w:val="36"/>
          <w:szCs w:val="36"/>
        </w:rPr>
      </w:pPr>
      <w:r w:rsidDel="00000000" w:rsidR="00000000" w:rsidRPr="00000000">
        <w:rPr>
          <w:b w:val="1"/>
          <w:sz w:val="36"/>
          <w:szCs w:val="36"/>
          <w:rtl w:val="0"/>
        </w:rPr>
        <w:t xml:space="preserve">Appendix A - Project Assessment:</w:t>
      </w:r>
    </w:p>
    <w:p w:rsidR="00000000" w:rsidDel="00000000" w:rsidP="00000000" w:rsidRDefault="00000000" w:rsidRPr="00000000" w14:paraId="0000007D">
      <w:pPr>
        <w:tabs>
          <w:tab w:val="left" w:leader="none" w:pos="360"/>
          <w:tab w:val="left" w:leader="none" w:pos="720"/>
        </w:tabs>
        <w:rPr>
          <w:b w:val="1"/>
          <w:sz w:val="36"/>
          <w:szCs w:val="36"/>
        </w:rPr>
      </w:pPr>
      <w:r w:rsidDel="00000000" w:rsidR="00000000" w:rsidRPr="00000000">
        <w:rPr>
          <w:rtl w:val="0"/>
        </w:rPr>
      </w:r>
    </w:p>
    <w:p w:rsidR="00000000" w:rsidDel="00000000" w:rsidP="00000000" w:rsidRDefault="00000000" w:rsidRPr="00000000" w14:paraId="000000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Assessment Criteria: (Rubrics)</w:t>
      </w:r>
    </w:p>
    <w:p w:rsidR="00000000" w:rsidDel="00000000" w:rsidP="00000000" w:rsidRDefault="00000000" w:rsidRPr="00000000" w14:paraId="0000007F">
      <w:pPr>
        <w:rPr>
          <w:rFonts w:ascii="Arial" w:cs="Arial" w:eastAsia="Arial" w:hAnsi="Arial"/>
          <w:b w:val="1"/>
          <w:sz w:val="22"/>
          <w:szCs w:val="22"/>
        </w:rPr>
      </w:pPr>
      <w:r w:rsidDel="00000000" w:rsidR="00000000" w:rsidRPr="00000000">
        <w:rPr>
          <w:rtl w:val="0"/>
        </w:rPr>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95"/>
        <w:gridCol w:w="1725"/>
        <w:gridCol w:w="1635"/>
        <w:gridCol w:w="1785"/>
        <w:gridCol w:w="1170"/>
        <w:tblGridChange w:id="0">
          <w:tblGrid>
            <w:gridCol w:w="1605"/>
            <w:gridCol w:w="1695"/>
            <w:gridCol w:w="1725"/>
            <w:gridCol w:w="1635"/>
            <w:gridCol w:w="1785"/>
            <w:gridCol w:w="1170"/>
          </w:tblGrid>
        </w:tblGridChange>
      </w:tblGrid>
      <w:tr>
        <w:trPr>
          <w:cantSplit w:val="0"/>
          <w:trHeight w:val="495" w:hRule="atLeast"/>
          <w:tblHeader w:val="0"/>
        </w:trPr>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0">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Criteria</w:t>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1">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Distinguished (5)</w:t>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2">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Proficient (4)</w:t>
            </w:r>
          </w:p>
        </w:tc>
        <w:tc>
          <w:tcPr>
            <w:tcBorders>
              <w:top w:color="0d0d0d" w:space="0" w:sz="6" w:val="single"/>
              <w:left w:color="0d0d0d" w:space="0" w:sz="6" w:val="single"/>
              <w:bottom w:color="0d0d0d"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3">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Apprentice (3)</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084">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Novice (2)</w:t>
            </w:r>
          </w:p>
        </w:tc>
        <w:tc>
          <w:tcPr>
            <w:tcBorders>
              <w:top w:color="0d0d0d" w:space="0" w:sz="6" w:val="single"/>
              <w:left w:color="0d0d0d" w:space="0" w:sz="6" w:val="single"/>
              <w:bottom w:color="0d0d0d" w:space="0" w:sz="6" w:val="single"/>
              <w:right w:color="0d0d0d" w:space="0" w:sz="6" w:val="single"/>
            </w:tcBorders>
            <w:tcMar>
              <w:top w:w="100.0" w:type="dxa"/>
              <w:left w:w="100.0" w:type="dxa"/>
              <w:bottom w:w="100.0" w:type="dxa"/>
              <w:right w:w="100.0" w:type="dxa"/>
            </w:tcMar>
            <w:vAlign w:val="bottom"/>
          </w:tcPr>
          <w:p w:rsidR="00000000" w:rsidDel="00000000" w:rsidP="00000000" w:rsidRDefault="00000000" w:rsidRPr="00000000" w14:paraId="00000085">
            <w:pPr>
              <w:keepNext w:val="1"/>
              <w:rPr>
                <w:rFonts w:ascii="Gill Sans" w:cs="Gill Sans" w:eastAsia="Gill Sans" w:hAnsi="Gill Sans"/>
                <w:b w:val="1"/>
              </w:rPr>
            </w:pPr>
            <w:r w:rsidDel="00000000" w:rsidR="00000000" w:rsidRPr="00000000">
              <w:rPr>
                <w:rFonts w:ascii="Gill Sans" w:cs="Gill Sans" w:eastAsia="Gill Sans" w:hAnsi="Gill Sans"/>
                <w:b w:val="1"/>
                <w:rtl w:val="0"/>
              </w:rPr>
              <w:t xml:space="preserve">Marks</w:t>
            </w:r>
          </w:p>
        </w:tc>
      </w:tr>
      <w:tr>
        <w:trPr>
          <w:cantSplit w:val="0"/>
          <w:trHeight w:val="1406.8945312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6">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Data cleaning &amp; preparation</w:t>
            </w:r>
          </w:p>
          <w:p w:rsidR="00000000" w:rsidDel="00000000" w:rsidP="00000000" w:rsidRDefault="00000000" w:rsidRPr="00000000" w14:paraId="00000087">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(5 Marks)</w:t>
            </w:r>
          </w:p>
          <w:p w:rsidR="00000000" w:rsidDel="00000000" w:rsidP="00000000" w:rsidRDefault="00000000" w:rsidRPr="00000000" w14:paraId="00000088">
            <w:pPr>
              <w:widowControl w:val="0"/>
              <w:rPr>
                <w:rFonts w:ascii="Gill Sans" w:cs="Gill Sans" w:eastAsia="Gill Sans" w:hAnsi="Gill Sans"/>
                <w:b w:val="1"/>
              </w:rPr>
            </w:pPr>
            <w:r w:rsidDel="00000000" w:rsidR="00000000" w:rsidRPr="00000000">
              <w:rPr>
                <w:rtl w:val="0"/>
              </w:rPr>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9">
            <w:pPr>
              <w:widowControl w:val="0"/>
              <w:rPr>
                <w:rFonts w:ascii="Gill Sans" w:cs="Gill Sans" w:eastAsia="Gill Sans" w:hAnsi="Gill Sans"/>
              </w:rPr>
            </w:pPr>
            <w:r w:rsidDel="00000000" w:rsidR="00000000" w:rsidRPr="00000000">
              <w:rPr>
                <w:rFonts w:ascii="Gill Sans" w:cs="Gill Sans" w:eastAsia="Gill Sans" w:hAnsi="Gill Sans"/>
                <w:rtl w:val="0"/>
              </w:rPr>
              <w:t xml:space="preserve">Fully cleans and prepares data; handles missing values properly; calculates all required metrics (avg delivery time, % late); groups data correctly to power visuals.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A">
            <w:pPr>
              <w:widowControl w:val="0"/>
              <w:rPr>
                <w:rFonts w:ascii="Gill Sans" w:cs="Gill Sans" w:eastAsia="Gill Sans" w:hAnsi="Gill Sans"/>
              </w:rPr>
            </w:pPr>
            <w:r w:rsidDel="00000000" w:rsidR="00000000" w:rsidRPr="00000000">
              <w:rPr>
                <w:rFonts w:ascii="Gill Sans" w:cs="Gill Sans" w:eastAsia="Gill Sans" w:hAnsi="Gill Sans"/>
                <w:rtl w:val="0"/>
              </w:rPr>
              <w:t xml:space="preserve">Cleans data and handles missing values; calculates most metrics; groups data for most visuals.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B">
            <w:pPr>
              <w:widowControl w:val="0"/>
              <w:rPr>
                <w:rFonts w:ascii="Gill Sans" w:cs="Gill Sans" w:eastAsia="Gill Sans" w:hAnsi="Gill Sans"/>
              </w:rPr>
            </w:pPr>
            <w:r w:rsidDel="00000000" w:rsidR="00000000" w:rsidRPr="00000000">
              <w:rPr>
                <w:rFonts w:ascii="Gill Sans" w:cs="Gill Sans" w:eastAsia="Gill Sans" w:hAnsi="Gill Sans"/>
                <w:rtl w:val="0"/>
              </w:rPr>
              <w:t xml:space="preserve">Partly cleans data; some metrics missing or incorrectly calculated; partial grouping.</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8C">
            <w:pPr>
              <w:widowControl w:val="0"/>
              <w:rPr>
                <w:rFonts w:ascii="Gill Sans" w:cs="Gill Sans" w:eastAsia="Gill Sans" w:hAnsi="Gill Sans"/>
              </w:rPr>
            </w:pPr>
            <w:r w:rsidDel="00000000" w:rsidR="00000000" w:rsidRPr="00000000">
              <w:rPr>
                <w:rFonts w:ascii="Gill Sans" w:cs="Gill Sans" w:eastAsia="Gill Sans" w:hAnsi="Gill Sans"/>
                <w:rtl w:val="0"/>
              </w:rPr>
              <w:t xml:space="preserve">Minimal or incorrect cleaning; key metrics missing; data not ready for visuals.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8D">
            <w:pPr>
              <w:widowControl w:val="0"/>
              <w:jc w:val="center"/>
              <w:rPr>
                <w:rFonts w:ascii="Gill Sans" w:cs="Gill Sans" w:eastAsia="Gill Sans" w:hAnsi="Gill Sans"/>
              </w:rPr>
            </w:pPr>
            <w:r w:rsidDel="00000000" w:rsidR="00000000" w:rsidRPr="00000000">
              <w:rPr>
                <w:rtl w:val="0"/>
              </w:rPr>
            </w:r>
          </w:p>
        </w:tc>
      </w:tr>
      <w:tr>
        <w:trPr>
          <w:cantSplit w:val="0"/>
          <w:trHeight w:val="1406.8945312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E">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Build planned visualizations</w:t>
            </w:r>
          </w:p>
          <w:p w:rsidR="00000000" w:rsidDel="00000000" w:rsidP="00000000" w:rsidRDefault="00000000" w:rsidRPr="00000000" w14:paraId="0000008F">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(10 Marks)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0">
            <w:pPr>
              <w:widowControl w:val="0"/>
              <w:rPr>
                <w:rFonts w:ascii="Gill Sans" w:cs="Gill Sans" w:eastAsia="Gill Sans" w:hAnsi="Gill Sans"/>
              </w:rPr>
            </w:pPr>
            <w:r w:rsidDel="00000000" w:rsidR="00000000" w:rsidRPr="00000000">
              <w:rPr>
                <w:rFonts w:ascii="Gill Sans" w:cs="Gill Sans" w:eastAsia="Gill Sans" w:hAnsi="Gill Sans"/>
                <w:rtl w:val="0"/>
              </w:rPr>
              <w:t xml:space="preserve">Implements all 5 compulsory charts clearly and correctly; visuals are well-labeled and meaningful; may also include optional charts.</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1">
            <w:pPr>
              <w:widowControl w:val="0"/>
              <w:rPr>
                <w:rFonts w:ascii="Gill Sans" w:cs="Gill Sans" w:eastAsia="Gill Sans" w:hAnsi="Gill Sans"/>
              </w:rPr>
            </w:pPr>
            <w:r w:rsidDel="00000000" w:rsidR="00000000" w:rsidRPr="00000000">
              <w:rPr>
                <w:rFonts w:ascii="Gill Sans" w:cs="Gill Sans" w:eastAsia="Gill Sans" w:hAnsi="Gill Sans"/>
                <w:rtl w:val="0"/>
              </w:rPr>
              <w:t xml:space="preserve">Implements all compulsory charts correctly; visuals mostly clear and labeled.</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2">
            <w:pPr>
              <w:widowControl w:val="0"/>
              <w:rPr>
                <w:rFonts w:ascii="Gill Sans" w:cs="Gill Sans" w:eastAsia="Gill Sans" w:hAnsi="Gill Sans"/>
              </w:rPr>
            </w:pPr>
            <w:r w:rsidDel="00000000" w:rsidR="00000000" w:rsidRPr="00000000">
              <w:rPr>
                <w:rFonts w:ascii="Gill Sans" w:cs="Gill Sans" w:eastAsia="Gill Sans" w:hAnsi="Gill Sans"/>
                <w:rtl w:val="0"/>
              </w:rPr>
              <w:t xml:space="preserve">Implements some compulsory charts; visuals lack clarity or correct labels.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93">
            <w:pPr>
              <w:widowControl w:val="0"/>
              <w:rPr>
                <w:rFonts w:ascii="Gill Sans" w:cs="Gill Sans" w:eastAsia="Gill Sans" w:hAnsi="Gill Sans"/>
              </w:rPr>
            </w:pPr>
            <w:r w:rsidDel="00000000" w:rsidR="00000000" w:rsidRPr="00000000">
              <w:rPr>
                <w:rFonts w:ascii="Gill Sans" w:cs="Gill Sans" w:eastAsia="Gill Sans" w:hAnsi="Gill Sans"/>
                <w:rtl w:val="0"/>
              </w:rPr>
              <w:t xml:space="preserve">Few or no visuals; charts unclear or missing required comparisons.</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94">
            <w:pPr>
              <w:widowControl w:val="0"/>
              <w:jc w:val="center"/>
              <w:rPr>
                <w:rFonts w:ascii="Gill Sans" w:cs="Gill Sans" w:eastAsia="Gill Sans" w:hAnsi="Gill Sans"/>
              </w:rPr>
            </w:pPr>
            <w:r w:rsidDel="00000000" w:rsidR="00000000" w:rsidRPr="00000000">
              <w:rPr>
                <w:rtl w:val="0"/>
              </w:rPr>
            </w:r>
          </w:p>
        </w:tc>
      </w:tr>
      <w:tr>
        <w:trPr>
          <w:cantSplit w:val="0"/>
          <w:trHeight w:val="1406.89453125"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5">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Streamlit interface &amp; deployment</w:t>
            </w:r>
          </w:p>
          <w:p w:rsidR="00000000" w:rsidDel="00000000" w:rsidP="00000000" w:rsidRDefault="00000000" w:rsidRPr="00000000" w14:paraId="00000096">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(5 Marks) </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7">
            <w:pPr>
              <w:widowControl w:val="0"/>
              <w:rPr>
                <w:rFonts w:ascii="Gill Sans" w:cs="Gill Sans" w:eastAsia="Gill Sans" w:hAnsi="Gill Sans"/>
              </w:rPr>
            </w:pPr>
            <w:r w:rsidDel="00000000" w:rsidR="00000000" w:rsidRPr="00000000">
              <w:rPr>
                <w:rFonts w:ascii="Gill Sans" w:cs="Gill Sans" w:eastAsia="Gill Sans" w:hAnsi="Gill Sans"/>
                <w:rtl w:val="0"/>
              </w:rPr>
              <w:t xml:space="preserve">Dashboard matches storyboard; includes working sidebar filters; visuals update live; well-structured code; successfully deployed on Streamlit Cloud with public URL and GitHub repo.</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8">
            <w:pPr>
              <w:widowControl w:val="0"/>
              <w:rPr>
                <w:rFonts w:ascii="Gill Sans" w:cs="Gill Sans" w:eastAsia="Gill Sans" w:hAnsi="Gill Sans"/>
              </w:rPr>
            </w:pPr>
            <w:r w:rsidDel="00000000" w:rsidR="00000000" w:rsidRPr="00000000">
              <w:rPr>
                <w:rFonts w:ascii="Gill Sans" w:cs="Gill Sans" w:eastAsia="Gill Sans" w:hAnsi="Gill Sans"/>
                <w:rtl w:val="0"/>
              </w:rPr>
              <w:t xml:space="preserve">Dashboard mostly matches plan; filters and visuals mostly work; deployed correctly.</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9">
            <w:pPr>
              <w:widowControl w:val="0"/>
              <w:rPr>
                <w:rFonts w:ascii="Gill Sans" w:cs="Gill Sans" w:eastAsia="Gill Sans" w:hAnsi="Gill Sans"/>
              </w:rPr>
            </w:pPr>
            <w:r w:rsidDel="00000000" w:rsidR="00000000" w:rsidRPr="00000000">
              <w:rPr>
                <w:rFonts w:ascii="Gill Sans" w:cs="Gill Sans" w:eastAsia="Gill Sans" w:hAnsi="Gill Sans"/>
                <w:rtl w:val="0"/>
              </w:rPr>
              <w:t xml:space="preserve">Dashboard partially built; some filters or visuals don’t update; deployment incomplete.</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9A">
            <w:pPr>
              <w:widowControl w:val="0"/>
              <w:rPr>
                <w:rFonts w:ascii="Gill Sans" w:cs="Gill Sans" w:eastAsia="Gill Sans" w:hAnsi="Gill Sans"/>
              </w:rPr>
            </w:pPr>
            <w:r w:rsidDel="00000000" w:rsidR="00000000" w:rsidRPr="00000000">
              <w:rPr>
                <w:rFonts w:ascii="Gill Sans" w:cs="Gill Sans" w:eastAsia="Gill Sans" w:hAnsi="Gill Sans"/>
                <w:rtl w:val="0"/>
              </w:rPr>
              <w:t xml:space="preserve">Minimal dashboard; filters don’t work; visuals static or missing; deployment failed or missing.</w:t>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0"/>
              <w:jc w:val="center"/>
              <w:rPr>
                <w:rFonts w:ascii="Gill Sans" w:cs="Gill Sans" w:eastAsia="Gill Sans" w:hAnsi="Gill Sans"/>
              </w:rPr>
            </w:pPr>
            <w:r w:rsidDel="00000000" w:rsidR="00000000" w:rsidRPr="00000000">
              <w:rPr>
                <w:rtl w:val="0"/>
              </w:rPr>
            </w:r>
          </w:p>
        </w:tc>
      </w:tr>
      <w:tr>
        <w:trPr>
          <w:cantSplit w:val="0"/>
          <w:trHeight w:val="480" w:hRule="atLeast"/>
          <w:tblHeader w:val="0"/>
        </w:trPr>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C">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TOTAL</w:t>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D">
            <w:pPr>
              <w:widowControl w:val="0"/>
              <w:rPr>
                <w:rFonts w:ascii="Gill Sans" w:cs="Gill Sans" w:eastAsia="Gill Sans" w:hAnsi="Gill Sans"/>
                <w:b w:val="1"/>
              </w:rPr>
            </w:pPr>
            <w:r w:rsidDel="00000000" w:rsidR="00000000" w:rsidRPr="00000000">
              <w:rPr>
                <w:rtl w:val="0"/>
              </w:rPr>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widowControl w:val="0"/>
              <w:rPr>
                <w:rFonts w:ascii="Gill Sans" w:cs="Gill Sans" w:eastAsia="Gill Sans" w:hAnsi="Gill Sans"/>
                <w:b w:val="1"/>
              </w:rPr>
            </w:pPr>
            <w:r w:rsidDel="00000000" w:rsidR="00000000" w:rsidRPr="00000000">
              <w:rPr>
                <w:rtl w:val="0"/>
              </w:rPr>
            </w:r>
          </w:p>
        </w:tc>
        <w:tc>
          <w:tcPr>
            <w:tcBorders>
              <w:top w:color="000000" w:space="0" w:sz="0" w:val="nil"/>
              <w:left w:color="0d0d0d" w:space="0" w:sz="6" w:val="single"/>
              <w:bottom w:color="0d0d0d"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F">
            <w:pPr>
              <w:widowControl w:val="0"/>
              <w:rPr>
                <w:rFonts w:ascii="Gill Sans" w:cs="Gill Sans" w:eastAsia="Gill Sans" w:hAnsi="Gill Sans"/>
                <w:b w:val="1"/>
              </w:rPr>
            </w:pPr>
            <w:r w:rsidDel="00000000" w:rsidR="00000000" w:rsidRPr="00000000">
              <w:rPr>
                <w:rtl w:val="0"/>
              </w:rPr>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A0">
            <w:pPr>
              <w:widowControl w:val="0"/>
              <w:rPr>
                <w:rFonts w:ascii="Gill Sans" w:cs="Gill Sans" w:eastAsia="Gill Sans" w:hAnsi="Gill Sans"/>
                <w:b w:val="1"/>
              </w:rPr>
            </w:pPr>
            <w:r w:rsidDel="00000000" w:rsidR="00000000" w:rsidRPr="00000000">
              <w:rPr>
                <w:rtl w:val="0"/>
              </w:rPr>
            </w:r>
          </w:p>
        </w:tc>
        <w:tc>
          <w:tcPr>
            <w:tcBorders>
              <w:top w:color="000000" w:space="0" w:sz="0" w:val="nil"/>
              <w:left w:color="0d0d0d" w:space="0" w:sz="6" w:val="single"/>
              <w:bottom w:color="0d0d0d" w:space="0" w:sz="6" w:val="single"/>
              <w:right w:color="0d0d0d" w:space="0" w:sz="6" w:val="single"/>
            </w:tcBorders>
            <w:tcMar>
              <w:top w:w="100.0" w:type="dxa"/>
              <w:left w:w="100.0" w:type="dxa"/>
              <w:bottom w:w="100.0" w:type="dxa"/>
              <w:right w:w="100.0" w:type="dxa"/>
            </w:tcMar>
            <w:vAlign w:val="center"/>
          </w:tcPr>
          <w:p w:rsidR="00000000" w:rsidDel="00000000" w:rsidP="00000000" w:rsidRDefault="00000000" w:rsidRPr="00000000" w14:paraId="000000A1">
            <w:pPr>
              <w:widowControl w:val="0"/>
              <w:rPr>
                <w:rFonts w:ascii="Gill Sans" w:cs="Gill Sans" w:eastAsia="Gill Sans" w:hAnsi="Gill Sans"/>
                <w:b w:val="1"/>
              </w:rPr>
            </w:pPr>
            <w:r w:rsidDel="00000000" w:rsidR="00000000" w:rsidRPr="00000000">
              <w:rPr>
                <w:rFonts w:ascii="Gill Sans" w:cs="Gill Sans" w:eastAsia="Gill Sans" w:hAnsi="Gill Sans"/>
                <w:b w:val="1"/>
                <w:rtl w:val="0"/>
              </w:rPr>
              <w:t xml:space="preserve">        /20</w:t>
            </w:r>
          </w:p>
        </w:tc>
      </w:tr>
    </w:tbl>
    <w:p w:rsidR="00000000" w:rsidDel="00000000" w:rsidP="00000000" w:rsidRDefault="00000000" w:rsidRPr="00000000" w14:paraId="000000A2">
      <w:pPr>
        <w:tabs>
          <w:tab w:val="left" w:leader="none" w:pos="360"/>
          <w:tab w:val="left" w:leader="none" w:pos="720"/>
        </w:tabs>
        <w:rPr/>
      </w:pPr>
      <w:r w:rsidDel="00000000" w:rsidR="00000000" w:rsidRPr="00000000">
        <w:rPr>
          <w:rtl w:val="0"/>
        </w:rPr>
      </w:r>
    </w:p>
    <w:p w:rsidR="00000000" w:rsidDel="00000000" w:rsidP="00000000" w:rsidRDefault="00000000" w:rsidRPr="00000000" w14:paraId="000000A3">
      <w:pPr>
        <w:tabs>
          <w:tab w:val="left" w:leader="none" w:pos="360"/>
          <w:tab w:val="left" w:leader="none" w:pos="720"/>
        </w:tabs>
        <w:jc w:val="left"/>
        <w:rPr>
          <w:b w:val="1"/>
        </w:rPr>
      </w:pPr>
      <w:r w:rsidDel="00000000" w:rsidR="00000000" w:rsidRPr="00000000">
        <w:rPr>
          <w:rtl w:val="0"/>
        </w:rPr>
      </w:r>
    </w:p>
    <w:p w:rsidR="00000000" w:rsidDel="00000000" w:rsidP="00000000" w:rsidRDefault="00000000" w:rsidRPr="00000000" w14:paraId="000000A4">
      <w:pPr>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0A5">
      <w:pPr>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0A6">
      <w:pPr>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0A7">
      <w:pPr>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0A8">
      <w:pPr>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0A9">
      <w:pPr>
        <w:tabs>
          <w:tab w:val="left" w:leader="none" w:pos="360"/>
          <w:tab w:val="left" w:leader="none" w:pos="720"/>
        </w:tabs>
        <w:rPr>
          <w:b w:val="1"/>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C">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E">
      <w:pPr>
        <w:rPr>
          <w:rFonts w:ascii="Helvetica Neue" w:cs="Helvetica Neue" w:eastAsia="Helvetica Neue" w:hAnsi="Helvetica Neue"/>
          <w:sz w:val="22"/>
          <w:szCs w:val="22"/>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pgSz w:h="16838" w:w="11906" w:orient="portrait"/>
      <w:pgMar w:bottom="1134" w:top="1366" w:left="1134" w:right="1134" w:header="720" w:footer="4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Arial Unicode M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tabs>
        <w:tab w:val="center" w:leader="none" w:pos="4153"/>
        <w:tab w:val="right" w:leader="none"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513"/>
        <w:tab w:val="right" w:leader="none" w:pos="9026"/>
      </w:tabs>
      <w:rPr>
        <w:rFonts w:ascii="Open Sans" w:cs="Open Sans" w:eastAsia="Open Sans" w:hAnsi="Open Sans"/>
        <w:color w:val="000000"/>
        <w:sz w:val="16"/>
        <w:szCs w:val="16"/>
      </w:rPr>
    </w:pPr>
    <w:r w:rsidDel="00000000" w:rsidR="00000000" w:rsidRPr="00000000">
      <w:rPr>
        <w:color w:val="000000"/>
        <w:sz w:val="16"/>
        <w:szCs w:val="16"/>
        <w:rtl w:val="0"/>
      </w:rPr>
      <w:tab/>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sz w:val="24"/>
        <w:szCs w:val="24"/>
      </w:rPr>
    </w:pPr>
    <w:r w:rsidDel="00000000" w:rsidR="00000000" w:rsidRPr="00000000">
      <w:rPr>
        <w:color w:val="000000"/>
        <w:sz w:val="16"/>
        <w:szCs w:val="16"/>
        <w:rtl w:val="0"/>
      </w:rPr>
      <w:t xml:space="preserve">                </w:t>
      <w:tab/>
      <w:tab/>
      <w:tab/>
      <w:tab/>
      <w:tab/>
      <w:t xml:space="preserve">                                                 </w:t>
      <w:tab/>
      <w:tab/>
      <w:t xml:space="preserve">     </w:t>
      <w:tab/>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BTEC Assignment Brief Version 1.0 August 2017</w:t>
    </w:r>
  </w:p>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color w:val="000000"/>
        <w:sz w:val="16"/>
        <w:szCs w:val="16"/>
        <w:rtl w:val="0"/>
      </w:rPr>
      <w:t xml:space="preserve">Prepared By: QDAM BTEC Assessment</w:t>
      <w:tab/>
      <w:tab/>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513"/>
        <w:tab w:val="right" w:leader="none" w:pos="9026"/>
      </w:tabs>
      <w:rPr>
        <w:color w:val="000000"/>
        <w:sz w:val="16"/>
        <w:szCs w:val="16"/>
      </w:rPr>
    </w:pPr>
    <w:r w:rsidDel="00000000" w:rsidR="00000000" w:rsidRPr="00000000">
      <w:rPr>
        <w:color w:val="000000"/>
        <w:sz w:val="16"/>
        <w:szCs w:val="16"/>
        <w:rtl w:val="0"/>
      </w:rPr>
      <w:t xml:space="preserve">Authorised by: Head of BTEC Assessment</w:t>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drawing>
        <wp:inline distB="0" distT="0" distL="0" distR="0">
          <wp:extent cx="1258596" cy="409872"/>
          <wp:effectExtent b="0" l="0" r="0" t="0"/>
          <wp:docPr descr="Logo&#10;&#10;Description automatically generated" id="528774865" name="image2.png"/>
          <a:graphic>
            <a:graphicData uri="http://schemas.openxmlformats.org/drawingml/2006/picture">
              <pic:pic>
                <pic:nvPicPr>
                  <pic:cNvPr descr="Logo&#10;&#10;Description automatically generated" id="0" name="image2.png"/>
                  <pic:cNvPicPr preferRelativeResize="0"/>
                </pic:nvPicPr>
                <pic:blipFill>
                  <a:blip r:embed="rId1"/>
                  <a:srcRect b="0" l="0" r="0" t="0"/>
                  <a:stretch>
                    <a:fillRect/>
                  </a:stretch>
                </pic:blipFill>
                <pic:spPr>
                  <a:xfrm>
                    <a:off x="0" y="0"/>
                    <a:ext cx="1258596" cy="40987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drawing>
        <wp:inline distB="0" distT="0" distL="0" distR="0">
          <wp:extent cx="952500" cy="285750"/>
          <wp:effectExtent b="0" l="0" r="0" t="0"/>
          <wp:docPr descr="Y:\Together Design\Pearson Edexcel PowerPoint amends\Assets\PearsonLogo.png" id="528774866"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28.0" w:type="dxa"/>
        <w:left w:w="57.0" w:type="dxa"/>
        <w:bottom w:w="28.0" w:type="dxa"/>
        <w:right w:w="57.0" w:type="dxa"/>
      </w:tblCellMar>
    </w:tblPr>
  </w:style>
  <w:style w:type="paragraph" w:styleId="Header">
    <w:name w:val="header"/>
    <w:basedOn w:val="Normal"/>
    <w:link w:val="HeaderChar"/>
    <w:uiPriority w:val="99"/>
    <w:unhideWhenUsed w:val="1"/>
    <w:rsid w:val="002E49D2"/>
    <w:pPr>
      <w:tabs>
        <w:tab w:val="center" w:pos="4513"/>
        <w:tab w:val="right" w:pos="9026"/>
      </w:tabs>
    </w:pPr>
  </w:style>
  <w:style w:type="character" w:styleId="HeaderChar" w:customStyle="1">
    <w:name w:val="Header Char"/>
    <w:basedOn w:val="DefaultParagraphFont"/>
    <w:link w:val="Header"/>
    <w:uiPriority w:val="99"/>
    <w:rsid w:val="002E49D2"/>
  </w:style>
  <w:style w:type="paragraph" w:styleId="Footer">
    <w:name w:val="footer"/>
    <w:basedOn w:val="Normal"/>
    <w:link w:val="FooterChar"/>
    <w:uiPriority w:val="99"/>
    <w:unhideWhenUsed w:val="1"/>
    <w:rsid w:val="002E49D2"/>
    <w:pPr>
      <w:tabs>
        <w:tab w:val="center" w:pos="4513"/>
        <w:tab w:val="right" w:pos="9026"/>
      </w:tabs>
    </w:pPr>
  </w:style>
  <w:style w:type="character" w:styleId="FooterChar" w:customStyle="1">
    <w:name w:val="Footer Char"/>
    <w:basedOn w:val="DefaultParagraphFont"/>
    <w:link w:val="Footer"/>
    <w:uiPriority w:val="99"/>
    <w:rsid w:val="002E49D2"/>
  </w:style>
  <w:style w:type="paragraph" w:styleId="NormalWeb">
    <w:name w:val="Normal (Web)"/>
    <w:basedOn w:val="Normal"/>
    <w:uiPriority w:val="99"/>
    <w:unhideWhenUsed w:val="1"/>
    <w:rsid w:val="00E27C57"/>
    <w:pPr>
      <w:spacing w:after="100" w:afterAutospacing="1" w:before="100" w:beforeAutospacing="1"/>
    </w:pPr>
    <w:rPr>
      <w:rFonts w:ascii="Times New Roman" w:cs="Times New Roman" w:eastAsia="Times New Roman" w:hAnsi="Times New Roman"/>
      <w:sz w:val="24"/>
      <w:szCs w:val="24"/>
    </w:rPr>
  </w:style>
  <w:style w:type="character" w:styleId="apple-tab-span" w:customStyle="1">
    <w:name w:val="apple-tab-span"/>
    <w:basedOn w:val="DefaultParagraphFont"/>
    <w:rsid w:val="00E27C57"/>
  </w:style>
  <w:style w:type="character" w:styleId="CommentReference">
    <w:name w:val="annotation reference"/>
    <w:basedOn w:val="DefaultParagraphFont"/>
    <w:uiPriority w:val="99"/>
    <w:semiHidden w:val="1"/>
    <w:unhideWhenUsed w:val="1"/>
    <w:rsid w:val="00AD3937"/>
    <w:rPr>
      <w:sz w:val="16"/>
      <w:szCs w:val="16"/>
    </w:rPr>
  </w:style>
  <w:style w:type="paragraph" w:styleId="CommentText">
    <w:name w:val="annotation text"/>
    <w:basedOn w:val="Normal"/>
    <w:link w:val="CommentTextChar"/>
    <w:uiPriority w:val="99"/>
    <w:semiHidden w:val="1"/>
    <w:unhideWhenUsed w:val="1"/>
    <w:rsid w:val="00AD3937"/>
  </w:style>
  <w:style w:type="character" w:styleId="CommentTextChar" w:customStyle="1">
    <w:name w:val="Comment Text Char"/>
    <w:basedOn w:val="DefaultParagraphFont"/>
    <w:link w:val="CommentText"/>
    <w:uiPriority w:val="99"/>
    <w:semiHidden w:val="1"/>
    <w:rsid w:val="00AD3937"/>
  </w:style>
  <w:style w:type="paragraph" w:styleId="CommentSubject">
    <w:name w:val="annotation subject"/>
    <w:basedOn w:val="CommentText"/>
    <w:next w:val="CommentText"/>
    <w:link w:val="CommentSubjectChar"/>
    <w:uiPriority w:val="99"/>
    <w:semiHidden w:val="1"/>
    <w:unhideWhenUsed w:val="1"/>
    <w:rsid w:val="00AD3937"/>
    <w:rPr>
      <w:b w:val="1"/>
      <w:bCs w:val="1"/>
    </w:rPr>
  </w:style>
  <w:style w:type="character" w:styleId="CommentSubjectChar" w:customStyle="1">
    <w:name w:val="Comment Subject Char"/>
    <w:basedOn w:val="CommentTextChar"/>
    <w:link w:val="CommentSubject"/>
    <w:uiPriority w:val="99"/>
    <w:semiHidden w:val="1"/>
    <w:rsid w:val="00AD3937"/>
    <w:rPr>
      <w:b w:val="1"/>
      <w:bCs w:val="1"/>
    </w:rPr>
  </w:style>
  <w:style w:type="paragraph" w:styleId="BalloonText">
    <w:name w:val="Balloon Text"/>
    <w:basedOn w:val="Normal"/>
    <w:link w:val="BalloonTextChar"/>
    <w:uiPriority w:val="99"/>
    <w:semiHidden w:val="1"/>
    <w:unhideWhenUsed w:val="1"/>
    <w:rsid w:val="00AD3937"/>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D3937"/>
    <w:rPr>
      <w:rFonts w:ascii="Segoe UI" w:cs="Segoe UI" w:hAnsi="Segoe UI"/>
      <w:sz w:val="18"/>
      <w:szCs w:val="18"/>
    </w:rPr>
  </w:style>
  <w:style w:type="character" w:styleId="Emphasis">
    <w:name w:val="Emphasis"/>
    <w:basedOn w:val="DefaultParagraphFont"/>
    <w:uiPriority w:val="20"/>
    <w:qFormat w:val="1"/>
    <w:rsid w:val="00ED6AE0"/>
    <w:rPr>
      <w:i w:val="1"/>
      <w:iCs w:val="1"/>
    </w:rPr>
  </w:style>
  <w:style w:type="paragraph" w:styleId="ListParagraph">
    <w:name w:val="List Paragraph"/>
    <w:basedOn w:val="Normal"/>
    <w:uiPriority w:val="34"/>
    <w:qFormat w:val="1"/>
    <w:rsid w:val="009C3E1D"/>
    <w:pPr>
      <w:ind w:left="720"/>
      <w:contextualSpacing w:val="1"/>
    </w:pPr>
  </w:style>
  <w:style w:type="table" w:styleId="a2" w:customStyle="1">
    <w:basedOn w:val="TableNormal"/>
    <w:tblPr>
      <w:tblStyleRowBandSize w:val="1"/>
      <w:tblStyleColBandSize w:val="1"/>
      <w:tblCellMar>
        <w:top w:w="28.0" w:type="dxa"/>
        <w:left w:w="57.0" w:type="dxa"/>
        <w:bottom w:w="28.0" w:type="dxa"/>
        <w:right w:w="57.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CF3B0A"/>
    <w:rPr>
      <w:color w:val="0563c1" w:themeColor="hyperlink"/>
      <w:u w:val="single"/>
    </w:rPr>
  </w:style>
  <w:style w:type="character" w:styleId="UnresolvedMention">
    <w:name w:val="Unresolved Mention"/>
    <w:basedOn w:val="DefaultParagraphFont"/>
    <w:uiPriority w:val="99"/>
    <w:semiHidden w:val="1"/>
    <w:unhideWhenUsed w:val="1"/>
    <w:rsid w:val="00CF3B0A"/>
    <w:rPr>
      <w:color w:val="605e5c"/>
      <w:shd w:color="auto" w:fill="e1dfdd" w:val="clear"/>
    </w:r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tblPr>
      <w:tblStyleRowBandSize w:val="1"/>
      <w:tblStyleColBandSize w:val="1"/>
      <w:tblCellMar>
        <w:top w:w="28.0" w:type="dxa"/>
        <w:left w:w="115.0" w:type="dxa"/>
        <w:bottom w:w="28.0" w:type="dxa"/>
        <w:right w:w="115.0" w:type="dxa"/>
      </w:tblCellMar>
    </w:tblPr>
  </w:style>
  <w:style w:type="table" w:styleId="Table3">
    <w:basedOn w:val="TableNormal"/>
    <w:tblPr>
      <w:tblStyleRowBandSize w:val="1"/>
      <w:tblStyleColBandSize w:val="1"/>
      <w:tblCellMar>
        <w:top w:w="28.0" w:type="dxa"/>
        <w:left w:w="115.0" w:type="dxa"/>
        <w:bottom w:w="28.0" w:type="dxa"/>
        <w:right w:w="115.0" w:type="dxa"/>
      </w:tblCellMar>
    </w:tbl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tblPr>
      <w:tblStyleRowBandSize w:val="1"/>
      <w:tblStyleColBandSize w:val="1"/>
      <w:tblCellMar>
        <w:top w:w="28.0" w:type="dxa"/>
        <w:left w:w="115.0" w:type="dxa"/>
        <w:bottom w:w="28.0" w:type="dxa"/>
        <w:right w:w="115.0" w:type="dxa"/>
      </w:tblCellMar>
    </w:tblPr>
  </w:style>
  <w:style w:type="table" w:styleId="Table3">
    <w:basedOn w:val="TableNormal"/>
    <w:tblPr>
      <w:tblStyleRowBandSize w:val="1"/>
      <w:tblStyleColBandSize w:val="1"/>
      <w:tblCellMar>
        <w:top w:w="28.0" w:type="dxa"/>
        <w:left w:w="115.0" w:type="dxa"/>
        <w:bottom w:w="28.0" w:type="dxa"/>
        <w:right w:w="115.0" w:type="dxa"/>
      </w:tblCellMar>
    </w:tbl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tblPr>
      <w:tblStyleRowBandSize w:val="1"/>
      <w:tblStyleColBandSize w:val="1"/>
      <w:tblCellMar>
        <w:top w:w="28.0" w:type="dxa"/>
        <w:left w:w="115.0" w:type="dxa"/>
        <w:bottom w:w="28.0" w:type="dxa"/>
        <w:right w:w="115.0" w:type="dxa"/>
      </w:tblCellMar>
    </w:tblPr>
  </w:style>
  <w:style w:type="table" w:styleId="Table3">
    <w:basedOn w:val="TableNormal"/>
    <w:tblPr>
      <w:tblStyleRowBandSize w:val="1"/>
      <w:tblStyleColBandSize w:val="1"/>
      <w:tblCellMar>
        <w:top w:w="28.0" w:type="dxa"/>
        <w:left w:w="115.0" w:type="dxa"/>
        <w:bottom w:w="28.0" w:type="dxa"/>
        <w:right w:w="115.0" w:type="dxa"/>
      </w:tblCellMar>
    </w:tbl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rPr>
      <w:color w:val="000000"/>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footer" Target="footer2.xml"/><Relationship Id="rId8" Type="http://schemas.openxmlformats.org/officeDocument/2006/relationships/hyperlink" Target="https://www.datacamp.com/tutorial/streamlit" TargetMode="External"/><Relationship Id="rId13" Type="http://schemas.openxmlformats.org/officeDocument/2006/relationships/hyperlink" Target="https://www.youtube.com/watch?v=sM6wIUMPASE" TargetMode="External"/><Relationship Id="rId18" Type="http://schemas.openxmlformats.org/officeDocument/2006/relationships/hyperlink" Target="https://seaborn.pydata.org/introduction.html" TargetMode="External"/><Relationship Id="rId21" Type="http://schemas.openxmlformats.org/officeDocument/2006/relationships/hyperlink" Target="https://docs.streamlit.io/develop/api-reference/widgets" TargetMode="External"/><Relationship Id="rId3" Type="http://schemas.openxmlformats.org/officeDocument/2006/relationships/fontTable" Target="fontTable.xml"/><Relationship Id="rId25" Type="http://schemas.openxmlformats.org/officeDocument/2006/relationships/footer" Target="footer1.xml"/><Relationship Id="rId7" Type="http://schemas.openxmlformats.org/officeDocument/2006/relationships/hyperlink" Target="https://streamlit.io/cloud" TargetMode="External"/><Relationship Id="rId12" Type="http://schemas.openxmlformats.org/officeDocument/2006/relationships/hyperlink" Target="https://www.youtube.com/watch?v=JL9xOs-G1hI" TargetMode="External"/><Relationship Id="rId17" Type="http://schemas.openxmlformats.org/officeDocument/2006/relationships/hyperlink" Target="https://www.datacamp.com/tutorial/python-plotly-express-tutorial" TargetMode="External"/><Relationship Id="rId20" Type="http://schemas.openxmlformats.org/officeDocument/2006/relationships/hyperlink" Target="https://blog.streamlit.io/crafting-a-dashboard-app-in-python-using-streamlit/" TargetMode="External"/><Relationship Id="rId2" Type="http://schemas.openxmlformats.org/officeDocument/2006/relationships/settings" Target="settings.xml"/><Relationship Id="rId16" Type="http://schemas.openxmlformats.org/officeDocument/2006/relationships/hyperlink" Target="https://www.freecodecamp.org/news/data-cleaning-and-preprocessing-with-pandasbdvhj/" TargetMode="External"/><Relationship Id="rId29" Type="http://schemas.openxmlformats.org/officeDocument/2006/relationships/customXml" Target="../customXML/item4.xml"/><Relationship Id="rId24" Type="http://schemas.openxmlformats.org/officeDocument/2006/relationships/header" Target="header3.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hyperlink" Target="https://www.youtube.com/watch?v=UiXzI9Ceox0" TargetMode="External"/><Relationship Id="rId23"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www.datacamp.com/tutorial/guide-to-data-cleaning-in-python" TargetMode="External"/><Relationship Id="rId28" Type="http://schemas.openxmlformats.org/officeDocument/2006/relationships/customXml" Target="../customXML/item3.xml"/><Relationship Id="rId10" Type="http://schemas.openxmlformats.org/officeDocument/2006/relationships/hyperlink" Target="https://github.com" TargetMode="External"/><Relationship Id="rId19" Type="http://schemas.openxmlformats.org/officeDocument/2006/relationships/hyperlink" Target="https://matplotlib.org/stable/plot_types/stats/index.html" TargetMode="External"/><Relationship Id="rId22"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hyperlink" Target="https://streamlit.io/" TargetMode="External"/><Relationship Id="rId14" Type="http://schemas.openxmlformats.org/officeDocument/2006/relationships/hyperlink" Target="https://uxplanet.org/heres-how-i-designed-this-dashboard-fb1e09926859" TargetMode="External"/><Relationship Id="rId27"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GillSans-regular.ttf"/><Relationship Id="rId6" Type="http://schemas.openxmlformats.org/officeDocument/2006/relationships/font" Target="fonts/GillSans-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vB/yihVIR/uCFnY5NZBRgfheg==">CgMxLjAaLQoBMBIoCiYIB0IiCg5IZWx2ZXRpY2EgTmV1ZRIQQXJpYWwgVW5pY29kZSBNUzgAciExeUdFYTlhYlpPejh3Vi1OTndLZUYwSXFFT292QzVqYXk=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2E5F6987B5AF0419F890AD564B74C62" ma:contentTypeVersion="4" ma:contentTypeDescription="Create a new document." ma:contentTypeScope="" ma:versionID="31cc61053a5b68588caab50da19cbaa9">
  <xsd:schema xmlns:xsd="http://www.w3.org/2001/XMLSchema" xmlns:xs="http://www.w3.org/2001/XMLSchema" xmlns:p="http://schemas.microsoft.com/office/2006/metadata/properties" xmlns:ns2="7c1d4d0b-5628-4525-8a2a-dcffc1bec350" targetNamespace="http://schemas.microsoft.com/office/2006/metadata/properties" ma:root="true" ma:fieldsID="44069d7751ca76504531aa4b06a1c010" ns2:_="">
    <xsd:import namespace="7c1d4d0b-5628-4525-8a2a-dcffc1bec35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d4d0b-5628-4525-8a2a-dcffc1bec35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c1d4d0b-5628-4525-8a2a-dcffc1bec35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0673AD0-9E78-4FA1-8FC4-2438865078D4}"/>
</file>

<file path=customXML/itemProps3.xml><?xml version="1.0" encoding="utf-8"?>
<ds:datastoreItem xmlns:ds="http://schemas.openxmlformats.org/officeDocument/2006/customXml" ds:itemID="{F51413DD-6691-4B38-9119-A46DB880EBCA}"/>
</file>

<file path=customXML/itemProps4.xml><?xml version="1.0" encoding="utf-8"?>
<ds:datastoreItem xmlns:ds="http://schemas.openxmlformats.org/officeDocument/2006/customXml" ds:itemID="{8B76D027-48CD-4101-850A-505FF9DBE9E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dcterms:created xsi:type="dcterms:W3CDTF">2022-07-27T14:45:00Z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0x01010042E5F6987B5AF0419F890AD564B74C62</vt:lpwstr>
  </property>
</Properties>
</file>