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 6: Evaluation Arithmetic Expression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TANISHA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bookmarkStart w:colFirst="0" w:colLast="0" w:name="_wzamnombh4k8" w:id="1"/>
      <w:bookmarkEnd w:id="1"/>
      <w:r w:rsidDel="00000000" w:rsidR="00000000" w:rsidRPr="00000000">
        <w:rPr>
          <w:sz w:val="28"/>
          <w:szCs w:val="28"/>
          <w:rtl w:val="0"/>
        </w:rPr>
        <w:t xml:space="preserve">Reg No.:231801178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stack[100];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push (int data)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stack[++top] = data;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pop 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(top == -1)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= stack[top];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stack[top]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top--;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 (data);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 str[100];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i, data = -1, operand1, operand2, result;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printf("Enter ur postfix expression:");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fgets(str, 100, stdin);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(i = 0; i &lt; strlen(str); i++){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if(isdigit(str[i]))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= (data == -1) ? 0 : data;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 = (data * 10) + (str[i] - 48);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(data != -1){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push(data);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(str[i] == '+' || str[i] == '-'|| str[i] =='*'|| str[i] == '/'){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operand2 = pop();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operand1 = pop();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(operand1 == -1 || operand2 == -1)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switch (str[i])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result = operand1 + operand2;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push(result);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result = operand1 - operand2;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push(result);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result = operand1 * operand2;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push(result);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result = operand1 / operand2;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push(result);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data = -1;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(top == 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printf("The answer is:%d\n", stack[top]);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printf("u have given wrong postfix expression\n");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734321" cy="10097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