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66E4" w:rsidRDefault="000D66E4" w:rsidP="000D66E4">
      <w:pPr>
        <w:rPr>
          <w:rFonts w:ascii="Cambria" w:hAnsi="Cambria"/>
          <w:b/>
          <w:bCs/>
          <w:sz w:val="44"/>
          <w:szCs w:val="40"/>
        </w:rPr>
      </w:pPr>
      <w:r w:rsidRPr="000D66E4">
        <w:rPr>
          <w:rFonts w:ascii="Cambria" w:hAnsi="Cambria"/>
          <w:b/>
          <w:bCs/>
          <w:sz w:val="44"/>
          <w:szCs w:val="40"/>
        </w:rPr>
        <w:t>Internship Report</w:t>
      </w:r>
    </w:p>
    <w:p w:rsidR="000D66E4" w:rsidRDefault="000D66E4" w:rsidP="000D66E4">
      <w:pPr>
        <w:spacing w:line="240" w:lineRule="auto"/>
        <w:rPr>
          <w:rFonts w:ascii="Cambria" w:hAnsi="Cambria"/>
          <w:b/>
          <w:bCs/>
          <w:i/>
          <w:iCs/>
          <w:sz w:val="28"/>
          <w:szCs w:val="24"/>
        </w:rPr>
      </w:pPr>
      <w:r w:rsidRPr="000D66E4">
        <w:rPr>
          <w:rFonts w:ascii="Cambria" w:hAnsi="Cambria"/>
          <w:b/>
          <w:bCs/>
          <w:sz w:val="28"/>
          <w:szCs w:val="24"/>
        </w:rPr>
        <w:t xml:space="preserve">Name – </w:t>
      </w:r>
      <w:r w:rsidRPr="000D66E4">
        <w:rPr>
          <w:rFonts w:ascii="Cambria" w:hAnsi="Cambria"/>
          <w:b/>
          <w:bCs/>
          <w:i/>
          <w:iCs/>
          <w:sz w:val="28"/>
          <w:szCs w:val="24"/>
        </w:rPr>
        <w:t>Tanishq Homkar</w:t>
      </w:r>
    </w:p>
    <w:p w:rsidR="000D66E4" w:rsidRPr="000D66E4" w:rsidRDefault="000D66E4" w:rsidP="000D66E4">
      <w:pPr>
        <w:spacing w:line="240" w:lineRule="auto"/>
        <w:rPr>
          <w:rFonts w:ascii="Cambria" w:hAnsi="Cambria"/>
          <w:b/>
          <w:bCs/>
          <w:i/>
          <w:iCs/>
          <w:sz w:val="28"/>
          <w:szCs w:val="24"/>
        </w:rPr>
      </w:pPr>
      <w:r w:rsidRPr="000D66E4">
        <w:rPr>
          <w:rFonts w:ascii="Cambria" w:hAnsi="Cambria"/>
          <w:b/>
          <w:bCs/>
          <w:sz w:val="28"/>
          <w:szCs w:val="24"/>
        </w:rPr>
        <w:t>Projec</w:t>
      </w:r>
      <w:r>
        <w:rPr>
          <w:rFonts w:ascii="Cambria" w:hAnsi="Cambria"/>
          <w:b/>
          <w:bCs/>
          <w:sz w:val="28"/>
          <w:szCs w:val="24"/>
        </w:rPr>
        <w:t xml:space="preserve">t – </w:t>
      </w:r>
      <w:r w:rsidRPr="000D66E4">
        <w:rPr>
          <w:rFonts w:ascii="Cambria" w:hAnsi="Cambria"/>
          <w:b/>
          <w:bCs/>
          <w:i/>
          <w:iCs/>
          <w:sz w:val="28"/>
          <w:szCs w:val="24"/>
        </w:rPr>
        <w:t xml:space="preserve">Build </w:t>
      </w:r>
      <w:r w:rsidRPr="000D66E4">
        <w:rPr>
          <w:rFonts w:ascii="Cambria" w:hAnsi="Cambria"/>
          <w:b/>
          <w:bCs/>
          <w:i/>
          <w:iCs/>
          <w:sz w:val="28"/>
          <w:szCs w:val="24"/>
        </w:rPr>
        <w:t>Real-Time Twitter Analytics Dashboard - Power BI</w:t>
      </w:r>
    </w:p>
    <w:p w:rsidR="000D66E4" w:rsidRPr="000D66E4" w:rsidRDefault="000D66E4" w:rsidP="000D66E4">
      <w:pPr>
        <w:rPr>
          <w:rFonts w:ascii="Cambria" w:hAnsi="Cambria"/>
          <w:b/>
          <w:bCs/>
          <w:i/>
          <w:iCs/>
          <w:sz w:val="28"/>
          <w:szCs w:val="24"/>
        </w:rPr>
      </w:pPr>
    </w:p>
    <w:p w:rsidR="000D66E4" w:rsidRPr="000D66E4" w:rsidRDefault="000D66E4" w:rsidP="000D66E4">
      <w:pPr>
        <w:rPr>
          <w:rFonts w:ascii="Cambria" w:hAnsi="Cambria"/>
          <w:b/>
          <w:bCs/>
          <w:sz w:val="24"/>
          <w:szCs w:val="22"/>
        </w:rPr>
      </w:pPr>
      <w:r w:rsidRPr="000D66E4">
        <w:rPr>
          <w:rFonts w:ascii="Cambria" w:hAnsi="Cambria"/>
          <w:b/>
          <w:bCs/>
          <w:sz w:val="32"/>
          <w:szCs w:val="28"/>
        </w:rPr>
        <w:t>Introduction</w:t>
      </w:r>
    </w:p>
    <w:p w:rsidR="000D66E4" w:rsidRPr="000D66E4" w:rsidRDefault="000D66E4" w:rsidP="000D66E4">
      <w:pPr>
        <w:rPr>
          <w:rFonts w:ascii="Cambria" w:hAnsi="Cambria"/>
          <w:sz w:val="24"/>
          <w:szCs w:val="22"/>
        </w:rPr>
      </w:pPr>
      <w:r w:rsidRPr="000D66E4">
        <w:rPr>
          <w:rFonts w:ascii="Cambria" w:hAnsi="Cambria"/>
          <w:sz w:val="24"/>
          <w:szCs w:val="22"/>
        </w:rPr>
        <w:t>This report outlines my experience and accomplishments during my internship, focusing on Real-Time Twitter Analytics using Power BI. The internship aimed to develop my analytical and visualization skills while working with real-world Twitter data.</w:t>
      </w:r>
    </w:p>
    <w:p w:rsidR="000D66E4" w:rsidRPr="000D66E4" w:rsidRDefault="000D66E4" w:rsidP="000D66E4">
      <w:pPr>
        <w:rPr>
          <w:rFonts w:ascii="Cambria" w:hAnsi="Cambria"/>
          <w:b/>
          <w:bCs/>
          <w:sz w:val="32"/>
          <w:szCs w:val="28"/>
        </w:rPr>
      </w:pPr>
      <w:r w:rsidRPr="000D66E4">
        <w:rPr>
          <w:rFonts w:ascii="Cambria" w:hAnsi="Cambria"/>
          <w:b/>
          <w:bCs/>
          <w:sz w:val="32"/>
          <w:szCs w:val="28"/>
        </w:rPr>
        <w:t>Background</w:t>
      </w:r>
    </w:p>
    <w:p w:rsidR="000D66E4" w:rsidRPr="000D66E4" w:rsidRDefault="000D66E4" w:rsidP="000D66E4">
      <w:pPr>
        <w:rPr>
          <w:rFonts w:ascii="Cambria" w:hAnsi="Cambria"/>
          <w:sz w:val="24"/>
          <w:szCs w:val="22"/>
        </w:rPr>
      </w:pPr>
      <w:r w:rsidRPr="000D66E4">
        <w:rPr>
          <w:rFonts w:ascii="Cambria" w:hAnsi="Cambria"/>
          <w:sz w:val="24"/>
          <w:szCs w:val="22"/>
        </w:rPr>
        <w:t>The internship was part of the "Build Real-Time Twitter Analytics Dashboard - Power BI" project. The primary objective was to process and visualize Twitter data effectively, applying various data filtering and transformation techniques to derive meaningful insights.</w:t>
      </w:r>
    </w:p>
    <w:p w:rsidR="000D66E4" w:rsidRPr="000D66E4" w:rsidRDefault="000D66E4" w:rsidP="000D66E4">
      <w:pPr>
        <w:rPr>
          <w:rFonts w:ascii="Cambria" w:hAnsi="Cambria"/>
          <w:b/>
          <w:bCs/>
          <w:sz w:val="32"/>
          <w:szCs w:val="28"/>
        </w:rPr>
      </w:pPr>
      <w:r w:rsidRPr="000D66E4">
        <w:rPr>
          <w:rFonts w:ascii="Cambria" w:hAnsi="Cambria"/>
          <w:b/>
          <w:bCs/>
          <w:sz w:val="32"/>
          <w:szCs w:val="28"/>
        </w:rPr>
        <w:t>Learning Objectives</w:t>
      </w:r>
    </w:p>
    <w:p w:rsidR="000D66E4" w:rsidRPr="000D66E4" w:rsidRDefault="000D66E4" w:rsidP="000D66E4">
      <w:pPr>
        <w:numPr>
          <w:ilvl w:val="0"/>
          <w:numId w:val="1"/>
        </w:numPr>
        <w:rPr>
          <w:rFonts w:ascii="Cambria" w:hAnsi="Cambria"/>
          <w:sz w:val="24"/>
          <w:szCs w:val="22"/>
        </w:rPr>
      </w:pPr>
      <w:r w:rsidRPr="000D66E4">
        <w:rPr>
          <w:rFonts w:ascii="Cambria" w:hAnsi="Cambria"/>
          <w:sz w:val="24"/>
          <w:szCs w:val="22"/>
        </w:rPr>
        <w:t>Gain proficiency in Power BI for data analysis and visualization.</w:t>
      </w:r>
    </w:p>
    <w:p w:rsidR="000D66E4" w:rsidRPr="000D66E4" w:rsidRDefault="000D66E4" w:rsidP="000D66E4">
      <w:pPr>
        <w:numPr>
          <w:ilvl w:val="0"/>
          <w:numId w:val="1"/>
        </w:numPr>
        <w:rPr>
          <w:rFonts w:ascii="Cambria" w:hAnsi="Cambria"/>
          <w:sz w:val="24"/>
          <w:szCs w:val="22"/>
        </w:rPr>
      </w:pPr>
      <w:r w:rsidRPr="000D66E4">
        <w:rPr>
          <w:rFonts w:ascii="Cambria" w:hAnsi="Cambria"/>
          <w:sz w:val="24"/>
          <w:szCs w:val="22"/>
        </w:rPr>
        <w:t>Understand data transformation using Power Query and DAX functions.</w:t>
      </w:r>
    </w:p>
    <w:p w:rsidR="000D66E4" w:rsidRPr="000D66E4" w:rsidRDefault="000D66E4" w:rsidP="000D66E4">
      <w:pPr>
        <w:numPr>
          <w:ilvl w:val="0"/>
          <w:numId w:val="1"/>
        </w:numPr>
        <w:rPr>
          <w:rFonts w:ascii="Cambria" w:hAnsi="Cambria"/>
          <w:sz w:val="24"/>
          <w:szCs w:val="22"/>
        </w:rPr>
      </w:pPr>
      <w:r w:rsidRPr="000D66E4">
        <w:rPr>
          <w:rFonts w:ascii="Cambria" w:hAnsi="Cambria"/>
          <w:sz w:val="24"/>
          <w:szCs w:val="22"/>
        </w:rPr>
        <w:t>Apply filtering, time-based visibility constraints, and advanced analytics to social media data.</w:t>
      </w:r>
    </w:p>
    <w:p w:rsidR="000D66E4" w:rsidRPr="000D66E4" w:rsidRDefault="000D66E4" w:rsidP="000D66E4">
      <w:pPr>
        <w:numPr>
          <w:ilvl w:val="0"/>
          <w:numId w:val="1"/>
        </w:numPr>
        <w:rPr>
          <w:rFonts w:ascii="Cambria" w:hAnsi="Cambria"/>
          <w:sz w:val="24"/>
          <w:szCs w:val="22"/>
        </w:rPr>
      </w:pPr>
      <w:r w:rsidRPr="000D66E4">
        <w:rPr>
          <w:rFonts w:ascii="Cambria" w:hAnsi="Cambria"/>
          <w:sz w:val="24"/>
          <w:szCs w:val="22"/>
        </w:rPr>
        <w:t>Develop a structured approach to solving real-world data challenges.</w:t>
      </w:r>
    </w:p>
    <w:p w:rsidR="000D66E4" w:rsidRPr="000D66E4" w:rsidRDefault="000D66E4" w:rsidP="000D66E4">
      <w:pPr>
        <w:rPr>
          <w:rFonts w:ascii="Cambria" w:hAnsi="Cambria"/>
          <w:b/>
          <w:bCs/>
          <w:sz w:val="32"/>
          <w:szCs w:val="28"/>
        </w:rPr>
      </w:pPr>
      <w:r w:rsidRPr="000D66E4">
        <w:rPr>
          <w:rFonts w:ascii="Cambria" w:hAnsi="Cambria"/>
          <w:b/>
          <w:bCs/>
          <w:sz w:val="32"/>
          <w:szCs w:val="28"/>
        </w:rPr>
        <w:t>Activities and Tasks</w:t>
      </w:r>
    </w:p>
    <w:p w:rsidR="000D66E4" w:rsidRPr="000D66E4" w:rsidRDefault="000D66E4" w:rsidP="000D66E4">
      <w:pPr>
        <w:rPr>
          <w:rFonts w:ascii="Cambria" w:hAnsi="Cambria"/>
          <w:sz w:val="24"/>
          <w:szCs w:val="22"/>
        </w:rPr>
      </w:pPr>
      <w:r w:rsidRPr="000D66E4">
        <w:rPr>
          <w:rFonts w:ascii="Cambria" w:hAnsi="Cambria"/>
          <w:sz w:val="24"/>
          <w:szCs w:val="22"/>
        </w:rPr>
        <w:t>I successfully completed three key tasks:</w:t>
      </w:r>
    </w:p>
    <w:p w:rsidR="000D66E4" w:rsidRPr="000D66E4" w:rsidRDefault="000D66E4" w:rsidP="000D66E4">
      <w:pPr>
        <w:numPr>
          <w:ilvl w:val="0"/>
          <w:numId w:val="2"/>
        </w:numPr>
        <w:rPr>
          <w:rFonts w:ascii="Cambria" w:hAnsi="Cambria"/>
          <w:sz w:val="24"/>
          <w:szCs w:val="22"/>
        </w:rPr>
      </w:pPr>
      <w:r w:rsidRPr="000D66E4">
        <w:rPr>
          <w:rFonts w:ascii="Cambria" w:hAnsi="Cambria"/>
          <w:b/>
          <w:bCs/>
          <w:sz w:val="24"/>
          <w:szCs w:val="22"/>
        </w:rPr>
        <w:t>Task 1:</w:t>
      </w:r>
      <w:r w:rsidRPr="000D66E4">
        <w:rPr>
          <w:rFonts w:ascii="Cambria" w:hAnsi="Cambria"/>
          <w:sz w:val="24"/>
          <w:szCs w:val="22"/>
        </w:rPr>
        <w:t xml:space="preserve"> Created a visual showing the average engagement rate and total impressions for tweets between January 1, 2020, and June 30, 2020. Applied filters for impressions (&gt;100) and likes (=0) while ensuring visibility only between 3 PM - 5 PM IST.</w:t>
      </w:r>
    </w:p>
    <w:p w:rsidR="000D66E4" w:rsidRPr="000D66E4" w:rsidRDefault="000D66E4" w:rsidP="000D66E4">
      <w:pPr>
        <w:numPr>
          <w:ilvl w:val="0"/>
          <w:numId w:val="2"/>
        </w:numPr>
        <w:rPr>
          <w:rFonts w:ascii="Cambria" w:hAnsi="Cambria"/>
          <w:sz w:val="24"/>
          <w:szCs w:val="22"/>
        </w:rPr>
      </w:pPr>
      <w:r w:rsidRPr="000D66E4">
        <w:rPr>
          <w:rFonts w:ascii="Cambria" w:hAnsi="Cambria"/>
          <w:b/>
          <w:bCs/>
          <w:sz w:val="24"/>
          <w:szCs w:val="22"/>
        </w:rPr>
        <w:t>Task 2:</w:t>
      </w:r>
      <w:r w:rsidRPr="000D66E4">
        <w:rPr>
          <w:rFonts w:ascii="Cambria" w:hAnsi="Cambria"/>
          <w:sz w:val="24"/>
          <w:szCs w:val="22"/>
        </w:rPr>
        <w:t xml:space="preserve"> Developed a clustered bar chart breaking down URL clicks, user profile clicks, and hashtag clicks by tweet category. Applied additional filters, including tweets posted on even dates and word count &gt;40.</w:t>
      </w:r>
    </w:p>
    <w:p w:rsidR="000D66E4" w:rsidRPr="000D66E4" w:rsidRDefault="000D66E4" w:rsidP="000D66E4">
      <w:pPr>
        <w:numPr>
          <w:ilvl w:val="0"/>
          <w:numId w:val="2"/>
        </w:numPr>
        <w:rPr>
          <w:rFonts w:ascii="Cambria" w:hAnsi="Cambria"/>
          <w:sz w:val="24"/>
          <w:szCs w:val="22"/>
        </w:rPr>
      </w:pPr>
      <w:r w:rsidRPr="000D66E4">
        <w:rPr>
          <w:rFonts w:ascii="Cambria" w:hAnsi="Cambria"/>
          <w:b/>
          <w:bCs/>
          <w:sz w:val="24"/>
          <w:szCs w:val="22"/>
        </w:rPr>
        <w:t>Task 3:</w:t>
      </w:r>
      <w:r w:rsidRPr="000D66E4">
        <w:rPr>
          <w:rFonts w:ascii="Cambria" w:hAnsi="Cambria"/>
          <w:sz w:val="24"/>
          <w:szCs w:val="22"/>
        </w:rPr>
        <w:t xml:space="preserve"> Designed a visualization comparing replies, retweets, and likes for tweets with media engagements above the median. Implemented multiple constraints, including time-based visibility, odd tweet dates, even media views, and word filtering.</w:t>
      </w:r>
    </w:p>
    <w:p w:rsidR="000D66E4" w:rsidRPr="000D66E4" w:rsidRDefault="000D66E4" w:rsidP="000D66E4">
      <w:pPr>
        <w:rPr>
          <w:rFonts w:ascii="Cambria" w:hAnsi="Cambria"/>
          <w:b/>
          <w:bCs/>
          <w:sz w:val="32"/>
          <w:szCs w:val="28"/>
        </w:rPr>
      </w:pPr>
      <w:r w:rsidRPr="000D66E4">
        <w:rPr>
          <w:rFonts w:ascii="Cambria" w:hAnsi="Cambria"/>
          <w:b/>
          <w:bCs/>
          <w:sz w:val="32"/>
          <w:szCs w:val="28"/>
        </w:rPr>
        <w:lastRenderedPageBreak/>
        <w:t>Skills and Competencies</w:t>
      </w:r>
    </w:p>
    <w:p w:rsidR="000D66E4" w:rsidRPr="000D66E4" w:rsidRDefault="000D66E4" w:rsidP="000D66E4">
      <w:pPr>
        <w:numPr>
          <w:ilvl w:val="0"/>
          <w:numId w:val="3"/>
        </w:numPr>
        <w:rPr>
          <w:rFonts w:ascii="Cambria" w:hAnsi="Cambria"/>
          <w:sz w:val="24"/>
          <w:szCs w:val="22"/>
        </w:rPr>
      </w:pPr>
      <w:r w:rsidRPr="000D66E4">
        <w:rPr>
          <w:rFonts w:ascii="Cambria" w:hAnsi="Cambria"/>
          <w:sz w:val="24"/>
          <w:szCs w:val="22"/>
        </w:rPr>
        <w:t>Data Cleaning and Transformation in Power Query.</w:t>
      </w:r>
    </w:p>
    <w:p w:rsidR="000D66E4" w:rsidRPr="000D66E4" w:rsidRDefault="000D66E4" w:rsidP="000D66E4">
      <w:pPr>
        <w:numPr>
          <w:ilvl w:val="0"/>
          <w:numId w:val="3"/>
        </w:numPr>
        <w:rPr>
          <w:rFonts w:ascii="Cambria" w:hAnsi="Cambria"/>
          <w:sz w:val="24"/>
          <w:szCs w:val="22"/>
        </w:rPr>
      </w:pPr>
      <w:r w:rsidRPr="000D66E4">
        <w:rPr>
          <w:rFonts w:ascii="Cambria" w:hAnsi="Cambria"/>
          <w:sz w:val="24"/>
          <w:szCs w:val="22"/>
        </w:rPr>
        <w:t xml:space="preserve">DAX Functions for Data </w:t>
      </w:r>
      <w:proofErr w:type="spellStart"/>
      <w:r w:rsidRPr="000D66E4">
        <w:rPr>
          <w:rFonts w:ascii="Cambria" w:hAnsi="Cambria"/>
          <w:sz w:val="24"/>
          <w:szCs w:val="22"/>
        </w:rPr>
        <w:t>Modeling</w:t>
      </w:r>
      <w:proofErr w:type="spellEnd"/>
      <w:r w:rsidRPr="000D66E4">
        <w:rPr>
          <w:rFonts w:ascii="Cambria" w:hAnsi="Cambria"/>
          <w:sz w:val="24"/>
          <w:szCs w:val="22"/>
        </w:rPr>
        <w:t>.</w:t>
      </w:r>
    </w:p>
    <w:p w:rsidR="000D66E4" w:rsidRPr="000D66E4" w:rsidRDefault="000D66E4" w:rsidP="000D66E4">
      <w:pPr>
        <w:numPr>
          <w:ilvl w:val="0"/>
          <w:numId w:val="3"/>
        </w:numPr>
        <w:rPr>
          <w:rFonts w:ascii="Cambria" w:hAnsi="Cambria"/>
          <w:sz w:val="24"/>
          <w:szCs w:val="22"/>
        </w:rPr>
      </w:pPr>
      <w:r w:rsidRPr="000D66E4">
        <w:rPr>
          <w:rFonts w:ascii="Cambria" w:hAnsi="Cambria"/>
          <w:sz w:val="24"/>
          <w:szCs w:val="22"/>
        </w:rPr>
        <w:t>Creating Dynamic Visuals with Time-Based Constraints.</w:t>
      </w:r>
    </w:p>
    <w:p w:rsidR="000D66E4" w:rsidRPr="000D66E4" w:rsidRDefault="000D66E4" w:rsidP="000D66E4">
      <w:pPr>
        <w:numPr>
          <w:ilvl w:val="0"/>
          <w:numId w:val="3"/>
        </w:numPr>
        <w:rPr>
          <w:rFonts w:ascii="Cambria" w:hAnsi="Cambria"/>
          <w:sz w:val="24"/>
          <w:szCs w:val="22"/>
        </w:rPr>
      </w:pPr>
      <w:r w:rsidRPr="000D66E4">
        <w:rPr>
          <w:rFonts w:ascii="Cambria" w:hAnsi="Cambria"/>
          <w:sz w:val="24"/>
          <w:szCs w:val="22"/>
        </w:rPr>
        <w:t>Filtering and Segmentation of Social Media Data.</w:t>
      </w:r>
    </w:p>
    <w:p w:rsidR="000D66E4" w:rsidRPr="000D66E4" w:rsidRDefault="000D66E4" w:rsidP="000D66E4">
      <w:pPr>
        <w:numPr>
          <w:ilvl w:val="0"/>
          <w:numId w:val="3"/>
        </w:numPr>
        <w:rPr>
          <w:rFonts w:ascii="Cambria" w:hAnsi="Cambria"/>
          <w:sz w:val="24"/>
          <w:szCs w:val="22"/>
        </w:rPr>
      </w:pPr>
      <w:r w:rsidRPr="000D66E4">
        <w:rPr>
          <w:rFonts w:ascii="Cambria" w:hAnsi="Cambria"/>
          <w:sz w:val="24"/>
          <w:szCs w:val="22"/>
        </w:rPr>
        <w:t>Dashboard Design and User Experience Considerations.</w:t>
      </w:r>
    </w:p>
    <w:p w:rsidR="000D66E4" w:rsidRPr="000D66E4" w:rsidRDefault="000D66E4" w:rsidP="000D66E4">
      <w:pPr>
        <w:rPr>
          <w:rFonts w:ascii="Cambria" w:hAnsi="Cambria"/>
          <w:b/>
          <w:bCs/>
          <w:sz w:val="32"/>
          <w:szCs w:val="28"/>
        </w:rPr>
      </w:pPr>
      <w:r w:rsidRPr="000D66E4">
        <w:rPr>
          <w:rFonts w:ascii="Cambria" w:hAnsi="Cambria"/>
          <w:b/>
          <w:bCs/>
          <w:sz w:val="32"/>
          <w:szCs w:val="28"/>
        </w:rPr>
        <w:t>Challenges and Solutions</w:t>
      </w:r>
    </w:p>
    <w:p w:rsidR="000D66E4" w:rsidRPr="000D66E4" w:rsidRDefault="000D66E4" w:rsidP="000D66E4">
      <w:pPr>
        <w:numPr>
          <w:ilvl w:val="0"/>
          <w:numId w:val="4"/>
        </w:numPr>
        <w:rPr>
          <w:rFonts w:ascii="Cambria" w:hAnsi="Cambria"/>
          <w:sz w:val="24"/>
          <w:szCs w:val="22"/>
        </w:rPr>
      </w:pPr>
      <w:r w:rsidRPr="000D66E4">
        <w:rPr>
          <w:rFonts w:ascii="Cambria" w:hAnsi="Cambria"/>
          <w:b/>
          <w:bCs/>
          <w:sz w:val="24"/>
          <w:szCs w:val="22"/>
        </w:rPr>
        <w:t>Time Conversion to IST:</w:t>
      </w:r>
      <w:r w:rsidRPr="000D66E4">
        <w:rPr>
          <w:rFonts w:ascii="Cambria" w:hAnsi="Cambria"/>
          <w:sz w:val="24"/>
          <w:szCs w:val="22"/>
        </w:rPr>
        <w:t xml:space="preserve"> Used Power Query to extract time zones and adjust times accordingly.</w:t>
      </w:r>
    </w:p>
    <w:p w:rsidR="000D66E4" w:rsidRPr="000D66E4" w:rsidRDefault="000D66E4" w:rsidP="000D66E4">
      <w:pPr>
        <w:numPr>
          <w:ilvl w:val="0"/>
          <w:numId w:val="4"/>
        </w:numPr>
        <w:rPr>
          <w:rFonts w:ascii="Cambria" w:hAnsi="Cambria"/>
          <w:sz w:val="24"/>
          <w:szCs w:val="22"/>
        </w:rPr>
      </w:pPr>
      <w:r w:rsidRPr="000D66E4">
        <w:rPr>
          <w:rFonts w:ascii="Cambria" w:hAnsi="Cambria"/>
          <w:b/>
          <w:bCs/>
          <w:sz w:val="24"/>
          <w:szCs w:val="22"/>
        </w:rPr>
        <w:t>Identifying Tweet Categories:</w:t>
      </w:r>
      <w:r w:rsidRPr="000D66E4">
        <w:rPr>
          <w:rFonts w:ascii="Cambria" w:hAnsi="Cambria"/>
          <w:sz w:val="24"/>
          <w:szCs w:val="22"/>
        </w:rPr>
        <w:t xml:space="preserve"> Derived categories based on user interactions and media views.</w:t>
      </w:r>
    </w:p>
    <w:p w:rsidR="000D66E4" w:rsidRPr="000D66E4" w:rsidRDefault="000D66E4" w:rsidP="000D66E4">
      <w:pPr>
        <w:numPr>
          <w:ilvl w:val="0"/>
          <w:numId w:val="4"/>
        </w:numPr>
        <w:rPr>
          <w:rFonts w:ascii="Cambria" w:hAnsi="Cambria"/>
          <w:sz w:val="24"/>
          <w:szCs w:val="22"/>
        </w:rPr>
      </w:pPr>
      <w:r w:rsidRPr="000D66E4">
        <w:rPr>
          <w:rFonts w:ascii="Cambria" w:hAnsi="Cambria"/>
          <w:b/>
          <w:bCs/>
          <w:sz w:val="24"/>
          <w:szCs w:val="22"/>
        </w:rPr>
        <w:t>Ensuring Dynamic Visibility:</w:t>
      </w:r>
      <w:r w:rsidRPr="000D66E4">
        <w:rPr>
          <w:rFonts w:ascii="Cambria" w:hAnsi="Cambria"/>
          <w:sz w:val="24"/>
          <w:szCs w:val="22"/>
        </w:rPr>
        <w:t xml:space="preserve"> Implemented DAX functions to restrict visualization display outside specified time frames.</w:t>
      </w:r>
    </w:p>
    <w:p w:rsidR="000D66E4" w:rsidRPr="000D66E4" w:rsidRDefault="000D66E4" w:rsidP="000D66E4">
      <w:pPr>
        <w:rPr>
          <w:rFonts w:ascii="Cambria" w:hAnsi="Cambria"/>
          <w:b/>
          <w:bCs/>
          <w:sz w:val="32"/>
          <w:szCs w:val="28"/>
        </w:rPr>
      </w:pPr>
      <w:r w:rsidRPr="000D66E4">
        <w:rPr>
          <w:rFonts w:ascii="Cambria" w:hAnsi="Cambria"/>
          <w:b/>
          <w:bCs/>
          <w:sz w:val="32"/>
          <w:szCs w:val="28"/>
        </w:rPr>
        <w:t>Outcomes and Impact</w:t>
      </w:r>
    </w:p>
    <w:p w:rsidR="000D66E4" w:rsidRPr="000D66E4" w:rsidRDefault="000D66E4" w:rsidP="000D66E4">
      <w:pPr>
        <w:rPr>
          <w:rFonts w:ascii="Cambria" w:hAnsi="Cambria"/>
          <w:sz w:val="24"/>
          <w:szCs w:val="22"/>
        </w:rPr>
      </w:pPr>
      <w:r w:rsidRPr="000D66E4">
        <w:rPr>
          <w:rFonts w:ascii="Cambria" w:hAnsi="Cambria"/>
          <w:sz w:val="24"/>
          <w:szCs w:val="22"/>
        </w:rPr>
        <w:t xml:space="preserve">This internship allowed me to develop a deep understanding of data analysis and visualization using Power BI. I gained hands-on experience with real-world datasets, improving my ability to process and </w:t>
      </w:r>
      <w:proofErr w:type="spellStart"/>
      <w:r w:rsidRPr="000D66E4">
        <w:rPr>
          <w:rFonts w:ascii="Cambria" w:hAnsi="Cambria"/>
          <w:sz w:val="24"/>
          <w:szCs w:val="22"/>
        </w:rPr>
        <w:t>analyze</w:t>
      </w:r>
      <w:proofErr w:type="spellEnd"/>
      <w:r w:rsidRPr="000D66E4">
        <w:rPr>
          <w:rFonts w:ascii="Cambria" w:hAnsi="Cambria"/>
          <w:sz w:val="24"/>
          <w:szCs w:val="22"/>
        </w:rPr>
        <w:t xml:space="preserve"> large-scale social media data effectively.</w:t>
      </w:r>
    </w:p>
    <w:p w:rsidR="000D66E4" w:rsidRPr="000D66E4" w:rsidRDefault="000D66E4" w:rsidP="000D66E4">
      <w:pPr>
        <w:rPr>
          <w:rFonts w:ascii="Cambria" w:hAnsi="Cambria"/>
          <w:sz w:val="32"/>
          <w:szCs w:val="28"/>
        </w:rPr>
      </w:pPr>
      <w:r w:rsidRPr="000D66E4">
        <w:rPr>
          <w:rFonts w:ascii="Cambria" w:hAnsi="Cambria"/>
          <w:b/>
          <w:bCs/>
          <w:sz w:val="32"/>
          <w:szCs w:val="28"/>
        </w:rPr>
        <w:t>Conclusion</w:t>
      </w:r>
    </w:p>
    <w:p w:rsidR="000D66E4" w:rsidRPr="000D66E4" w:rsidRDefault="000D66E4" w:rsidP="000D66E4">
      <w:pPr>
        <w:rPr>
          <w:rFonts w:ascii="Cambria" w:hAnsi="Cambria"/>
          <w:sz w:val="24"/>
          <w:szCs w:val="22"/>
        </w:rPr>
      </w:pPr>
      <w:r w:rsidRPr="000D66E4">
        <w:rPr>
          <w:rFonts w:ascii="Cambria" w:hAnsi="Cambria"/>
          <w:sz w:val="24"/>
          <w:szCs w:val="22"/>
        </w:rPr>
        <w:t>The internship provided a valuable learning opportunity, enabling me to refine my technical skills and apply theoretical knowledge to practical scenarios. The structured approach to filtering, transforming, and visualizing data has strengthened my analytical capabilities and prepared me for future projects in data analytics and business intelligence.</w:t>
      </w:r>
    </w:p>
    <w:p w:rsidR="003E7B89" w:rsidRPr="000D66E4" w:rsidRDefault="003E7B89">
      <w:pPr>
        <w:rPr>
          <w:rFonts w:ascii="Cambria" w:hAnsi="Cambria"/>
          <w:sz w:val="24"/>
          <w:szCs w:val="22"/>
        </w:rPr>
      </w:pPr>
    </w:p>
    <w:sectPr w:rsidR="003E7B89" w:rsidRPr="000D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A3C"/>
    <w:multiLevelType w:val="multilevel"/>
    <w:tmpl w:val="D90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647BB"/>
    <w:multiLevelType w:val="multilevel"/>
    <w:tmpl w:val="494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F24D9"/>
    <w:multiLevelType w:val="multilevel"/>
    <w:tmpl w:val="A1D0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506B6"/>
    <w:multiLevelType w:val="multilevel"/>
    <w:tmpl w:val="530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446299">
    <w:abstractNumId w:val="2"/>
  </w:num>
  <w:num w:numId="2" w16cid:durableId="1599556408">
    <w:abstractNumId w:val="0"/>
  </w:num>
  <w:num w:numId="3" w16cid:durableId="219558903">
    <w:abstractNumId w:val="3"/>
  </w:num>
  <w:num w:numId="4" w16cid:durableId="79942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E4"/>
    <w:rsid w:val="000D66E4"/>
    <w:rsid w:val="003E7B89"/>
    <w:rsid w:val="004B420B"/>
    <w:rsid w:val="00991244"/>
    <w:rsid w:val="00EC37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C2C4"/>
  <w15:chartTrackingRefBased/>
  <w15:docId w15:val="{0C0F061E-CC14-4775-AD0D-3D793C9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D66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D66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D66E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D66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6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D66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D66E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D66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6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E4"/>
    <w:rPr>
      <w:rFonts w:eastAsiaTheme="majorEastAsia" w:cstheme="majorBidi"/>
      <w:color w:val="272727" w:themeColor="text1" w:themeTint="D8"/>
    </w:rPr>
  </w:style>
  <w:style w:type="paragraph" w:styleId="Title">
    <w:name w:val="Title"/>
    <w:basedOn w:val="Normal"/>
    <w:next w:val="Normal"/>
    <w:link w:val="TitleChar"/>
    <w:uiPriority w:val="10"/>
    <w:qFormat/>
    <w:rsid w:val="000D66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66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D66E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D66E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D66E4"/>
    <w:pPr>
      <w:spacing w:before="160"/>
      <w:jc w:val="center"/>
    </w:pPr>
    <w:rPr>
      <w:i/>
      <w:iCs/>
      <w:color w:val="404040" w:themeColor="text1" w:themeTint="BF"/>
    </w:rPr>
  </w:style>
  <w:style w:type="character" w:customStyle="1" w:styleId="QuoteChar">
    <w:name w:val="Quote Char"/>
    <w:basedOn w:val="DefaultParagraphFont"/>
    <w:link w:val="Quote"/>
    <w:uiPriority w:val="29"/>
    <w:rsid w:val="000D66E4"/>
    <w:rPr>
      <w:rFonts w:cs="Mangal"/>
      <w:i/>
      <w:iCs/>
      <w:color w:val="404040" w:themeColor="text1" w:themeTint="BF"/>
    </w:rPr>
  </w:style>
  <w:style w:type="paragraph" w:styleId="ListParagraph">
    <w:name w:val="List Paragraph"/>
    <w:basedOn w:val="Normal"/>
    <w:uiPriority w:val="34"/>
    <w:qFormat/>
    <w:rsid w:val="000D66E4"/>
    <w:pPr>
      <w:ind w:left="720"/>
      <w:contextualSpacing/>
    </w:pPr>
  </w:style>
  <w:style w:type="character" w:styleId="IntenseEmphasis">
    <w:name w:val="Intense Emphasis"/>
    <w:basedOn w:val="DefaultParagraphFont"/>
    <w:uiPriority w:val="21"/>
    <w:qFormat/>
    <w:rsid w:val="000D66E4"/>
    <w:rPr>
      <w:i/>
      <w:iCs/>
      <w:color w:val="2F5496" w:themeColor="accent1" w:themeShade="BF"/>
    </w:rPr>
  </w:style>
  <w:style w:type="paragraph" w:styleId="IntenseQuote">
    <w:name w:val="Intense Quote"/>
    <w:basedOn w:val="Normal"/>
    <w:next w:val="Normal"/>
    <w:link w:val="IntenseQuoteChar"/>
    <w:uiPriority w:val="30"/>
    <w:qFormat/>
    <w:rsid w:val="000D66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6E4"/>
    <w:rPr>
      <w:rFonts w:cs="Mangal"/>
      <w:i/>
      <w:iCs/>
      <w:color w:val="2F5496" w:themeColor="accent1" w:themeShade="BF"/>
    </w:rPr>
  </w:style>
  <w:style w:type="character" w:styleId="IntenseReference">
    <w:name w:val="Intense Reference"/>
    <w:basedOn w:val="DefaultParagraphFont"/>
    <w:uiPriority w:val="32"/>
    <w:qFormat/>
    <w:rsid w:val="000D66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04569">
      <w:bodyDiv w:val="1"/>
      <w:marLeft w:val="0"/>
      <w:marRight w:val="0"/>
      <w:marTop w:val="0"/>
      <w:marBottom w:val="0"/>
      <w:divBdr>
        <w:top w:val="none" w:sz="0" w:space="0" w:color="auto"/>
        <w:left w:val="none" w:sz="0" w:space="0" w:color="auto"/>
        <w:bottom w:val="none" w:sz="0" w:space="0" w:color="auto"/>
        <w:right w:val="none" w:sz="0" w:space="0" w:color="auto"/>
      </w:divBdr>
    </w:div>
    <w:div w:id="1594894856">
      <w:bodyDiv w:val="1"/>
      <w:marLeft w:val="0"/>
      <w:marRight w:val="0"/>
      <w:marTop w:val="0"/>
      <w:marBottom w:val="0"/>
      <w:divBdr>
        <w:top w:val="none" w:sz="0" w:space="0" w:color="auto"/>
        <w:left w:val="none" w:sz="0" w:space="0" w:color="auto"/>
        <w:bottom w:val="none" w:sz="0" w:space="0" w:color="auto"/>
        <w:right w:val="none" w:sz="0" w:space="0" w:color="auto"/>
      </w:divBdr>
      <w:divsChild>
        <w:div w:id="1583218941">
          <w:marLeft w:val="0"/>
          <w:marRight w:val="0"/>
          <w:marTop w:val="0"/>
          <w:marBottom w:val="0"/>
          <w:divBdr>
            <w:top w:val="none" w:sz="0" w:space="0" w:color="auto"/>
            <w:left w:val="none" w:sz="0" w:space="0" w:color="auto"/>
            <w:bottom w:val="none" w:sz="0" w:space="0" w:color="auto"/>
            <w:right w:val="none" w:sz="0" w:space="0" w:color="auto"/>
          </w:divBdr>
          <w:divsChild>
            <w:div w:id="1049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396">
      <w:bodyDiv w:val="1"/>
      <w:marLeft w:val="0"/>
      <w:marRight w:val="0"/>
      <w:marTop w:val="0"/>
      <w:marBottom w:val="0"/>
      <w:divBdr>
        <w:top w:val="none" w:sz="0" w:space="0" w:color="auto"/>
        <w:left w:val="none" w:sz="0" w:space="0" w:color="auto"/>
        <w:bottom w:val="none" w:sz="0" w:space="0" w:color="auto"/>
        <w:right w:val="none" w:sz="0" w:space="0" w:color="auto"/>
      </w:divBdr>
      <w:divsChild>
        <w:div w:id="548345760">
          <w:marLeft w:val="0"/>
          <w:marRight w:val="0"/>
          <w:marTop w:val="0"/>
          <w:marBottom w:val="0"/>
          <w:divBdr>
            <w:top w:val="none" w:sz="0" w:space="0" w:color="auto"/>
            <w:left w:val="none" w:sz="0" w:space="0" w:color="auto"/>
            <w:bottom w:val="none" w:sz="0" w:space="0" w:color="auto"/>
            <w:right w:val="none" w:sz="0" w:space="0" w:color="auto"/>
          </w:divBdr>
          <w:divsChild>
            <w:div w:id="550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Homkar</dc:creator>
  <cp:keywords/>
  <dc:description/>
  <cp:lastModifiedBy>Tanishq Homkar</cp:lastModifiedBy>
  <cp:revision>1</cp:revision>
  <dcterms:created xsi:type="dcterms:W3CDTF">2025-02-06T06:14:00Z</dcterms:created>
  <dcterms:modified xsi:type="dcterms:W3CDTF">2025-02-06T06:17:00Z</dcterms:modified>
</cp:coreProperties>
</file>