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Criteria for selection ; </w:t>
      </w:r>
    </w:p>
    <w:p>
      <w:pPr>
        <w:pStyle w:val="Normal"/>
        <w:bidi w:val="0"/>
        <w:jc w:val="start"/>
        <w:rPr/>
      </w:pPr>
      <w:r>
        <w:rPr/>
        <w:t xml:space="preserve">1)Social cause </w:t>
      </w:r>
    </w:p>
    <w:p>
      <w:pPr>
        <w:pStyle w:val="Normal"/>
        <w:bidi w:val="0"/>
        <w:jc w:val="start"/>
        <w:rPr/>
      </w:pPr>
      <w:r>
        <w:rPr/>
        <w:t>2)Deployable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1) Bus system route management (PS 27) ,  </w:t>
      </w:r>
      <w:r>
        <w:rPr/>
        <w:t>==&gt; Djikstra’s ? , Graph Algorithms? Ig</w:t>
      </w:r>
    </w:p>
    <w:p>
      <w:pPr>
        <w:pStyle w:val="Normal"/>
        <w:bidi w:val="0"/>
        <w:jc w:val="start"/>
        <w:rPr/>
      </w:pPr>
      <w:r>
        <w:rPr/>
        <w:t>Ratings : Undefined from my side</w:t>
      </w:r>
    </w:p>
    <w:p>
      <w:pPr>
        <w:pStyle w:val="Normal"/>
        <w:bidi w:val="0"/>
        <w:jc w:val="start"/>
        <w:rPr/>
      </w:pPr>
      <w:r>
        <w:rPr/>
      </w:r>
      <w:bookmarkStart w:id="0" w:name="dataTablePS"/>
      <w:bookmarkStart w:id="1" w:name="dataTablePS"/>
      <w:bookmarkEnd w:id="1"/>
    </w:p>
    <w:tbl>
      <w:tblPr>
        <w:tblW w:w="9972" w:type="dxa"/>
        <w:jc w:val="start"/>
        <w:tblInd w:w="0" w:type="dxa"/>
        <w:shd w:fill="FFFFFF" w:val="clear"/>
        <w:tblLayout w:type="fixed"/>
        <w:tblCellMar>
          <w:top w:w="120" w:type="dxa"/>
          <w:start w:w="0" w:type="dxa"/>
          <w:bottom w:w="0" w:type="dxa"/>
          <w:end w:w="150" w:type="dxa"/>
        </w:tblCellMar>
      </w:tblPr>
      <w:tblGrid>
        <w:gridCol w:w="344"/>
        <w:gridCol w:w="1802"/>
        <w:gridCol w:w="4697"/>
        <w:gridCol w:w="918"/>
        <w:gridCol w:w="870"/>
        <w:gridCol w:w="218"/>
        <w:gridCol w:w="1123"/>
      </w:tblGrid>
      <w:tr>
        <w:trPr/>
        <w:tc>
          <w:tcPr>
            <w:tcW w:w="344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27</w:t>
            </w:r>
          </w:p>
        </w:tc>
        <w:tc>
          <w:tcPr>
            <w:tcW w:w="1802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Government of NCT of Delhi</w:t>
            </w:r>
          </w:p>
        </w:tc>
        <w:tc>
          <w:tcPr>
            <w:tcW w:w="4697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60"/>
              <w:ind w:hanging="0" w:start="0" w:end="0"/>
              <w:jc w:val="start"/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  <w:t xml:space="preserve">Automated Bus Scheduling and Route Management System for Delhi Transport Corporation </w:t>
            </w:r>
          </w:p>
        </w:tc>
        <w:tc>
          <w:tcPr>
            <w:tcW w:w="9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Software</w:t>
            </w:r>
          </w:p>
        </w:tc>
        <w:tc>
          <w:tcPr>
            <w:tcW w:w="870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SIH1612</w:t>
            </w:r>
          </w:p>
        </w:tc>
        <w:tc>
          <w:tcPr>
            <w:tcW w:w="2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0</w:t>
            </w:r>
          </w:p>
        </w:tc>
        <w:tc>
          <w:tcPr>
            <w:tcW w:w="1123" w:type="dxa"/>
            <w:tcBorders>
              <w:top w:val="single" w:sz="6" w:space="0" w:color="C1C6CC"/>
            </w:tcBorders>
            <w:shd w:fill="FFFFFF" w:val="clear"/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Smart Vehicles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2) Electricity Demand Model (PS 39) </w:t>
      </w:r>
      <w:r>
        <w:rPr/>
        <w:t>==&gt; Model train on dataset of previous consumption which predicts future usage</w:t>
      </w:r>
    </w:p>
    <w:p>
      <w:pPr>
        <w:pStyle w:val="Normal"/>
        <w:bidi w:val="0"/>
        <w:jc w:val="start"/>
        <w:rPr/>
      </w:pPr>
      <w:r>
        <w:rPr/>
        <w:t>Ratings : Moderate</w:t>
      </w:r>
    </w:p>
    <w:p>
      <w:pPr>
        <w:pStyle w:val="Normal"/>
        <w:bidi w:val="0"/>
        <w:jc w:val="start"/>
        <w:rPr/>
      </w:pPr>
      <w:r>
        <w:rPr/>
      </w:r>
      <w:bookmarkStart w:id="2" w:name="dataTablePS_Copy_1"/>
      <w:bookmarkStart w:id="3" w:name="dataTablePS_Copy_1"/>
      <w:bookmarkEnd w:id="3"/>
    </w:p>
    <w:tbl>
      <w:tblPr>
        <w:tblW w:w="9972" w:type="dxa"/>
        <w:jc w:val="start"/>
        <w:tblInd w:w="0" w:type="dxa"/>
        <w:shd w:fill="FFFFFF" w:val="clear"/>
        <w:tblLayout w:type="fixed"/>
        <w:tblCellMar>
          <w:top w:w="120" w:type="dxa"/>
          <w:start w:w="0" w:type="dxa"/>
          <w:bottom w:w="0" w:type="dxa"/>
          <w:end w:w="150" w:type="dxa"/>
        </w:tblCellMar>
      </w:tblPr>
      <w:tblGrid>
        <w:gridCol w:w="344"/>
        <w:gridCol w:w="1593"/>
        <w:gridCol w:w="4651"/>
        <w:gridCol w:w="918"/>
        <w:gridCol w:w="870"/>
        <w:gridCol w:w="218"/>
        <w:gridCol w:w="1378"/>
      </w:tblGrid>
      <w:tr>
        <w:trPr/>
        <w:tc>
          <w:tcPr>
            <w:tcW w:w="344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39</w:t>
            </w:r>
          </w:p>
        </w:tc>
        <w:tc>
          <w:tcPr>
            <w:tcW w:w="1593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Government of NCT of Delhi</w:t>
            </w:r>
          </w:p>
        </w:tc>
        <w:tc>
          <w:tcPr>
            <w:tcW w:w="4651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60"/>
              <w:ind w:hanging="0" w:start="0" w:end="0"/>
              <w:jc w:val="start"/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  <w:t>To develop an Artificial Intelligence (AI) based model for electricity demand projection including peak demand projection for Delhi Power system</w:t>
            </w:r>
          </w:p>
        </w:tc>
        <w:tc>
          <w:tcPr>
            <w:tcW w:w="9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Software</w:t>
            </w:r>
          </w:p>
        </w:tc>
        <w:tc>
          <w:tcPr>
            <w:tcW w:w="870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SIH1624</w:t>
            </w:r>
          </w:p>
        </w:tc>
        <w:tc>
          <w:tcPr>
            <w:tcW w:w="2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0</w:t>
            </w:r>
          </w:p>
        </w:tc>
        <w:tc>
          <w:tcPr>
            <w:tcW w:w="1378" w:type="dxa"/>
            <w:tcBorders>
              <w:top w:val="single" w:sz="6" w:space="0" w:color="C1C6CC"/>
            </w:tcBorders>
            <w:shd w:fill="FFFFFF" w:val="clear"/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Smart Automation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Similar to our EcoFix Project , here the Carbon footprint Tracker (PS 56)</w:t>
      </w:r>
    </w:p>
    <w:p>
      <w:pPr>
        <w:pStyle w:val="Normal"/>
        <w:bidi w:val="0"/>
        <w:jc w:val="start"/>
        <w:rPr/>
      </w:pPr>
      <w:r>
        <w:rPr/>
        <w:t>Rating : Easy , can expect a lot of competition</w:t>
      </w:r>
    </w:p>
    <w:p>
      <w:pPr>
        <w:pStyle w:val="Normal"/>
        <w:bidi w:val="0"/>
        <w:jc w:val="start"/>
        <w:rPr/>
      </w:pPr>
      <w:r>
        <w:rPr/>
      </w:r>
      <w:bookmarkStart w:id="4" w:name="dataTablePS_Copy_2"/>
      <w:bookmarkStart w:id="5" w:name="dataTablePS_Copy_2"/>
      <w:bookmarkEnd w:id="5"/>
    </w:p>
    <w:tbl>
      <w:tblPr>
        <w:tblW w:w="9972" w:type="dxa"/>
        <w:jc w:val="start"/>
        <w:tblInd w:w="0" w:type="dxa"/>
        <w:shd w:fill="FFFFFF" w:val="clear"/>
        <w:tblLayout w:type="fixed"/>
        <w:tblCellMar>
          <w:top w:w="120" w:type="dxa"/>
          <w:start w:w="0" w:type="dxa"/>
          <w:bottom w:w="0" w:type="dxa"/>
          <w:end w:w="150" w:type="dxa"/>
        </w:tblCellMar>
      </w:tblPr>
      <w:tblGrid>
        <w:gridCol w:w="344"/>
        <w:gridCol w:w="1029"/>
        <w:gridCol w:w="4798"/>
        <w:gridCol w:w="918"/>
        <w:gridCol w:w="870"/>
        <w:gridCol w:w="218"/>
        <w:gridCol w:w="1795"/>
      </w:tblGrid>
      <w:tr>
        <w:trPr/>
        <w:tc>
          <w:tcPr>
            <w:tcW w:w="344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56</w:t>
            </w:r>
          </w:p>
        </w:tc>
        <w:tc>
          <w:tcPr>
            <w:tcW w:w="1029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Ministry of Coal</w:t>
            </w:r>
          </w:p>
        </w:tc>
        <w:tc>
          <w:tcPr>
            <w:tcW w:w="479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60"/>
              <w:ind w:hanging="0" w:start="0" w:end="0"/>
              <w:jc w:val="start"/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  <w:t>A web application specifically designed for Indian coal mines to quantify their carbon footprint and explore pathways to carbon neutrality.</w:t>
            </w:r>
          </w:p>
        </w:tc>
        <w:tc>
          <w:tcPr>
            <w:tcW w:w="9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Software</w:t>
            </w:r>
          </w:p>
        </w:tc>
        <w:tc>
          <w:tcPr>
            <w:tcW w:w="870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SIH1644</w:t>
            </w:r>
          </w:p>
        </w:tc>
        <w:tc>
          <w:tcPr>
            <w:tcW w:w="2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0</w:t>
            </w:r>
          </w:p>
        </w:tc>
        <w:tc>
          <w:tcPr>
            <w:tcW w:w="1795" w:type="dxa"/>
            <w:tcBorders>
              <w:top w:val="single" w:sz="6" w:space="0" w:color="C1C6CC"/>
            </w:tcBorders>
            <w:shd w:fill="FFFFFF" w:val="clear"/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Renewable / Sustainable Energy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Another Idea from SIH : </w:t>
      </w:r>
    </w:p>
    <w:p>
      <w:pPr>
        <w:pStyle w:val="Normal"/>
        <w:bidi w:val="0"/>
        <w:jc w:val="start"/>
        <w:rPr/>
      </w:pPr>
      <w:r>
        <w:rPr/>
        <w:t>3.5) Crop yield detection : Was suggested to us by Amol sir, and seeing it in SIH makes me want to reconsider it coz :</w:t>
      </w:r>
    </w:p>
    <w:p>
      <w:pPr>
        <w:pStyle w:val="Normal"/>
        <w:bidi w:val="0"/>
        <w:jc w:val="start"/>
        <w:rPr/>
      </w:pPr>
      <w:r>
        <w:rPr/>
        <w:t>PROS : Extremely beneficial as India is majorly agriculture based economy.</w:t>
      </w:r>
    </w:p>
    <w:p>
      <w:pPr>
        <w:pStyle w:val="Normal"/>
        <w:bidi w:val="0"/>
        <w:jc w:val="start"/>
        <w:rPr/>
      </w:pPr>
      <w:r>
        <w:rPr/>
        <w:t>Rating : Hard, as in my opinion it might be inclined to satellite image processing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 Crop Based Satellite project ke jesa (HARD) ==&gt; ISRO Had similar PS for satellite monitoring</w:t>
      </w:r>
    </w:p>
    <w:p>
      <w:pPr>
        <w:pStyle w:val="Normal"/>
        <w:bidi w:val="0"/>
        <w:jc w:val="start"/>
        <w:rPr/>
      </w:pPr>
      <w:r>
        <w:rPr/>
        <w:t>Rating : Moderate</w:t>
      </w:r>
    </w:p>
    <w:p>
      <w:pPr>
        <w:pStyle w:val="Normal"/>
        <w:bidi w:val="0"/>
        <w:jc w:val="start"/>
        <w:rPr/>
      </w:pPr>
      <w:r>
        <w:rPr/>
        <w:t xml:space="preserve">Some courses are provided by ISRO which at moment I can’t find online, but we can consider it.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bookmarkStart w:id="6" w:name="dataTablePS_Copy_3"/>
      <w:bookmarkStart w:id="7" w:name="dataTablePS_Copy_3"/>
      <w:bookmarkEnd w:id="7"/>
    </w:p>
    <w:tbl>
      <w:tblPr>
        <w:tblW w:w="9972" w:type="dxa"/>
        <w:jc w:val="start"/>
        <w:tblInd w:w="0" w:type="dxa"/>
        <w:shd w:fill="FFFFFF" w:val="clear"/>
        <w:tblLayout w:type="fixed"/>
        <w:tblCellMar>
          <w:top w:w="120" w:type="dxa"/>
          <w:start w:w="0" w:type="dxa"/>
          <w:bottom w:w="0" w:type="dxa"/>
          <w:end w:w="150" w:type="dxa"/>
        </w:tblCellMar>
      </w:tblPr>
      <w:tblGrid>
        <w:gridCol w:w="344"/>
        <w:gridCol w:w="1402"/>
        <w:gridCol w:w="4786"/>
        <w:gridCol w:w="918"/>
        <w:gridCol w:w="870"/>
        <w:gridCol w:w="218"/>
        <w:gridCol w:w="1434"/>
      </w:tblGrid>
      <w:tr>
        <w:trPr>
          <w:trHeight w:val="1080" w:hRule="atLeast"/>
        </w:trPr>
        <w:tc>
          <w:tcPr>
            <w:tcW w:w="344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67</w:t>
            </w:r>
          </w:p>
        </w:tc>
        <w:tc>
          <w:tcPr>
            <w:tcW w:w="1402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Ministry of Earth Sciences</w:t>
            </w:r>
          </w:p>
        </w:tc>
        <w:tc>
          <w:tcPr>
            <w:tcW w:w="4786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60"/>
              <w:ind w:hanging="0" w:start="0" w:end="0"/>
              <w:jc w:val="start"/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  <w:t>Detecting oil spills at marine environment using Automatic Identification System (AIS) and satellite datasets</w:t>
            </w:r>
          </w:p>
        </w:tc>
        <w:tc>
          <w:tcPr>
            <w:tcW w:w="9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Software</w:t>
            </w:r>
          </w:p>
        </w:tc>
        <w:tc>
          <w:tcPr>
            <w:tcW w:w="870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SIH1655</w:t>
            </w:r>
          </w:p>
        </w:tc>
        <w:tc>
          <w:tcPr>
            <w:tcW w:w="2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0</w:t>
            </w:r>
          </w:p>
        </w:tc>
        <w:tc>
          <w:tcPr>
            <w:tcW w:w="1434" w:type="dxa"/>
            <w:tcBorders>
              <w:top w:val="single" w:sz="6" w:space="0" w:color="C1C6CC"/>
            </w:tcBorders>
            <w:shd w:fill="FFFFFF" w:val="clear"/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Smart Automation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 Done basic info</w:t>
      </w:r>
    </w:p>
    <w:p>
      <w:pPr>
        <w:pStyle w:val="Normal"/>
        <w:bidi w:val="0"/>
        <w:jc w:val="start"/>
        <w:rPr/>
      </w:pPr>
      <w:r>
        <w:rPr/>
        <w:t>Ratings : Moderate</w:t>
      </w:r>
    </w:p>
    <w:p>
      <w:pPr>
        <w:pStyle w:val="Normal"/>
        <w:bidi w:val="0"/>
        <w:jc w:val="start"/>
        <w:rPr/>
      </w:pPr>
      <w:r>
        <w:rPr/>
      </w:r>
      <w:bookmarkStart w:id="8" w:name="dataTablePS_Copy_4"/>
      <w:bookmarkStart w:id="9" w:name="dataTablePS_Copy_4"/>
      <w:bookmarkEnd w:id="9"/>
    </w:p>
    <w:tbl>
      <w:tblPr>
        <w:tblW w:w="9972" w:type="dxa"/>
        <w:jc w:val="start"/>
        <w:tblInd w:w="0" w:type="dxa"/>
        <w:shd w:fill="FFFFFF" w:val="clear"/>
        <w:tblLayout w:type="fixed"/>
        <w:tblCellMar>
          <w:top w:w="120" w:type="dxa"/>
          <w:start w:w="0" w:type="dxa"/>
          <w:bottom w:w="0" w:type="dxa"/>
          <w:end w:w="150" w:type="dxa"/>
        </w:tblCellMar>
      </w:tblPr>
      <w:tblGrid>
        <w:gridCol w:w="344"/>
        <w:gridCol w:w="2176"/>
        <w:gridCol w:w="4007"/>
        <w:gridCol w:w="918"/>
        <w:gridCol w:w="870"/>
        <w:gridCol w:w="218"/>
        <w:gridCol w:w="1439"/>
      </w:tblGrid>
      <w:tr>
        <w:trPr>
          <w:trHeight w:val="1080" w:hRule="atLeast"/>
        </w:trPr>
        <w:tc>
          <w:tcPr>
            <w:tcW w:w="344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80</w:t>
            </w:r>
          </w:p>
        </w:tc>
        <w:tc>
          <w:tcPr>
            <w:tcW w:w="2176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Ministry of Electronics and Information Technology</w:t>
            </w:r>
          </w:p>
        </w:tc>
        <w:tc>
          <w:tcPr>
            <w:tcW w:w="4007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60"/>
              <w:ind w:hanging="0" w:start="0" w:end="0"/>
              <w:jc w:val="start"/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  <w:t>Develop a functional solution that demonstrates the face liveness detection</w:t>
            </w:r>
          </w:p>
        </w:tc>
        <w:tc>
          <w:tcPr>
            <w:tcW w:w="9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Software</w:t>
            </w:r>
          </w:p>
        </w:tc>
        <w:tc>
          <w:tcPr>
            <w:tcW w:w="870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SIH1671</w:t>
            </w:r>
          </w:p>
        </w:tc>
        <w:tc>
          <w:tcPr>
            <w:tcW w:w="2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0</w:t>
            </w:r>
          </w:p>
        </w:tc>
        <w:tc>
          <w:tcPr>
            <w:tcW w:w="1439" w:type="dxa"/>
            <w:tcBorders>
              <w:top w:val="single" w:sz="6" w:space="0" w:color="C1C6CC"/>
            </w:tcBorders>
            <w:shd w:fill="FFFFFF" w:val="clear"/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Smart Automation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6) Data Visualization? Check if marks are decreasing failing student? But I think it might be basic or a bit hard depending on what tech we use (DV ==&gt; easy , AIML model use ==&gt; bit unknown)</w:t>
      </w:r>
    </w:p>
    <w:p>
      <w:pPr>
        <w:pStyle w:val="Normal"/>
        <w:bidi w:val="0"/>
        <w:jc w:val="start"/>
        <w:rPr/>
      </w:pPr>
      <w:r>
        <w:rPr/>
        <w:t xml:space="preserve">Rating : Easy to Medium </w:t>
      </w:r>
    </w:p>
    <w:p>
      <w:pPr>
        <w:pStyle w:val="Normal"/>
        <w:bidi w:val="0"/>
        <w:jc w:val="start"/>
        <w:rPr/>
      </w:pPr>
      <w:r>
        <w:rPr/>
      </w:r>
      <w:bookmarkStart w:id="10" w:name="dataTablePS_Copy_5"/>
      <w:bookmarkStart w:id="11" w:name="dataTablePS_Copy_5"/>
      <w:bookmarkEnd w:id="11"/>
    </w:p>
    <w:tbl>
      <w:tblPr>
        <w:tblW w:w="9972" w:type="dxa"/>
        <w:jc w:val="start"/>
        <w:tblInd w:w="0" w:type="dxa"/>
        <w:shd w:fill="FFFFFF" w:val="clear"/>
        <w:tblLayout w:type="fixed"/>
        <w:tblCellMar>
          <w:top w:w="120" w:type="dxa"/>
          <w:start w:w="0" w:type="dxa"/>
          <w:bottom w:w="0" w:type="dxa"/>
          <w:end w:w="150" w:type="dxa"/>
        </w:tblCellMar>
      </w:tblPr>
      <w:tblGrid>
        <w:gridCol w:w="344"/>
        <w:gridCol w:w="1434"/>
        <w:gridCol w:w="4881"/>
        <w:gridCol w:w="918"/>
        <w:gridCol w:w="870"/>
        <w:gridCol w:w="218"/>
        <w:gridCol w:w="1307"/>
      </w:tblGrid>
      <w:tr>
        <w:trPr/>
        <w:tc>
          <w:tcPr>
            <w:tcW w:w="344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73</w:t>
            </w:r>
          </w:p>
        </w:tc>
        <w:tc>
          <w:tcPr>
            <w:tcW w:w="1434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Ministry of Education</w:t>
            </w:r>
          </w:p>
        </w:tc>
        <w:tc>
          <w:tcPr>
            <w:tcW w:w="4881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60"/>
              <w:ind w:hanging="0" w:start="0" w:end="0"/>
              <w:jc w:val="start"/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  <w:t>Implement Software Solutions to Reduce Student Dropout Rates at Various Educational Stages</w:t>
            </w:r>
          </w:p>
        </w:tc>
        <w:tc>
          <w:tcPr>
            <w:tcW w:w="9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Software</w:t>
            </w:r>
          </w:p>
        </w:tc>
        <w:tc>
          <w:tcPr>
            <w:tcW w:w="870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SIH1661</w:t>
            </w:r>
          </w:p>
        </w:tc>
        <w:tc>
          <w:tcPr>
            <w:tcW w:w="2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0</w:t>
            </w:r>
          </w:p>
        </w:tc>
        <w:tc>
          <w:tcPr>
            <w:tcW w:w="1307" w:type="dxa"/>
            <w:tcBorders>
              <w:top w:val="single" w:sz="6" w:space="0" w:color="C1C6CC"/>
            </w:tcBorders>
            <w:shd w:fill="FFFFFF" w:val="clear"/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Smart Education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7) Similar to Face liveness</w:t>
      </w:r>
    </w:p>
    <w:p>
      <w:pPr>
        <w:pStyle w:val="Normal"/>
        <w:bidi w:val="0"/>
        <w:jc w:val="start"/>
        <w:rPr/>
      </w:pPr>
      <w:r>
        <w:rPr/>
        <w:t>Rating : Moderate</w:t>
      </w:r>
    </w:p>
    <w:p>
      <w:pPr>
        <w:pStyle w:val="Normal"/>
        <w:bidi w:val="0"/>
        <w:jc w:val="start"/>
        <w:rPr/>
      </w:pPr>
      <w:r>
        <w:rPr/>
      </w:r>
      <w:bookmarkStart w:id="12" w:name="dataTablePS_Copy_6"/>
      <w:bookmarkStart w:id="13" w:name="dataTablePS_Copy_6"/>
      <w:bookmarkEnd w:id="13"/>
    </w:p>
    <w:tbl>
      <w:tblPr>
        <w:tblW w:w="9972" w:type="dxa"/>
        <w:jc w:val="start"/>
        <w:tblInd w:w="0" w:type="dxa"/>
        <w:shd w:fill="FFFFFF" w:val="clear"/>
        <w:tblLayout w:type="fixed"/>
        <w:tblCellMar>
          <w:top w:w="120" w:type="dxa"/>
          <w:start w:w="0" w:type="dxa"/>
          <w:bottom w:w="0" w:type="dxa"/>
          <w:end w:w="150" w:type="dxa"/>
        </w:tblCellMar>
      </w:tblPr>
      <w:tblGrid>
        <w:gridCol w:w="344"/>
        <w:gridCol w:w="2285"/>
        <w:gridCol w:w="3888"/>
        <w:gridCol w:w="918"/>
        <w:gridCol w:w="870"/>
        <w:gridCol w:w="335"/>
        <w:gridCol w:w="1332"/>
      </w:tblGrid>
      <w:tr>
        <w:trPr/>
        <w:tc>
          <w:tcPr>
            <w:tcW w:w="344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92</w:t>
            </w:r>
          </w:p>
        </w:tc>
        <w:tc>
          <w:tcPr>
            <w:tcW w:w="2285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National Technical Research Organisation (NTRO)</w:t>
            </w:r>
          </w:p>
        </w:tc>
        <w:tc>
          <w:tcPr>
            <w:tcW w:w="388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60"/>
              <w:ind w:hanging="0" w:start="0" w:end="0"/>
              <w:jc w:val="start"/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  <w:t>Development of AI/ML based solution for detection of face-swap based deep fake videos</w:t>
            </w:r>
          </w:p>
        </w:tc>
        <w:tc>
          <w:tcPr>
            <w:tcW w:w="9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Software</w:t>
            </w:r>
          </w:p>
        </w:tc>
        <w:tc>
          <w:tcPr>
            <w:tcW w:w="870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SIH1683</w:t>
            </w:r>
          </w:p>
        </w:tc>
        <w:tc>
          <w:tcPr>
            <w:tcW w:w="335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0</w:t>
            </w:r>
          </w:p>
        </w:tc>
        <w:tc>
          <w:tcPr>
            <w:tcW w:w="1332" w:type="dxa"/>
            <w:tcBorders>
              <w:top w:val="single" w:sz="6" w:space="0" w:color="C1C6CC"/>
            </w:tcBorders>
            <w:shd w:fill="FFFFFF" w:val="clear"/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Miscellaneous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bookmarkStart w:id="14" w:name="dataTablePS_Copy_7"/>
      <w:bookmarkEnd w:id="14"/>
      <w:r>
        <w:rPr/>
        <w:t>8)Judiciary Chatbot</w:t>
      </w:r>
    </w:p>
    <w:p>
      <w:pPr>
        <w:pStyle w:val="Normal"/>
        <w:bidi w:val="0"/>
        <w:jc w:val="start"/>
        <w:rPr/>
      </w:pPr>
      <w:r>
        <w:rPr/>
        <w:t>Rating : Easy</w:t>
      </w:r>
    </w:p>
    <w:p>
      <w:pPr>
        <w:pStyle w:val="Normal"/>
        <w:bidi w:val="0"/>
        <w:jc w:val="start"/>
        <w:rPr/>
      </w:pPr>
      <w:r>
        <w:rPr/>
        <w:t>Just using some API key won’t at all help</w:t>
      </w:r>
    </w:p>
    <w:p>
      <w:pPr>
        <w:pStyle w:val="Normal"/>
        <w:bidi w:val="0"/>
        <w:jc w:val="start"/>
        <w:rPr/>
      </w:pPr>
      <w:r>
        <w:rPr/>
        <w:t>Very common</w:t>
      </w:r>
    </w:p>
    <w:p>
      <w:pPr>
        <w:pStyle w:val="Normal"/>
        <w:bidi w:val="0"/>
        <w:jc w:val="start"/>
        <w:rPr/>
      </w:pPr>
      <w:r>
        <w:rPr/>
        <w:t>Just like any project it has potential for becoming advanced by some innovative addition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0" w:type="dxa"/>
        <w:shd w:fill="FFFFFF" w:val="clear"/>
        <w:tblLayout w:type="fixed"/>
        <w:tblCellMar>
          <w:top w:w="120" w:type="dxa"/>
          <w:start w:w="0" w:type="dxa"/>
          <w:bottom w:w="0" w:type="dxa"/>
          <w:end w:w="150" w:type="dxa"/>
        </w:tblCellMar>
      </w:tblPr>
      <w:tblGrid>
        <w:gridCol w:w="456"/>
        <w:gridCol w:w="1389"/>
        <w:gridCol w:w="4678"/>
        <w:gridCol w:w="918"/>
        <w:gridCol w:w="870"/>
        <w:gridCol w:w="218"/>
        <w:gridCol w:w="1443"/>
      </w:tblGrid>
      <w:tr>
        <w:trPr/>
        <w:tc>
          <w:tcPr>
            <w:tcW w:w="456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109</w:t>
            </w:r>
          </w:p>
        </w:tc>
        <w:tc>
          <w:tcPr>
            <w:tcW w:w="1389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Ministry of Law &amp; Justice</w:t>
            </w:r>
          </w:p>
        </w:tc>
        <w:tc>
          <w:tcPr>
            <w:tcW w:w="467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60"/>
              <w:ind w:hanging="0" w:start="0" w:end="0"/>
              <w:jc w:val="start"/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montserratregular" w:hAnsi="montserratregular"/>
                <w:strike w:val="false"/>
                <w:dstrike w:val="false"/>
                <w:sz w:val="23"/>
                <w:u w:val="none"/>
                <w:effect w:val="none"/>
                <w:shd w:fill="auto" w:val="clear"/>
              </w:rPr>
              <w:t>Developing an AI based interactive Chatbot or virtual assistant for the Department of Justice’s Website.</w:t>
            </w:r>
          </w:p>
        </w:tc>
        <w:tc>
          <w:tcPr>
            <w:tcW w:w="9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Software</w:t>
            </w:r>
          </w:p>
        </w:tc>
        <w:tc>
          <w:tcPr>
            <w:tcW w:w="870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SIH1700</w:t>
            </w:r>
          </w:p>
        </w:tc>
        <w:tc>
          <w:tcPr>
            <w:tcW w:w="218" w:type="dxa"/>
            <w:tcBorders>
              <w:top w:val="single" w:sz="6" w:space="0" w:color="C1C6CC"/>
              <w:end w:val="single" w:sz="6" w:space="0" w:color="C1C6CC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0</w:t>
            </w:r>
          </w:p>
        </w:tc>
        <w:tc>
          <w:tcPr>
            <w:tcW w:w="1443" w:type="dxa"/>
            <w:tcBorders>
              <w:top w:val="single" w:sz="6" w:space="0" w:color="C1C6CC"/>
            </w:tcBorders>
            <w:shd w:fill="FFFFFF" w:val="clear"/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montserratregular" w:hAnsi="montserratregular"/>
                <w:sz w:val="20"/>
              </w:rPr>
            </w:pPr>
            <w:r>
              <w:rPr>
                <w:rFonts w:ascii="montserratregular" w:hAnsi="montserratregular"/>
                <w:sz w:val="20"/>
              </w:rPr>
              <w:t>Smart Automation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 observation : The latter problem of SIH are very specific and are interesting, the starting problems very a lot more generic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SIH PS no. : </w:t>
      </w:r>
    </w:p>
    <w:p>
      <w:pPr>
        <w:pStyle w:val="Normal"/>
        <w:bidi w:val="0"/>
        <w:jc w:val="start"/>
        <w:rPr/>
      </w:pPr>
      <w:r>
        <w:rPr/>
        <w:t>1) 1715</w:t>
      </w:r>
    </w:p>
    <w:p>
      <w:pPr>
        <w:pStyle w:val="Normal"/>
        <w:bidi w:val="0"/>
        <w:jc w:val="start"/>
        <w:rPr/>
      </w:pPr>
      <w:r>
        <w:rPr/>
        <w:t xml:space="preserve">2) Oil Spill PS – </w:t>
      </w:r>
      <w:r>
        <w:rPr>
          <w:rFonts w:ascii="montserratregular" w:hAnsi="montserratregular"/>
          <w:sz w:val="20"/>
        </w:rPr>
        <w:t>SIH1655</w:t>
      </w:r>
    </w:p>
    <w:p>
      <w:pPr>
        <w:pStyle w:val="Normal"/>
        <w:bidi w:val="0"/>
        <w:jc w:val="start"/>
        <w:rPr>
          <w:b/>
        </w:rPr>
      </w:pPr>
      <w:r>
        <w:rPr>
          <w:rFonts w:ascii="montserratregular" w:hAnsi="montserratregular"/>
          <w:b/>
          <w:bCs/>
          <w:sz w:val="20"/>
        </w:rPr>
        <w:t xml:space="preserve">3) SIH – </w:t>
      </w:r>
      <w:r>
        <w:rPr>
          <w:rFonts w:ascii="montserratregular" w:hAnsi="montserratregular"/>
          <w:b w:val="false"/>
          <w:i w:val="false"/>
          <w:caps w:val="false"/>
          <w:smallCaps w:val="false"/>
          <w:color w:val="202124"/>
          <w:spacing w:val="0"/>
          <w:sz w:val="20"/>
        </w:rPr>
        <w:t>1733</w:t>
      </w:r>
    </w:p>
    <w:p>
      <w:pPr>
        <w:pStyle w:val="Normal"/>
        <w:bidi w:val="0"/>
        <w:jc w:val="start"/>
        <w:rPr>
          <w:rFonts w:ascii="montserratregular" w:hAnsi="montserratregular"/>
          <w:b w:val="false"/>
          <w:i w:val="false"/>
          <w:caps w:val="false"/>
          <w:smallCaps w:val="false"/>
          <w:color w:val="202124"/>
          <w:spacing w:val="0"/>
          <w:sz w:val="20"/>
        </w:rPr>
      </w:pPr>
      <w:r>
        <w:rPr>
          <w:b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And many more..!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ontserratregular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LibreOffice/24.2.5.2$Linux_X86_64 LibreOffice_project/420$Build-2</Application>
  <AppVersion>15.0000</AppVersion>
  <Pages>3</Pages>
  <Words>492</Words>
  <Characters>2528</Characters>
  <CharactersWithSpaces>2942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2024-08-19T19:06:52Z</dcterms:created>
  <dc:creator/>
  <dc:description/>
  <dc:language>en-US</dc:language>
  <cp:lastModifiedBy/>
  <dcterms:modified xsi:type="dcterms:W3CDTF">2024-08-19T20:48:34Z</dcterms:modified>
  <cp:revision>2</cp:revision>
  <dc:subject/>
  <dc:title/>
</cp:coreProperties>
</file>