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CCDB9D" w14:textId="2C77A3E9" w:rsidR="001C3603" w:rsidRPr="001C3603" w:rsidRDefault="001C3603" w:rsidP="001C3603">
      <w:pPr>
        <w:rPr>
          <w:b/>
          <w:bCs/>
        </w:rPr>
      </w:pPr>
      <w:r>
        <w:rPr>
          <w:b/>
          <w:bCs/>
        </w:rPr>
        <w:t xml:space="preserve">            </w:t>
      </w:r>
      <w:r w:rsidRPr="001C3603">
        <w:rPr>
          <w:b/>
          <w:bCs/>
        </w:rPr>
        <w:t>Implementation Phase – Enrollform.html, signuup.html, and Deca-Theory.html</w:t>
      </w:r>
    </w:p>
    <w:p w14:paraId="3611C4A4" w14:textId="77777777" w:rsidR="001C3603" w:rsidRPr="001C3603" w:rsidRDefault="001C3603" w:rsidP="001C3603">
      <w:r w:rsidRPr="001C3603">
        <w:t xml:space="preserve">The </w:t>
      </w:r>
      <w:r w:rsidRPr="001C3603">
        <w:rPr>
          <w:b/>
          <w:bCs/>
        </w:rPr>
        <w:t>Implementation Phase</w:t>
      </w:r>
      <w:r w:rsidRPr="001C3603">
        <w:t xml:space="preserve"> is where all the ideas, plans, and designs from the earlier phases finally come to life. It’s like building the actual house after you've made the blueprint and chosen the furniture. In this stage, we start writing the real code that brings our website’s features and structure into a working platform that users can interact with.</w:t>
      </w:r>
    </w:p>
    <w:p w14:paraId="62B1A0AB" w14:textId="77777777" w:rsidR="001C3603" w:rsidRPr="001C3603" w:rsidRDefault="001C3603" w:rsidP="001C3603">
      <w:r w:rsidRPr="001C3603">
        <w:t>In our project, three important files highlight our work during this phase: Enrollform.html, signuup.html, and Deca-Theory.html.</w:t>
      </w:r>
    </w:p>
    <w:p w14:paraId="536D98D6" w14:textId="77777777" w:rsidR="001C3603" w:rsidRPr="001C3603" w:rsidRDefault="001C3603" w:rsidP="001C3603">
      <w:r w:rsidRPr="001C3603">
        <w:t xml:space="preserve">The Enrollform.html file is responsible for implementing our </w:t>
      </w:r>
      <w:r w:rsidRPr="001C3603">
        <w:rPr>
          <w:b/>
          <w:bCs/>
        </w:rPr>
        <w:t>login system</w:t>
      </w:r>
      <w:r w:rsidRPr="001C3603">
        <w:t xml:space="preserve">. This page allows returning users to sign into their accounts and continue their learning journey. We included essential user-friendly features such as </w:t>
      </w:r>
      <w:r w:rsidRPr="001C3603">
        <w:rPr>
          <w:b/>
          <w:bCs/>
        </w:rPr>
        <w:t>"Remember Me"</w:t>
      </w:r>
      <w:r w:rsidRPr="001C3603">
        <w:t xml:space="preserve">, which lets users stay logged in across sessions, and </w:t>
      </w:r>
      <w:r w:rsidRPr="001C3603">
        <w:rPr>
          <w:b/>
          <w:bCs/>
        </w:rPr>
        <w:t>"Forgot Password"</w:t>
      </w:r>
      <w:r w:rsidRPr="001C3603">
        <w:t>, which provides a way to recover access if login credentials are forgotten. These additions show that we were thinking not just about functionality, but also about user convenience and real-world usability.</w:t>
      </w:r>
    </w:p>
    <w:p w14:paraId="2E8D25FB" w14:textId="77777777" w:rsidR="001C3603" w:rsidRPr="001C3603" w:rsidRDefault="001C3603" w:rsidP="001C3603">
      <w:r w:rsidRPr="001C3603">
        <w:t xml:space="preserve">The signuup.html (signup) file is where new users can </w:t>
      </w:r>
      <w:r w:rsidRPr="001C3603">
        <w:rPr>
          <w:b/>
          <w:bCs/>
        </w:rPr>
        <w:t>register for the platform</w:t>
      </w:r>
      <w:r w:rsidRPr="001C3603">
        <w:t>. The form collects essential information from users to create their account. Implementing this feature was a critical part of making our website feel like a real, interactive learning platform rather than just a collection of static pages. With the signup form, users can now create a personalized experience on our site.</w:t>
      </w:r>
    </w:p>
    <w:p w14:paraId="77F6D8A9" w14:textId="77777777" w:rsidR="001C3603" w:rsidRPr="001C3603" w:rsidRDefault="001C3603" w:rsidP="001C3603">
      <w:r w:rsidRPr="001C3603">
        <w:t xml:space="preserve">Next, we have Deca-Theory.html, which is part of the course content system. This specific file was created for the </w:t>
      </w:r>
      <w:r w:rsidRPr="001C3603">
        <w:rPr>
          <w:b/>
          <w:bCs/>
        </w:rPr>
        <w:t>PN Junction Diode</w:t>
      </w:r>
      <w:r w:rsidRPr="001C3603">
        <w:t xml:space="preserve"> topic under the DECA course. It shows how we implemented </w:t>
      </w:r>
      <w:r w:rsidRPr="001C3603">
        <w:rPr>
          <w:b/>
          <w:bCs/>
        </w:rPr>
        <w:t>navigation for theoretical content</w:t>
      </w:r>
      <w:r w:rsidRPr="001C3603">
        <w:t>, allowing users to explore and read about specific subtopics. This structure is designed to help learners go through course materials in a clear and organized way. It reflects our goal to make educational content accessible and well-structured for effective learning.</w:t>
      </w:r>
    </w:p>
    <w:p w14:paraId="53E2BA5D" w14:textId="77777777" w:rsidR="001C3603" w:rsidRPr="001C3603" w:rsidRDefault="001C3603" w:rsidP="001C3603">
      <w:r w:rsidRPr="001C3603">
        <w:t>During the implementation phase, we focused on:</w:t>
      </w:r>
    </w:p>
    <w:p w14:paraId="3C145C13" w14:textId="77777777" w:rsidR="001C3603" w:rsidRPr="001C3603" w:rsidRDefault="001C3603" w:rsidP="001C3603">
      <w:pPr>
        <w:numPr>
          <w:ilvl w:val="0"/>
          <w:numId w:val="1"/>
        </w:numPr>
      </w:pPr>
      <w:r w:rsidRPr="001C3603">
        <w:rPr>
          <w:b/>
          <w:bCs/>
        </w:rPr>
        <w:t>Creating working login and signup forms</w:t>
      </w:r>
      <w:r w:rsidRPr="001C3603">
        <w:t xml:space="preserve"> with input fields, buttons, and essential options.</w:t>
      </w:r>
    </w:p>
    <w:p w14:paraId="741D1A05" w14:textId="77777777" w:rsidR="001C3603" w:rsidRPr="001C3603" w:rsidRDefault="001C3603" w:rsidP="001C3603">
      <w:pPr>
        <w:numPr>
          <w:ilvl w:val="0"/>
          <w:numId w:val="1"/>
        </w:numPr>
      </w:pPr>
      <w:r w:rsidRPr="001C3603">
        <w:rPr>
          <w:b/>
          <w:bCs/>
        </w:rPr>
        <w:t>Ensuring all buttons and links were functional</w:t>
      </w:r>
      <w:r w:rsidRPr="001C3603">
        <w:t>, guiding users to the correct pages.</w:t>
      </w:r>
    </w:p>
    <w:p w14:paraId="1B7C18D8" w14:textId="77777777" w:rsidR="001C3603" w:rsidRPr="001C3603" w:rsidRDefault="001C3603" w:rsidP="001C3603">
      <w:pPr>
        <w:numPr>
          <w:ilvl w:val="0"/>
          <w:numId w:val="1"/>
        </w:numPr>
      </w:pPr>
      <w:r w:rsidRPr="001C3603">
        <w:rPr>
          <w:b/>
          <w:bCs/>
        </w:rPr>
        <w:t>Connecting all the parts of the website together</w:t>
      </w:r>
      <w:r w:rsidRPr="001C3603">
        <w:t>, so users can smoothly move between the homepage, courses, forms, and learning content.</w:t>
      </w:r>
    </w:p>
    <w:p w14:paraId="02D1E705" w14:textId="77777777" w:rsidR="001C3603" w:rsidRPr="001C3603" w:rsidRDefault="001C3603" w:rsidP="001C3603">
      <w:pPr>
        <w:numPr>
          <w:ilvl w:val="0"/>
          <w:numId w:val="1"/>
        </w:numPr>
      </w:pPr>
      <w:r w:rsidRPr="001C3603">
        <w:rPr>
          <w:b/>
          <w:bCs/>
        </w:rPr>
        <w:t>Making the site interactive and user-driven</w:t>
      </w:r>
      <w:r w:rsidRPr="001C3603">
        <w:t>, turning our static design into a dynamic experience.</w:t>
      </w:r>
    </w:p>
    <w:p w14:paraId="49986868" w14:textId="77777777" w:rsidR="001C3603" w:rsidRPr="001C3603" w:rsidRDefault="001C3603" w:rsidP="001C3603">
      <w:r w:rsidRPr="001C3603">
        <w:t>These files are key examples of how we turned our ideas into action. Enrollform.html and signuup.html show how we enabled user interaction and account management. Deca-Theory.html demonstrates how we made learning materials easily navigable and accessible. All three pages are not just visually complete — they function as intended and support the core goals of our project.</w:t>
      </w:r>
    </w:p>
    <w:p w14:paraId="76EA4375" w14:textId="77777777" w:rsidR="001C3603" w:rsidRPr="001C3603" w:rsidRDefault="001C3603" w:rsidP="001C3603">
      <w:r w:rsidRPr="001C3603">
        <w:t>In summary, the Implementation Phase was where our project became real. We built the actual codebase, made the buttons and forms work, linked different pages together, and ensured users could interact with the website. These files show that we didn’t stop at planning and designing — we followed through and created a functional, working platform ready for learners to use.</w:t>
      </w:r>
    </w:p>
    <w:p w14:paraId="5F2AE07B" w14:textId="77777777" w:rsidR="00BA4EDC" w:rsidRDefault="00BA4EDC"/>
    <w:sectPr w:rsidR="00BA4E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A73E7B"/>
    <w:multiLevelType w:val="multilevel"/>
    <w:tmpl w:val="6A78E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2035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603"/>
    <w:rsid w:val="000E6B65"/>
    <w:rsid w:val="00140A6E"/>
    <w:rsid w:val="001C3603"/>
    <w:rsid w:val="002F5EC9"/>
    <w:rsid w:val="00BA4EDC"/>
    <w:rsid w:val="00FE41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EC502"/>
  <w15:chartTrackingRefBased/>
  <w15:docId w15:val="{E58FC17E-3082-4829-8783-E7EDED422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6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C36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C36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C36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C36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C36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36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36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36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6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C36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C36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C36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C36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C36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36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36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3603"/>
    <w:rPr>
      <w:rFonts w:eastAsiaTheme="majorEastAsia" w:cstheme="majorBidi"/>
      <w:color w:val="272727" w:themeColor="text1" w:themeTint="D8"/>
    </w:rPr>
  </w:style>
  <w:style w:type="paragraph" w:styleId="Title">
    <w:name w:val="Title"/>
    <w:basedOn w:val="Normal"/>
    <w:next w:val="Normal"/>
    <w:link w:val="TitleChar"/>
    <w:uiPriority w:val="10"/>
    <w:qFormat/>
    <w:rsid w:val="001C36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6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36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36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3603"/>
    <w:pPr>
      <w:spacing w:before="160"/>
      <w:jc w:val="center"/>
    </w:pPr>
    <w:rPr>
      <w:i/>
      <w:iCs/>
      <w:color w:val="404040" w:themeColor="text1" w:themeTint="BF"/>
    </w:rPr>
  </w:style>
  <w:style w:type="character" w:customStyle="1" w:styleId="QuoteChar">
    <w:name w:val="Quote Char"/>
    <w:basedOn w:val="DefaultParagraphFont"/>
    <w:link w:val="Quote"/>
    <w:uiPriority w:val="29"/>
    <w:rsid w:val="001C3603"/>
    <w:rPr>
      <w:i/>
      <w:iCs/>
      <w:color w:val="404040" w:themeColor="text1" w:themeTint="BF"/>
    </w:rPr>
  </w:style>
  <w:style w:type="paragraph" w:styleId="ListParagraph">
    <w:name w:val="List Paragraph"/>
    <w:basedOn w:val="Normal"/>
    <w:uiPriority w:val="34"/>
    <w:qFormat/>
    <w:rsid w:val="001C3603"/>
    <w:pPr>
      <w:ind w:left="720"/>
      <w:contextualSpacing/>
    </w:pPr>
  </w:style>
  <w:style w:type="character" w:styleId="IntenseEmphasis">
    <w:name w:val="Intense Emphasis"/>
    <w:basedOn w:val="DefaultParagraphFont"/>
    <w:uiPriority w:val="21"/>
    <w:qFormat/>
    <w:rsid w:val="001C3603"/>
    <w:rPr>
      <w:i/>
      <w:iCs/>
      <w:color w:val="2F5496" w:themeColor="accent1" w:themeShade="BF"/>
    </w:rPr>
  </w:style>
  <w:style w:type="paragraph" w:styleId="IntenseQuote">
    <w:name w:val="Intense Quote"/>
    <w:basedOn w:val="Normal"/>
    <w:next w:val="Normal"/>
    <w:link w:val="IntenseQuoteChar"/>
    <w:uiPriority w:val="30"/>
    <w:qFormat/>
    <w:rsid w:val="001C36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C3603"/>
    <w:rPr>
      <w:i/>
      <w:iCs/>
      <w:color w:val="2F5496" w:themeColor="accent1" w:themeShade="BF"/>
    </w:rPr>
  </w:style>
  <w:style w:type="character" w:styleId="IntenseReference">
    <w:name w:val="Intense Reference"/>
    <w:basedOn w:val="DefaultParagraphFont"/>
    <w:uiPriority w:val="32"/>
    <w:qFormat/>
    <w:rsid w:val="001C360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5358342">
      <w:bodyDiv w:val="1"/>
      <w:marLeft w:val="0"/>
      <w:marRight w:val="0"/>
      <w:marTop w:val="0"/>
      <w:marBottom w:val="0"/>
      <w:divBdr>
        <w:top w:val="none" w:sz="0" w:space="0" w:color="auto"/>
        <w:left w:val="none" w:sz="0" w:space="0" w:color="auto"/>
        <w:bottom w:val="none" w:sz="0" w:space="0" w:color="auto"/>
        <w:right w:val="none" w:sz="0" w:space="0" w:color="auto"/>
      </w:divBdr>
    </w:div>
    <w:div w:id="1790125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476</Words>
  <Characters>2719</Characters>
  <Application>Microsoft Office Word</Application>
  <DocSecurity>0</DocSecurity>
  <Lines>22</Lines>
  <Paragraphs>6</Paragraphs>
  <ScaleCrop>false</ScaleCrop>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tanishque maini</dc:creator>
  <cp:keywords/>
  <dc:description/>
  <cp:lastModifiedBy>tanishque maini</cp:lastModifiedBy>
  <cp:revision>1</cp:revision>
  <dcterms:created xsi:type="dcterms:W3CDTF">2025-04-07T15:15:00Z</dcterms:created>
  <dcterms:modified xsi:type="dcterms:W3CDTF">2025-04-07T15:15:00Z</dcterms:modified>
</cp:coreProperties>
</file>