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B5797"/>
          <w:sz w:val="72"/>
          <w:szCs w:val="72"/>
        </w:rPr>
        <w:t xml:space="preserve">EasyData</w:t>
      </w:r>
    </w:p>
    <w:p>
      <w:pPr>
        <w:spacing w:after="600"/>
        <w:jc w:val="center"/>
      </w:pPr>
      <w:r>
        <w:rPr>
          <w:rFonts w:ascii="Arial" w:cs="Arial" w:eastAsia="Arial" w:hAnsi="Arial"/>
          <w:color w:val="666666"/>
          <w:sz w:val="32"/>
          <w:szCs w:val="32"/>
        </w:rPr>
        <w:t xml:space="preserve">A Simple Database Platform for Educators</w:t>
      </w:r>
    </w:p>
    <w:p>
      <w:pPr>
        <w:pBdr>
          <w:top w:val="single" w:color="2B5797" w:sz="2" w:space="20"/>
        </w:pBdr>
        <w:spacing w:after="100" w:before="400"/>
        <w:jc w:val="center"/>
      </w:pPr>
      <w:r>
        <w:rPr>
          <w:rFonts w:ascii="Arial" w:cs="Arial" w:eastAsia="Arial" w:hAnsi="Arial"/>
          <w:color w:val="404040"/>
          <w:sz w:val="28"/>
          <w:szCs w:val="28"/>
        </w:rPr>
        <w:t xml:space="preserve">Summer Internship Project Brief</w:t>
      </w:r>
    </w:p>
    <w:p>
      <w:pPr>
        <w:spacing w:after="100"/>
        <w:jc w:val="center"/>
      </w:pPr>
      <w:r>
        <w:rPr>
          <w:rFonts w:ascii="Arial" w:cs="Arial" w:eastAsia="Arial" w:hAnsi="Arial"/>
          <w:color w:val="666666"/>
          <w:sz w:val="24"/>
          <w:szCs w:val="24"/>
        </w:rPr>
        <w:t xml:space="preserve">2026</w:t>
      </w:r>
    </w:p>
    <w:p>
      <w:pPr>
        <w:spacing w:before="2000"/>
      </w:pPr>
    </w:p>
    <w:p>
      <w:pPr>
        <w:spacing w:after="60"/>
        <w:jc w:val="center"/>
      </w:pPr>
      <w:r>
        <w:rPr>
          <w:rFonts w:ascii="Arial" w:cs="Arial" w:eastAsia="Arial" w:hAnsi="Arial"/>
          <w:color w:val="999999"/>
          <w:sz w:val="20"/>
          <w:szCs w:val="20"/>
        </w:rPr>
        <w:t xml:space="preserve">Prepared by</w:t>
      </w:r>
    </w:p>
    <w:p>
      <w:pPr>
        <w:spacing w:after="60"/>
        <w:jc w:val="center"/>
      </w:pPr>
      <w:r>
        <w:rPr>
          <w:rFonts w:ascii="Arial" w:cs="Arial" w:eastAsia="Arial" w:hAnsi="Arial"/>
          <w:color w:val="404040"/>
          <w:sz w:val="24"/>
          <w:szCs w:val="24"/>
        </w:rPr>
        <w:t xml:space="preserve">Smári</w:t>
      </w:r>
    </w:p>
    <w:p>
      <w:pPr>
        <w:jc w:val="center"/>
      </w:pPr>
      <w:r>
        <w:rPr>
          <w:rFonts w:ascii="Arial" w:cs="Arial" w:eastAsia="Arial" w:hAnsi="Arial"/>
          <w:color w:val="666666"/>
          <w:sz w:val="20"/>
          <w:szCs w:val="20"/>
        </w:rPr>
        <w:t xml:space="preserve">Web Development Instructor</w:t>
      </w:r>
    </w:p>
    <w:p>
      <w:pPr>
        <w:sectPr>
          <w:pgSz w:w="11906" w:h="16838" w:orient="portrait"/>
          <w:pgMar w:top="1440" w:right="1440" w:bottom="1440" w:left="1440" w:header="708" w:footer="708" w:gutter="0"/>
          <w:pgNumType/>
          <w:docGrid w:linePitch="360"/>
        </w:sectPr>
      </w:pPr>
    </w:p>
    <w:p>
      <w:pPr>
        <w:pStyle w:val="Heading1"/>
      </w:pPr>
      <w:r>
        <w:t xml:space="preserve">1. Project Overview</w:t>
      </w:r>
    </w:p>
    <w:p>
      <w:pPr>
        <w:spacing w:after="120"/>
      </w:pPr>
      <w:r>
        <w:t xml:space="preserve">EasyData is an open-source platform that enables non-technical users — primarily teachers and school staff — to create simple web applications backed by persistent databases, without writing code, managing servers, or understanding database administration.</w:t>
      </w:r>
    </w:p>
    <w:p>
      <w:pPr>
        <w:spacing w:after="120"/>
      </w:pPr>
      <w:r>
        <w:t xml:space="preserve">The platform works through an MCP (Model Context Protocol) server that integrates with Claude. When a teacher describes what they need in natural language, Claude creates the database schema, generates the front-end HTML/JavaScript, and connects them — all within a single conversation. The teacher never sees an API key, a database console, or a terminal.</w:t>
      </w:r>
    </w:p>
    <w:p>
      <w:pPr>
        <w:pStyle w:val="Heading2"/>
      </w:pPr>
      <w:r>
        <w:t xml:space="preserve">1.1 Problem Statement</w:t>
      </w:r>
    </w:p>
    <w:p>
      <w:pPr>
        <w:spacing w:after="120"/>
      </w:pPr>
      <w:r>
        <w:t xml:space="preserve">Teachers and small organizations frequently need simple data-driven applications: student submission portals, attendance trackers, resource inventories, sign-up forms. Currently, building these requires either hiring a developer, learning to code, or navigating complex platforms like Supabase or Firebase that are designed for professional developers. AI assistants like Claude can generate front-end code easily, but the database connection remains the critical gap.</w:t>
      </w:r>
    </w:p>
    <w:p>
      <w:pPr>
        <w:pStyle w:val="Heading2"/>
      </w:pPr>
      <w:r>
        <w:t xml:space="preserve">1.2 Vision</w:t>
      </w:r>
    </w:p>
    <w:p>
      <w:pPr>
        <w:spacing w:after="120"/>
      </w:pPr>
      <w:r>
        <w:t xml:space="preserve">A teacher should be able to say:</w:t>
      </w:r>
    </w:p>
    <w:p>
      <w:pPr>
        <w:spacing w:after="120"/>
      </w:pPr>
      <w:r>
        <w:rPr>
          <w:i/>
          <w:iCs/>
        </w:rPr>
        <w:t xml:space="preserve">“Can you make me an app where students take pictures of their projects at home and turn them in so I can see them?”</w:t>
      </w:r>
    </w:p>
    <w:p>
      <w:pPr>
        <w:spacing w:after="120"/>
      </w:pPr>
      <w:r>
        <w:t xml:space="preserve">And receive a working, hosted application within minutes — no accounts to create, no dashboards to navigate, no API keys to manage.</w:t>
      </w:r>
    </w:p>
    <w:p>
      <w:pPr>
        <w:pStyle w:val="Heading2"/>
      </w:pPr>
      <w:r>
        <w:t xml:space="preserve">1.3 Origin</w:t>
      </w:r>
    </w:p>
    <w:p>
      <w:pPr>
        <w:spacing w:after="120"/>
      </w:pPr>
      <w:r>
        <w:t xml:space="preserve">This project is inspired by work within the MMS initiative (a collaboration between the Icelandic school system and Anthropic), where teachers have already demonstrated the ability to connect HTML pages to databases with AI assistance. EasyData aims to reduce the remaining friction to near zero.</w:t>
      </w:r>
    </w:p>
    <w:p>
      <w:pPr>
        <w:pStyle w:val="Heading1"/>
      </w:pPr>
      <w:r>
        <w:t xml:space="preserve">2.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Technical Level</w:t>
            </w:r>
          </w:p>
        </w:tc>
        <w:tc>
          <w:tcPr>
            <w:tcW w:type="dxa" w:w="4426"/>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Typical Use Case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Primary/secondary school teachers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use a web browser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submission portals, attendance, grading tools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School administrators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Comfortable with spreadsheets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Inventories, event sign-ups, staff directories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After-school program leaders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tracking, parent communication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non-profits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Volunteer management, donation tracking</w:t>
            </w:r>
          </w:p>
        </w:tc>
      </w:tr>
    </w:tbl>
    <w:p>
      <w:pPr>
        <w:spacing w:after="200"/>
      </w:pPr>
    </w:p>
    <w:p>
      <w:pPr>
        <w:pStyle w:val="Heading1"/>
      </w:pPr>
      <w:r>
        <w:t xml:space="preserve">3. Technical Architecture</w:t>
      </w:r>
    </w:p>
    <w:p>
      <w:pPr>
        <w:spacing w:after="120"/>
      </w:pPr>
      <w:r>
        <w:t xml:space="preserve">The system consists of four components that work together:</w:t>
      </w:r>
    </w:p>
    <w:p>
      <w:pPr>
        <w:pStyle w:val="Heading2"/>
      </w:pPr>
      <w:r>
        <w:t xml:space="preserve">3.1 The API Server</w:t>
      </w:r>
    </w:p>
    <w:p>
      <w:pPr>
        <w:spacing w:after="120"/>
      </w:pPr>
      <w:r>
        <w:t xml:space="preserve">A lightweight HTTP server that acts as the single point of contact between user applications and their databases. It handles authentication, routes requests to the correct database, enforces quotas, and returns results as JSON.</w:t>
      </w:r>
    </w:p>
    <w:p>
      <w:pPr>
        <w:pStyle w:val="ListParagraph"/>
        <w:numPr>
          <w:ilvl w:val="0"/>
          <w:numId w:val="2"/>
        </w:numPr>
        <w:spacing w:after="60"/>
      </w:pPr>
      <w:r>
        <w:t xml:space="preserve">Technology: Node.js (Express or Hono) or Python (FastAPI)</w:t>
      </w:r>
    </w:p>
    <w:p>
      <w:pPr>
        <w:pStyle w:val="ListParagraph"/>
        <w:numPr>
          <w:ilvl w:val="0"/>
          <w:numId w:val="2"/>
        </w:numPr>
        <w:spacing w:after="60"/>
      </w:pPr>
      <w:r>
        <w:t xml:space="preserve">Database engine: SQLite (one file per user/app)</w:t>
      </w:r>
    </w:p>
    <w:p>
      <w:pPr>
        <w:pStyle w:val="ListParagraph"/>
        <w:numPr>
          <w:ilvl w:val="0"/>
          <w:numId w:val="2"/>
        </w:numPr>
        <w:spacing w:after="60"/>
      </w:pPr>
      <w:r>
        <w:t xml:space="preserve">Storage backend: Local disk on a VPS, or Cloudflare R2 for object storage</w:t>
      </w:r>
    </w:p>
    <w:p>
      <w:pPr>
        <w:pStyle w:val="ListParagraph"/>
        <w:numPr>
          <w:ilvl w:val="0"/>
          <w:numId w:val="2"/>
        </w:numPr>
        <w:spacing w:after="60"/>
      </w:pPr>
      <w:r>
        <w:t xml:space="preserve">Authentication: Simple API tokens (one per app), generated at creation time</w:t>
      </w:r>
    </w:p>
    <w:p>
      <w:pPr>
        <w:pStyle w:val="ListParagraph"/>
        <w:numPr>
          <w:ilvl w:val="0"/>
          <w:numId w:val="2"/>
        </w:numPr>
        <w:spacing w:after="60"/>
      </w:pPr>
      <w:r>
        <w:t xml:space="preserve">Rate limiting and quota enforcement (e.g., 50MB per teacher, 100 requests/minute)</w:t>
      </w:r>
    </w:p>
    <w:p>
      <w:pPr>
        <w:spacing w:after="100"/>
      </w:pPr>
    </w:p>
    <w:p>
      <w:pPr>
        <w:pStyle w:val="Heading2"/>
      </w:pPr>
      <w:r>
        <w:t xml:space="preserve">3.2 The MCP Server</w:t>
      </w:r>
    </w:p>
    <w:p>
      <w:pPr>
        <w:spacing w:after="120"/>
      </w:pPr>
      <w:r>
        <w:t xml:space="preserve">An MCP-compliant server that exposes the database operations as tools that Claude can use directly in conversation. This is the core innovation — it turns Claude into the database administrator and front-end developer simultaneously.</w:t>
      </w:r>
    </w:p>
    <w:p>
      <w:pPr>
        <w:spacing w:after="120"/>
      </w:pPr>
      <w:r>
        <w:rPr>
          <w:b/>
          <w:bCs/>
        </w:rPr>
        <w:t xml:space="preserve">Exposed tools: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226"/>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Example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Provision a new app with its own SQLite database and API token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 asks for a new project submission 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a table schema within an app’s database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Creating a “submissions” table with columns for student name, photo URL,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alter_table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an existing table (add/remove columns)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 wants to add a “grade” column later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 SELECT query and return results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 asks “show me all submissions from today”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 update / 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manipulation operations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Claude-generated front-end sends data to the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get_upload_url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a presigned URL for file uploads (images, PDFs)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uploading a photo of their project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list_apps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all apps belonging to the current user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Teacher asks “what apps do I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get_schema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current schema of an app’s database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needs to understand existing structure before modifying</w:t>
            </w:r>
          </w:p>
        </w:tc>
      </w:tr>
    </w:tbl>
    <w:p>
      <w:pPr>
        <w:spacing w:after="200"/>
      </w:pPr>
    </w:p>
    <w:p>
      <w:pPr>
        <w:pStyle w:val="Heading2"/>
      </w:pPr>
      <w:r>
        <w:t xml:space="preserve">3.3 The Front-End Generator</w:t>
      </w:r>
    </w:p>
    <w:p>
      <w:pPr>
        <w:spacing w:after="120"/>
      </w:pPr>
      <w:r>
        <w:t xml:space="preserve">This is not a separate component — it is Claude itself. When a teacher describes what they want, Claude uses the MCP tools to set up the database, then generates a single-file HTML application that communicates with the API server via fetch() calls. The HTML file can be:</w:t>
      </w:r>
    </w:p>
    <w:p>
      <w:pPr>
        <w:pStyle w:val="ListParagraph"/>
        <w:numPr>
          <w:ilvl w:val="0"/>
          <w:numId w:val="2"/>
        </w:numPr>
        <w:spacing w:after="60"/>
      </w:pPr>
      <w:r>
        <w:t xml:space="preserve">Served as a Claude artifact (immediate preview)</w:t>
      </w:r>
    </w:p>
    <w:p>
      <w:pPr>
        <w:pStyle w:val="ListParagraph"/>
        <w:numPr>
          <w:ilvl w:val="0"/>
          <w:numId w:val="2"/>
        </w:numPr>
        <w:spacing w:after="60"/>
      </w:pPr>
      <w:r>
        <w:t xml:space="preserve">Downloaded and hosted on any static hosting (GitHub Pages, Netlify, school server)</w:t>
      </w:r>
    </w:p>
    <w:p>
      <w:pPr>
        <w:pStyle w:val="ListParagraph"/>
        <w:numPr>
          <w:ilvl w:val="0"/>
          <w:numId w:val="2"/>
        </w:numPr>
        <w:spacing w:after="60"/>
      </w:pPr>
      <w:r>
        <w:t xml:space="preserve">Shared as a simple link</w:t>
      </w:r>
    </w:p>
    <w:p>
      <w:pPr>
        <w:spacing w:after="100"/>
      </w:pPr>
    </w:p>
    <w:p>
      <w:pPr>
        <w:pStyle w:val="Heading2"/>
      </w:pPr>
      <w:r>
        <w:t xml:space="preserve">3.4 File Storage Layer</w:t>
      </w:r>
    </w:p>
    <w:p>
      <w:pPr>
        <w:spacing w:after="120"/>
      </w:pPr>
      <w:r>
        <w:t xml:space="preserve">For apps that involve file uploads (photos, documents), a separate object storage layer handles binary data. The database stores only references (URLs) to the files.</w:t>
      </w:r>
    </w:p>
    <w:p>
      <w:pPr>
        <w:pStyle w:val="ListParagraph"/>
        <w:numPr>
          <w:ilvl w:val="0"/>
          <w:numId w:val="2"/>
        </w:numPr>
        <w:spacing w:after="60"/>
      </w:pPr>
      <w:r>
        <w:t xml:space="preserve">Storage: Cloudflare R2 (10GB free, zero egress fees) or similar</w:t>
      </w:r>
    </w:p>
    <w:p>
      <w:pPr>
        <w:pStyle w:val="ListParagraph"/>
        <w:numPr>
          <w:ilvl w:val="0"/>
          <w:numId w:val="2"/>
        </w:numPr>
        <w:spacing w:after="60"/>
      </w:pPr>
      <w:r>
        <w:t xml:space="preserve">Upload mechanism: Presigned URLs (the browser uploads directly to storage, bypassing the API server)</w:t>
      </w:r>
    </w:p>
    <w:p>
      <w:pPr>
        <w:pStyle w:val="ListParagraph"/>
        <w:numPr>
          <w:ilvl w:val="0"/>
          <w:numId w:val="2"/>
        </w:numPr>
        <w:spacing w:after="60"/>
      </w:pPr>
      <w:r>
        <w:t xml:space="preserve">Access control: Time-limited signed URLs for viewing</w:t>
      </w:r>
    </w:p>
    <w:p>
      <w:pPr>
        <w:spacing w:after="200"/>
      </w:pPr>
    </w:p>
    <w:p>
      <w:pPr>
        <w:pStyle w:val="Heading1"/>
      </w:pPr>
      <w:r>
        <w:t xml:space="preserve">4. API Design</w:t>
      </w:r>
    </w:p>
    <w:p>
      <w:pPr>
        <w:spacing w:after="120"/>
      </w:pPr>
      <w:r>
        <w:t xml:space="preserve">The API server exposes a minimal REST interface. All requests require an API token in the Authorization header.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c>
          <w:tcPr>
            <w:tcW w:type="dxa" w:w="1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26"/>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app (returns app_id and api_token)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apps for the authenticated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/apps/:id/schema</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database schema for an app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/apps/:id/tables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table (body: table name + column definitions)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/apps/:id/tables/:table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 table schema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/apps/:id/tables/:table/rows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rows (supports ?where, ?order, ?limit)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/apps/:id/tables/:table/rows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one or more rows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/apps/:id/tables/:table/rows/:rowId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 row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/apps/:id/tables/:table/rows/:rowId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 row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/apps/:id/upload-url</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 presigned upload URL for file storage</w:t>
            </w:r>
          </w:p>
        </w:tc>
      </w:tr>
    </w:tbl>
    <w:p>
      <w:pPr>
        <w:spacing w:after="200"/>
      </w:pPr>
    </w:p>
    <w:p>
      <w:pPr>
        <w:pStyle w:val="Heading1"/>
      </w:pPr>
      <w:r>
        <w:t xml:space="preserve">5. Data Ethics and Privacy</w:t>
      </w:r>
    </w:p>
    <w:p>
      <w:pPr>
        <w:spacing w:after="120"/>
      </w:pPr>
      <w:r>
        <w:t xml:space="preserve">Because the primary users are teachers working with student data, data ethics is a first-class concern, not an afterthought. The platform operates under GDPR (via Icelandic/EU law) and must be designed accordingly.</w:t>
      </w:r>
    </w:p>
    <w:p>
      <w:pPr>
        <w:pStyle w:val="Heading2"/>
      </w:pPr>
      <w:r>
        <w:t xml:space="preserve">5.1 Data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426"/>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photos, assignments, grades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Generally covered by school’s educational purpose basis. Low friction.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Attendance records, event sign-ups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school operations. Low friction.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identifiers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Student names, email addresses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Necessary for many apps but must be minimized. Consider using student IDs instead of full names where possible.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Biometric / sensitive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Photos of students, health info, special needs data</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explicit justification. Platform should warn when schemas suggest this data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 behavioral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 data, browsing patterns, activity tracking</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be strongly discouraged. Platform should block or require explicit override.</w:t>
            </w:r>
          </w:p>
        </w:tc>
      </w:tr>
    </w:tbl>
    <w:p>
      <w:pPr>
        <w:spacing w:after="100"/>
      </w:pPr>
    </w:p>
    <w:p>
      <w:pPr>
        <w:pStyle w:val="Heading2"/>
      </w:pPr>
      <w:r>
        <w:t xml:space="preserve">5.2 Platform Guardrails</w:t>
      </w:r>
    </w:p>
    <w:p>
      <w:pPr>
        <w:pStyle w:val="ListParagraph"/>
        <w:numPr>
          <w:ilvl w:val="0"/>
          <w:numId w:val="2"/>
        </w:numPr>
        <w:spacing w:after="60"/>
      </w:pPr>
      <w:r>
        <w:t xml:space="preserve">Schema-level warnings: When Claude creates a table through MCP, it should flag columns that suggest sensitive data (e.g., a column named “photo” or “health_status”) and ask the teacher to confirm.</w:t>
      </w:r>
    </w:p>
    <w:p>
      <w:pPr>
        <w:pStyle w:val="ListParagraph"/>
        <w:numPr>
          <w:ilvl w:val="0"/>
          <w:numId w:val="2"/>
        </w:numPr>
        <w:spacing w:after="60"/>
      </w:pPr>
      <w:r>
        <w:t xml:space="preserve">Data retention defaults: Apps should have a default expiration (e.g., end of school year) with the option to extend. Student data should not persist indefinitely.</w:t>
      </w:r>
    </w:p>
    <w:p>
      <w:pPr>
        <w:pStyle w:val="ListParagraph"/>
        <w:numPr>
          <w:ilvl w:val="0"/>
          <w:numId w:val="2"/>
        </w:numPr>
        <w:spacing w:after="60"/>
      </w:pPr>
      <w:r>
        <w:t xml:space="preserve">No analytics or tracking: The platform must not analyze, aggregate, or share user data for any purpose beyond serving the teacher’s app.</w:t>
      </w:r>
    </w:p>
    <w:p>
      <w:pPr>
        <w:pStyle w:val="ListParagraph"/>
        <w:numPr>
          <w:ilvl w:val="0"/>
          <w:numId w:val="2"/>
        </w:numPr>
        <w:spacing w:after="60"/>
      </w:pPr>
      <w:r>
        <w:t xml:space="preserve">Right to deletion: Students (or parents) can request deletion of their data. The API must support this.</w:t>
      </w:r>
    </w:p>
    <w:p>
      <w:pPr>
        <w:pStyle w:val="ListParagraph"/>
        <w:numPr>
          <w:ilvl w:val="0"/>
          <w:numId w:val="2"/>
        </w:numPr>
        <w:spacing w:after="60"/>
      </w:pPr>
      <w:r>
        <w:t xml:space="preserve">Plain-language documentation: A guide in Icelandic explaining data categories and responsibilities, aimed at teachers, not lawyers.</w:t>
      </w:r>
    </w:p>
    <w:p>
      <w:pPr>
        <w:spacing w:after="200"/>
      </w:pPr>
    </w:p>
    <w:p>
      <w:pPr>
        <w:pStyle w:val="Heading2"/>
      </w:pPr>
      <w:r>
        <w:t xml:space="preserve">5.3 Research Tasks for Interns</w:t>
      </w:r>
    </w:p>
    <w:p>
      <w:pPr>
        <w:pStyle w:val="ListParagraph"/>
        <w:numPr>
          <w:ilvl w:val="0"/>
          <w:numId w:val="2"/>
        </w:numPr>
        <w:spacing w:after="60"/>
      </w:pPr>
      <w:r>
        <w:t xml:space="preserve">Map the GDPR requirements specific to educational data processing in Iceland</w:t>
      </w:r>
    </w:p>
    <w:p>
      <w:pPr>
        <w:pStyle w:val="ListParagraph"/>
        <w:numPr>
          <w:ilvl w:val="0"/>
          <w:numId w:val="2"/>
        </w:numPr>
        <w:spacing w:after="60"/>
      </w:pPr>
      <w:r>
        <w:t xml:space="preserve">Review existing school data policies and identify what EasyData must comply with</w:t>
      </w:r>
    </w:p>
    <w:p>
      <w:pPr>
        <w:pStyle w:val="ListParagraph"/>
        <w:numPr>
          <w:ilvl w:val="0"/>
          <w:numId w:val="2"/>
        </w:numPr>
        <w:spacing w:after="60"/>
      </w:pPr>
      <w:r>
        <w:t xml:space="preserve">Design the warning/flagging system for sensitive schema patterns</w:t>
      </w:r>
    </w:p>
    <w:p>
      <w:pPr>
        <w:pStyle w:val="ListParagraph"/>
        <w:numPr>
          <w:ilvl w:val="0"/>
          <w:numId w:val="2"/>
        </w:numPr>
        <w:spacing w:after="60"/>
      </w:pPr>
      <w:r>
        <w:t xml:space="preserve">Draft the plain-language data guidance document for teachers</w:t>
      </w:r>
    </w:p>
    <w:p>
      <w:pPr>
        <w:spacing w:after="200"/>
      </w:pPr>
    </w:p>
    <w:p>
      <w:pPr>
        <w:pStyle w:val="Heading1"/>
      </w:pPr>
      <w:r>
        <w:t xml:space="preserve">6. Infrastructure Cost Analysis</w:t>
      </w:r>
    </w:p>
    <w:p>
      <w:pPr>
        <w:spacing w:after="120"/>
      </w:pPr>
      <w:r>
        <w:t xml:space="preserve">A key design goal is that the hosted version of EasyData should cost nearly nothing to operate at educational scale.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626"/>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Estimated Usage (500 teachers)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server compute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VPS (Hetzner/DigitalOcean)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€4–5/month</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within capacity for classroom-scale traffic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VPS disk or R2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 10GB free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teachers × 50MB = 25GB (may need small paid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storage (photos)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10GB free, no egress fees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photo usage; 10GB covers early adoption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 SSL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covers all needs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hosting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VPS or Cloudflare Worker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 100K req/day free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compute</w:t>
            </w:r>
          </w:p>
        </w:tc>
      </w:tr>
    </w:tbl>
    <w:p>
      <w:pPr>
        <w:spacing w:after="100"/>
      </w:pPr>
    </w:p>
    <w:p>
      <w:pPr>
        <w:spacing w:after="120"/>
      </w:pPr>
      <w:r>
        <w:rPr>
          <w:b/>
          <w:bCs/>
        </w:rPr>
        <w:t xml:space="preserve">Estimated total cost for first year: €50–100</w:t>
      </w:r>
      <w:r>
        <w:t xml:space="preserve"> (primarily the VPS). This scales gradually; even at 5,000 teachers, costs would likely remain under €50/month.</w:t>
      </w:r>
    </w:p>
    <w:p>
      <w:pPr>
        <w:spacing w:after="200"/>
      </w:pPr>
    </w:p>
    <w:p>
      <w:pPr>
        <w:pStyle w:val="Heading1"/>
      </w:pPr>
      <w:r>
        <w:t xml:space="preserve">7. Internship Project Phases</w:t>
      </w:r>
    </w:p>
    <w:p>
      <w:pPr>
        <w:pStyle w:val="Heading2"/>
      </w:pPr>
      <w:r>
        <w:t xml:space="preserve">Phase 1: Foundation (Weeks 1–3)</w:t>
      </w:r>
    </w:p>
    <w:p>
      <w:pPr>
        <w:pStyle w:val="ListParagraph"/>
        <w:numPr>
          <w:ilvl w:val="0"/>
          <w:numId w:val="2"/>
        </w:numPr>
        <w:spacing w:after="60"/>
      </w:pPr>
      <w:r>
        <w:t xml:space="preserve">Set up development environment and project repository</w:t>
      </w:r>
    </w:p>
    <w:p>
      <w:pPr>
        <w:pStyle w:val="ListParagraph"/>
        <w:numPr>
          <w:ilvl w:val="0"/>
          <w:numId w:val="2"/>
        </w:numPr>
        <w:spacing w:after="60"/>
      </w:pPr>
      <w:r>
        <w:t xml:space="preserve">Build the core API server with SQLite backend</w:t>
      </w:r>
    </w:p>
    <w:p>
      <w:pPr>
        <w:pStyle w:val="ListParagraph"/>
        <w:numPr>
          <w:ilvl w:val="0"/>
          <w:numId w:val="2"/>
        </w:numPr>
        <w:spacing w:after="60"/>
      </w:pPr>
      <w:r>
        <w:t xml:space="preserve">Implement basic CRUD operations (create table, insert, query, update, delete)</w:t>
      </w:r>
    </w:p>
    <w:p>
      <w:pPr>
        <w:pStyle w:val="ListParagraph"/>
        <w:numPr>
          <w:ilvl w:val="0"/>
          <w:numId w:val="2"/>
        </w:numPr>
        <w:spacing w:after="60"/>
      </w:pPr>
      <w:r>
        <w:t xml:space="preserve">Simple token-based authentication</w:t>
      </w:r>
    </w:p>
    <w:p>
      <w:pPr>
        <w:pStyle w:val="ListParagraph"/>
        <w:numPr>
          <w:ilvl w:val="0"/>
          <w:numId w:val="2"/>
        </w:numPr>
        <w:spacing w:after="60"/>
      </w:pPr>
      <w:r>
        <w:t xml:space="preserve">Write initial tests</w:t>
      </w:r>
    </w:p>
    <w:p>
      <w:pPr>
        <w:pStyle w:val="ListParagraph"/>
        <w:numPr>
          <w:ilvl w:val="0"/>
          <w:numId w:val="2"/>
        </w:numPr>
        <w:spacing w:after="60"/>
      </w:pPr>
      <w:r>
        <w:t xml:space="preserve">Deliverable: A working API that can be called from a browser via fetch()</w:t>
      </w:r>
    </w:p>
    <w:p>
      <w:pPr>
        <w:spacing w:after="100"/>
      </w:pPr>
    </w:p>
    <w:p>
      <w:pPr>
        <w:pStyle w:val="Heading2"/>
      </w:pPr>
      <w:r>
        <w:t xml:space="preserve">Phase 2: MCP Integration (Weeks 4–5)</w:t>
      </w:r>
    </w:p>
    <w:p>
      <w:pPr>
        <w:pStyle w:val="ListParagraph"/>
        <w:numPr>
          <w:ilvl w:val="0"/>
          <w:numId w:val="2"/>
        </w:numPr>
        <w:spacing w:after="60"/>
      </w:pPr>
      <w:r>
        <w:t xml:space="preserve">Build the MCP server wrapping the API</w:t>
      </w:r>
    </w:p>
    <w:p>
      <w:pPr>
        <w:pStyle w:val="ListParagraph"/>
        <w:numPr>
          <w:ilvl w:val="0"/>
          <w:numId w:val="2"/>
        </w:numPr>
        <w:spacing w:after="60"/>
      </w:pPr>
      <w:r>
        <w:t xml:space="preserve">Define and document all MCP tools</w:t>
      </w:r>
    </w:p>
    <w:p>
      <w:pPr>
        <w:pStyle w:val="ListParagraph"/>
        <w:numPr>
          <w:ilvl w:val="0"/>
          <w:numId w:val="2"/>
        </w:numPr>
        <w:spacing w:after="60"/>
      </w:pPr>
      <w:r>
        <w:t xml:space="preserve">Test with Claude: can Claude create a complete app through the MCP?</w:t>
      </w:r>
    </w:p>
    <w:p>
      <w:pPr>
        <w:pStyle w:val="ListParagraph"/>
        <w:numPr>
          <w:ilvl w:val="0"/>
          <w:numId w:val="2"/>
        </w:numPr>
        <w:spacing w:after="60"/>
      </w:pPr>
      <w:r>
        <w:t xml:space="preserve">Iterate on tool design based on Claude’s actual usage patterns</w:t>
      </w:r>
    </w:p>
    <w:p>
      <w:pPr>
        <w:pStyle w:val="ListParagraph"/>
        <w:numPr>
          <w:ilvl w:val="0"/>
          <w:numId w:val="2"/>
        </w:numPr>
        <w:spacing w:after="60"/>
      </w:pPr>
      <w:r>
        <w:t xml:space="preserve">Deliverable: A teacher can connect the MCP and ask Claude to build them a working app</w:t>
      </w:r>
    </w:p>
    <w:p>
      <w:pPr>
        <w:spacing w:after="100"/>
      </w:pPr>
    </w:p>
    <w:p>
      <w:pPr>
        <w:pStyle w:val="Heading2"/>
      </w:pPr>
      <w:r>
        <w:t xml:space="preserve">Phase 3: File Uploads (Weeks 6–7)</w:t>
      </w:r>
    </w:p>
    <w:p>
      <w:pPr>
        <w:pStyle w:val="ListParagraph"/>
        <w:numPr>
          <w:ilvl w:val="0"/>
          <w:numId w:val="2"/>
        </w:numPr>
        <w:spacing w:after="60"/>
      </w:pPr>
      <w:r>
        <w:t xml:space="preserve">Integrate object storage (R2 or similar)</w:t>
      </w:r>
    </w:p>
    <w:p>
      <w:pPr>
        <w:pStyle w:val="ListParagraph"/>
        <w:numPr>
          <w:ilvl w:val="0"/>
          <w:numId w:val="2"/>
        </w:numPr>
        <w:spacing w:after="60"/>
      </w:pPr>
      <w:r>
        <w:t xml:space="preserve">Implement presigned upload URLs</w:t>
      </w:r>
    </w:p>
    <w:p>
      <w:pPr>
        <w:pStyle w:val="ListParagraph"/>
        <w:numPr>
          <w:ilvl w:val="0"/>
          <w:numId w:val="2"/>
        </w:numPr>
        <w:spacing w:after="60"/>
      </w:pPr>
      <w:r>
        <w:t xml:space="preserve">Add the get_upload_url MCP tool</w:t>
      </w:r>
    </w:p>
    <w:p>
      <w:pPr>
        <w:pStyle w:val="ListParagraph"/>
        <w:numPr>
          <w:ilvl w:val="0"/>
          <w:numId w:val="2"/>
        </w:numPr>
        <w:spacing w:after="60"/>
      </w:pPr>
      <w:r>
        <w:t xml:space="preserve">Test end-to-end: student uploads a photo through a Claude-generated app</w:t>
      </w:r>
    </w:p>
    <w:p>
      <w:pPr>
        <w:pStyle w:val="ListParagraph"/>
        <w:numPr>
          <w:ilvl w:val="0"/>
          <w:numId w:val="2"/>
        </w:numPr>
        <w:spacing w:after="60"/>
      </w:pPr>
      <w:r>
        <w:t xml:space="preserve">Deliverable: Photo/file upload works seamlessly in Claude-generated apps</w:t>
      </w:r>
    </w:p>
    <w:p>
      <w:pPr>
        <w:spacing w:after="100"/>
      </w:pPr>
    </w:p>
    <w:p>
      <w:pPr>
        <w:pStyle w:val="Heading2"/>
      </w:pPr>
      <w:r>
        <w:t xml:space="preserve">Phase 4: Ethics, Security, and Guardrails (Weeks 8–9)</w:t>
      </w:r>
    </w:p>
    <w:p>
      <w:pPr>
        <w:pStyle w:val="ListParagraph"/>
        <w:numPr>
          <w:ilvl w:val="0"/>
          <w:numId w:val="2"/>
        </w:numPr>
        <w:spacing w:after="60"/>
      </w:pPr>
      <w:r>
        <w:t xml:space="preserve">GDPR research and compliance mapping</w:t>
      </w:r>
    </w:p>
    <w:p>
      <w:pPr>
        <w:pStyle w:val="ListParagraph"/>
        <w:numPr>
          <w:ilvl w:val="0"/>
          <w:numId w:val="2"/>
        </w:numPr>
        <w:spacing w:after="60"/>
      </w:pPr>
      <w:r>
        <w:t xml:space="preserve">Implement schema-level sensitivity warnings</w:t>
      </w:r>
    </w:p>
    <w:p>
      <w:pPr>
        <w:pStyle w:val="ListParagraph"/>
        <w:numPr>
          <w:ilvl w:val="0"/>
          <w:numId w:val="2"/>
        </w:numPr>
        <w:spacing w:after="60"/>
      </w:pPr>
      <w:r>
        <w:t xml:space="preserve">Add data retention and deletion features</w:t>
      </w:r>
    </w:p>
    <w:p>
      <w:pPr>
        <w:pStyle w:val="ListParagraph"/>
        <w:numPr>
          <w:ilvl w:val="0"/>
          <w:numId w:val="2"/>
        </w:numPr>
        <w:spacing w:after="60"/>
      </w:pPr>
      <w:r>
        <w:t xml:space="preserve">Write the plain-language data ethics guide (in Icelandic)</w:t>
      </w:r>
    </w:p>
    <w:p>
      <w:pPr>
        <w:pStyle w:val="ListParagraph"/>
        <w:numPr>
          <w:ilvl w:val="0"/>
          <w:numId w:val="2"/>
        </w:numPr>
        <w:spacing w:after="60"/>
      </w:pPr>
      <w:r>
        <w:t xml:space="preserve">Security audit: rate limiting, input sanitization, SQL injection prevention</w:t>
      </w:r>
    </w:p>
    <w:p>
      <w:pPr>
        <w:pStyle w:val="ListParagraph"/>
        <w:numPr>
          <w:ilvl w:val="0"/>
          <w:numId w:val="2"/>
        </w:numPr>
        <w:spacing w:after="60"/>
      </w:pPr>
      <w:r>
        <w:t xml:space="preserve">Deliverable: Platform is safe and responsible for educational use</w:t>
      </w:r>
    </w:p>
    <w:p>
      <w:pPr>
        <w:spacing w:after="100"/>
      </w:pPr>
    </w:p>
    <w:p>
      <w:pPr>
        <w:pStyle w:val="Heading2"/>
      </w:pPr>
      <w:r>
        <w:t xml:space="preserve">Phase 5: Documentation and Launch (Weeks 10–12)</w:t>
      </w:r>
    </w:p>
    <w:p>
      <w:pPr>
        <w:pStyle w:val="ListParagraph"/>
        <w:numPr>
          <w:ilvl w:val="0"/>
          <w:numId w:val="2"/>
        </w:numPr>
        <w:spacing w:after="60"/>
      </w:pPr>
      <w:r>
        <w:t xml:space="preserve">Write comprehensive documentation (setup guide, API reference, MCP tool reference)</w:t>
      </w:r>
    </w:p>
    <w:p>
      <w:pPr>
        <w:pStyle w:val="ListParagraph"/>
        <w:numPr>
          <w:ilvl w:val="0"/>
          <w:numId w:val="2"/>
        </w:numPr>
        <w:spacing w:after="60"/>
      </w:pPr>
      <w:r>
        <w:t xml:space="preserve">Create a landing page explaining the project</w:t>
      </w:r>
    </w:p>
    <w:p>
      <w:pPr>
        <w:pStyle w:val="ListParagraph"/>
        <w:numPr>
          <w:ilvl w:val="0"/>
          <w:numId w:val="2"/>
        </w:numPr>
        <w:spacing w:after="60"/>
      </w:pPr>
      <w:r>
        <w:t xml:space="preserve">Record a demo video showing the teacher experience</w:t>
      </w:r>
    </w:p>
    <w:p>
      <w:pPr>
        <w:pStyle w:val="ListParagraph"/>
        <w:numPr>
          <w:ilvl w:val="0"/>
          <w:numId w:val="2"/>
        </w:numPr>
        <w:spacing w:after="60"/>
      </w:pPr>
      <w:r>
        <w:t xml:space="preserve">Deploy the hosted instance</w:t>
      </w:r>
    </w:p>
    <w:p>
      <w:pPr>
        <w:pStyle w:val="ListParagraph"/>
        <w:numPr>
          <w:ilvl w:val="0"/>
          <w:numId w:val="2"/>
        </w:numPr>
        <w:spacing w:after="60"/>
      </w:pPr>
      <w:r>
        <w:t xml:space="preserve">Prepare presentation for MMS community</w:t>
      </w:r>
    </w:p>
    <w:p>
      <w:pPr>
        <w:pStyle w:val="ListParagraph"/>
        <w:numPr>
          <w:ilvl w:val="0"/>
          <w:numId w:val="2"/>
        </w:numPr>
        <w:spacing w:after="60"/>
      </w:pPr>
      <w:r>
        <w:t xml:space="preserve">Open source the repository with proper licensing (MIT or Apache 2.0)</w:t>
      </w:r>
    </w:p>
    <w:p>
      <w:pPr>
        <w:pStyle w:val="ListParagraph"/>
        <w:numPr>
          <w:ilvl w:val="0"/>
          <w:numId w:val="2"/>
        </w:numPr>
        <w:spacing w:after="60"/>
      </w:pPr>
      <w:r>
        <w:t xml:space="preserve">Deliverable: EasyData is live and accessible to teachers in the MMS program</w:t>
      </w:r>
    </w:p>
    <w:p>
      <w:pPr>
        <w:spacing w:after="200"/>
      </w:pPr>
    </w:p>
    <w:p>
      <w:pPr>
        <w:pStyle w:val="Heading1"/>
      </w:pPr>
      <w:r>
        <w:t xml:space="preserve">8. Recommended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4026"/>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server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with Hono or Express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Familiar to web development students; fast to iterate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via better-sqlite3</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configuration; one file per app; excellent for small datasets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SDK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MCP TypeScript SDK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First-party support; well-documented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S3-compatible API; generous free tier; zero egress fees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Hetzner VPS (CX22 or similar)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Cheapest reliable European hosting; GDPR-compliant data centers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(public repository)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for open source; enables Codespaces for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for public repos; automate tests and deployment</w:t>
            </w:r>
          </w:p>
        </w:tc>
      </w:tr>
    </w:tbl>
    <w:p>
      <w:pPr>
        <w:spacing w:after="200"/>
      </w:pPr>
    </w:p>
    <w:p>
      <w:pPr>
        <w:pStyle w:val="Heading1"/>
      </w:pPr>
      <w:r>
        <w:t xml:space="preserve">9. Success Criteria</w:t>
      </w:r>
    </w:p>
    <w:p>
      <w:pPr>
        <w:spacing w:after="120"/>
      </w:pPr>
      <w:r>
        <w:t xml:space="preserve">The internship is successful if, by the end:</w:t>
      </w:r>
    </w:p>
    <w:p>
      <w:pPr>
        <w:pStyle w:val="ListParagraph"/>
        <w:numPr>
          <w:ilvl w:val="0"/>
          <w:numId w:val="3"/>
        </w:numPr>
        <w:spacing w:after="60"/>
      </w:pPr>
      <w:r>
        <w:t xml:space="preserve">A teacher with no programming knowledge can connect the MCP to Claude and describe an app in plain language</w:t>
      </w:r>
    </w:p>
    <w:p>
      <w:pPr>
        <w:pStyle w:val="ListParagraph"/>
        <w:numPr>
          <w:ilvl w:val="0"/>
          <w:numId w:val="3"/>
        </w:numPr>
        <w:spacing w:after="60"/>
      </w:pPr>
      <w:r>
        <w:t xml:space="preserve">Claude creates the database, generates the front-end, and hands back a working application</w:t>
      </w:r>
    </w:p>
    <w:p>
      <w:pPr>
        <w:pStyle w:val="ListParagraph"/>
        <w:numPr>
          <w:ilvl w:val="0"/>
          <w:numId w:val="3"/>
        </w:numPr>
        <w:spacing w:after="60"/>
      </w:pPr>
      <w:r>
        <w:t xml:space="preserve">The application correctly stores and retrieves data, including file uploads</w:t>
      </w:r>
    </w:p>
    <w:p>
      <w:pPr>
        <w:pStyle w:val="ListParagraph"/>
        <w:numPr>
          <w:ilvl w:val="0"/>
          <w:numId w:val="3"/>
        </w:numPr>
        <w:spacing w:after="60"/>
      </w:pPr>
      <w:r>
        <w:t xml:space="preserve">The platform includes meaningful data ethics guardrails and documentation</w:t>
      </w:r>
    </w:p>
    <w:p>
      <w:pPr>
        <w:pStyle w:val="ListParagraph"/>
        <w:numPr>
          <w:ilvl w:val="0"/>
          <w:numId w:val="3"/>
        </w:numPr>
        <w:spacing w:after="60"/>
      </w:pPr>
      <w:r>
        <w:t xml:space="preserve">The code is open source, documented, and deployable by others</w:t>
      </w:r>
    </w:p>
    <w:p>
      <w:pPr>
        <w:pStyle w:val="ListParagraph"/>
        <w:numPr>
          <w:ilvl w:val="0"/>
          <w:numId w:val="3"/>
        </w:numPr>
        <w:spacing w:after="60"/>
      </w:pPr>
      <w:r>
        <w:t xml:space="preserve">At least 3 teachers from the MMS community have tested it with real use cases</w:t>
      </w:r>
    </w:p>
    <w:p>
      <w:pPr>
        <w:spacing w:after="200"/>
      </w:pPr>
    </w:p>
    <w:p>
      <w:pPr>
        <w:pStyle w:val="Heading1"/>
      </w:pPr>
      <w:r>
        <w:t xml:space="preserve">10. Open Questions</w:t>
      </w:r>
    </w:p>
    <w:p>
      <w:pPr>
        <w:spacing w:after="120"/>
      </w:pPr>
      <w:r>
        <w:t xml:space="preserve">These should be explored and resolved during the internship:</w:t>
      </w:r>
    </w:p>
    <w:p>
      <w:pPr>
        <w:pStyle w:val="ListParagraph"/>
        <w:numPr>
          <w:ilvl w:val="0"/>
          <w:numId w:val="2"/>
        </w:numPr>
        <w:spacing w:after="60"/>
      </w:pPr>
      <w:r>
        <w:t xml:space="preserve">User identity: How do teachers authenticate? School SSO? Email-based? A shared secret?</w:t>
      </w:r>
    </w:p>
    <w:p>
      <w:pPr>
        <w:pStyle w:val="ListParagraph"/>
        <w:numPr>
          <w:ilvl w:val="0"/>
          <w:numId w:val="2"/>
        </w:numPr>
        <w:spacing w:after="60"/>
      </w:pPr>
      <w:r>
        <w:t xml:space="preserve">App sharing: Can a teacher share their app with another teacher or make it public?</w:t>
      </w:r>
    </w:p>
    <w:p>
      <w:pPr>
        <w:pStyle w:val="ListParagraph"/>
        <w:numPr>
          <w:ilvl w:val="0"/>
          <w:numId w:val="2"/>
        </w:numPr>
        <w:spacing w:after="60"/>
      </w:pPr>
      <w:r>
        <w:t xml:space="preserve">App hosting: Should the platform serve the HTML directly, or only provide the API?</w:t>
      </w:r>
    </w:p>
    <w:p>
      <w:pPr>
        <w:pStyle w:val="ListParagraph"/>
        <w:numPr>
          <w:ilvl w:val="0"/>
          <w:numId w:val="2"/>
        </w:numPr>
        <w:spacing w:after="60"/>
      </w:pPr>
      <w:r>
        <w:t xml:space="preserve">Backup and export: Can teachers download their data as CSV/JSON?</w:t>
      </w:r>
    </w:p>
    <w:p>
      <w:pPr>
        <w:pStyle w:val="ListParagraph"/>
        <w:numPr>
          <w:ilvl w:val="0"/>
          <w:numId w:val="2"/>
        </w:numPr>
        <w:spacing w:after="60"/>
      </w:pPr>
      <w:r>
        <w:t xml:space="preserve">Multi-language support: Should the platform/docs also be in English for broader adoption?</w:t>
      </w:r>
    </w:p>
    <w:p>
      <w:pPr>
        <w:pStyle w:val="ListParagraph"/>
        <w:numPr>
          <w:ilvl w:val="0"/>
          <w:numId w:val="2"/>
        </w:numPr>
        <w:spacing w:after="60"/>
      </w:pPr>
      <w:r>
        <w:t xml:space="preserve">Scalability boundary: At what point does SQLite-per-app stop being sufficient?</w:t>
      </w:r>
    </w:p>
    <w:p>
      <w:pPr>
        <w:pStyle w:val="ListParagraph"/>
        <w:numPr>
          <w:ilvl w:val="0"/>
          <w:numId w:val="2"/>
        </w:numPr>
        <w:spacing w:after="60"/>
      </w:pPr>
      <w:r>
        <w:t xml:space="preserve">Offline access: Do any use cases require offline-first support?</w:t>
      </w:r>
    </w:p>
    <w:p>
      <w:pPr>
        <w:spacing w:after="200"/>
      </w:pPr>
    </w:p>
    <w:p>
      <w:pPr>
        <w:pStyle w:val="Heading1"/>
      </w:pPr>
      <w:r>
        <w:t xml:space="preserve">11. Licensing and Openness</w:t>
      </w:r>
    </w:p>
    <w:p>
      <w:pPr>
        <w:spacing w:after="120"/>
      </w:pPr>
      <w:r>
        <w:t xml:space="preserve">The entire platform — API server, MCP server, documentation, and guides — will be released as open source under a permissive license (MIT or Apache 2.0). Anyone can self-host. The hosted instance at easydata.is (or similar) is a convenience, not a lock-in.</w:t>
      </w:r>
    </w:p>
    <w:p>
      <w:pPr>
        <w:spacing w:after="120"/>
      </w:pPr>
      <w:r>
        <w:t xml:space="preserve">Contributions from the community are welcome. The project should follow standard open-source practices: clear README, contribution guidelines, code of conduct, and issue templates.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EasyData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2026-04-15T12:10:50.684Z</dcterms:created>
  <dcterms:modified xsi:type="dcterms:W3CDTF">2026-04-15T12:10:50.685Z</dcterms:modified>
</cp:coreProperties>
</file>

<file path=docProps/custom.xml><?xml version="1.0" encoding="utf-8"?>
<Properties xmlns="http://schemas.openxmlformats.org/officeDocument/2006/custom-properties" xmlns:vt="http://schemas.openxmlformats.org/officeDocument/2006/docPropsVTypes"/>
</file>