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Executive Summary: Founder Accountability Partner Service</w:t>
      </w:r>
    </w:p>
    <w:p>
      <w:pPr>
        <w:pStyle w:val="Heading2"/>
      </w:pPr>
      <w:r>
        <w:t>Market Diagnosis: The "Missing Middle"</w:t>
      </w:r>
    </w:p>
    <w:p>
      <w:r>
        <w:t xml:space="preserve">The market for "founder help" is bifurcated. Data from 2024 shows that founders either pay </w:t>
      </w:r>
      <w:r>
        <w:rPr>
          <w:b/>
        </w:rPr>
        <w:t>$12k+/mo</w:t>
      </w:r>
      <w:r>
        <w:t xml:space="preserve"> for elite coaches like Matt Mochary [1] or rely on low-value "accountability buddies." There is a massive gap for </w:t>
      </w:r>
      <w:r>
        <w:rPr>
          <w:b/>
        </w:rPr>
        <w:t>Post-Seed/Series A founders</w:t>
      </w:r>
      <w:r>
        <w:t xml:space="preserve"> who need operational rigor at a </w:t>
      </w:r>
      <w:r>
        <w:rPr>
          <w:b/>
        </w:rPr>
        <w:t>$2k-$5k/mo</w:t>
      </w:r>
      <w:r>
        <w:t xml:space="preserve"> price point [2].</w:t>
      </w:r>
    </w:p>
    <w:p>
      <w:r>
        <w:rPr>
          <w:b/>
        </w:rPr>
        <w:t>Value Prop</w:t>
      </w:r>
      <w:r>
        <w:t xml:space="preserve">: "The External Chief of Staff." Not therapy, but an </w:t>
      </w:r>
      <w:r>
        <w:rPr>
          <w:b/>
        </w:rPr>
        <w:t>operational system</w:t>
      </w:r>
      <w:r>
        <w:t xml:space="preserve"> to manage decision debt.</w:t>
      </w:r>
    </w:p>
    <w:p>
      <w:r>
        <w:t>---</w:t>
      </w:r>
    </w:p>
    <w:p>
      <w:pPr>
        <w:pStyle w:val="Heading2"/>
      </w:pPr>
      <w:r>
        <w:t>Top 10 Actionable Insights</w:t>
      </w:r>
    </w:p>
    <w:p>
      <w:pPr>
        <w:pStyle w:val="Heading3"/>
      </w:pPr>
      <w:r>
        <w:t>Messaging &amp; Positioning</w:t>
      </w:r>
    </w:p>
    <w:p>
      <w:pPr>
        <w:pStyle w:val="ListNumber"/>
      </w:pPr>
      <w:r>
        <w:t xml:space="preserve"> </w:t>
      </w:r>
      <w:r>
        <w:rPr>
          <w:b/>
        </w:rPr>
        <w:t>Reframe "Coaching" to "Infrastructure"</w:t>
      </w:r>
      <w:r>
        <w:t>: Don't sell "sessions." Sell a "Weekly Business Review (WBR) System."</w:t>
      </w:r>
    </w:p>
    <w:p>
      <w:pPr>
        <w:pStyle w:val="ListNumber"/>
      </w:pPr>
      <w:r>
        <w:t xml:space="preserve"> </w:t>
      </w:r>
      <w:r>
        <w:rPr>
          <w:b/>
        </w:rPr>
        <w:t>The "War Room" Pivot</w:t>
      </w:r>
      <w:r>
        <w:t>: Replace "safe space" with "War Room." Founders want to fight and win, not heal.</w:t>
      </w:r>
    </w:p>
    <w:p>
      <w:pPr>
        <w:pStyle w:val="ListNumber"/>
      </w:pPr>
      <w:r>
        <w:t xml:space="preserve"> </w:t>
      </w:r>
      <w:r>
        <w:rPr>
          <w:b/>
        </w:rPr>
        <w:t>Kill "Work-Life Balance"</w:t>
      </w:r>
      <w:r>
        <w:t>: Replace it with "Sustainable Performance." Founders reject "balance" as weakness but accept "longevity" as strategy.</w:t>
      </w:r>
    </w:p>
    <w:p>
      <w:pPr>
        <w:pStyle w:val="ListNumber"/>
      </w:pPr>
      <w:r>
        <w:t xml:space="preserve"> </w:t>
      </w:r>
      <w:r>
        <w:rPr>
          <w:b/>
        </w:rPr>
        <w:t>The "Founder-Friendly" Retainer</w:t>
      </w:r>
      <w:r>
        <w:t xml:space="preserve">: Price at </w:t>
      </w:r>
      <w:r>
        <w:rPr>
          <w:b/>
        </w:rPr>
        <w:t>$2,500/mo</w:t>
      </w:r>
      <w:r>
        <w:t>. This fits on a corporate card without Board approval.</w:t>
      </w:r>
    </w:p>
    <w:p>
      <w:pPr>
        <w:pStyle w:val="ListNumber"/>
      </w:pPr>
      <w:r>
        <w:t xml:space="preserve"> </w:t>
      </w:r>
      <w:r>
        <w:rPr>
          <w:b/>
        </w:rPr>
        <w:t>Radical Truth</w:t>
      </w:r>
      <w:r>
        <w:t xml:space="preserve">: Your differentiation is that you are the </w:t>
      </w:r>
      <w:r>
        <w:rPr>
          <w:i/>
        </w:rPr>
        <w:t>only</w:t>
      </w:r>
      <w:r>
        <w:t xml:space="preserve"> person who can tell them "That idea is bad" without getting fired.</w:t>
      </w:r>
    </w:p>
    <w:p>
      <w:pPr>
        <w:pStyle w:val="Heading3"/>
      </w:pPr>
      <w:r>
        <w:t>Sales &amp; Acquisition</w:t>
      </w:r>
    </w:p>
    <w:p>
      <w:pPr>
        <w:pStyle w:val="ListNumber"/>
      </w:pPr>
      <w:r>
        <w:t xml:space="preserve"> </w:t>
      </w:r>
      <w:r>
        <w:rPr>
          <w:b/>
        </w:rPr>
        <w:t>The 90-Day Sprint</w:t>
      </w:r>
      <w:r>
        <w:t>: Sell a 3-month "Sprint" to fix a specific problem (e.g., "Fix Sales Hiring") rather than an open-ended "relationship."</w:t>
      </w:r>
    </w:p>
    <w:p>
      <w:pPr>
        <w:pStyle w:val="ListNumber"/>
      </w:pPr>
      <w:r>
        <w:t xml:space="preserve"> </w:t>
      </w:r>
      <w:r>
        <w:rPr>
          <w:b/>
        </w:rPr>
        <w:t>Target "Post-Fundraising" Moments</w:t>
      </w:r>
      <w:r>
        <w:t>: Outreach immediately after a funding announcement on TechCrunch. This is peak anxiety ("Now I have to deliver").</w:t>
      </w:r>
    </w:p>
    <w:p>
      <w:pPr>
        <w:pStyle w:val="ListNumber"/>
      </w:pPr>
      <w:r>
        <w:t xml:space="preserve"> </w:t>
      </w:r>
      <w:r>
        <w:rPr>
          <w:b/>
        </w:rPr>
        <w:t>Leverage Investor Referrals</w:t>
      </w:r>
      <w:r>
        <w:t>: Pitch VC Operating Partners. They want their portfolio founders to have coaches but can't pay $10k/mo.</w:t>
      </w:r>
    </w:p>
    <w:p>
      <w:pPr>
        <w:pStyle w:val="ListNumber"/>
      </w:pPr>
      <w:r>
        <w:t xml:space="preserve"> </w:t>
      </w:r>
      <w:r>
        <w:rPr>
          <w:b/>
        </w:rPr>
        <w:t>The "Audit" Hook</w:t>
      </w:r>
      <w:r>
        <w:t>: Sell a $500 "Operational Audit" first. If they sign the retainer, credit it back.</w:t>
      </w:r>
    </w:p>
    <w:p>
      <w:pPr>
        <w:pStyle w:val="ListNumber"/>
      </w:pPr>
      <w:r>
        <w:rPr>
          <w:b/>
        </w:rPr>
        <w:t>Use "Tear-down" Content</w:t>
      </w:r>
      <w:r>
        <w:t>: Publish anonymous "Before/After" calendars of founders you've helped. Show the chaos turned to order.</w:t>
      </w:r>
    </w:p>
    <w:p>
      <w:r>
        <w:t>---</w:t>
      </w:r>
    </w:p>
    <w:p>
      <w:pPr>
        <w:pStyle w:val="Heading2"/>
      </w:pPr>
      <w:r>
        <w:t>3 Immediate A/B Tests to Run</w:t>
      </w:r>
    </w:p>
    <w:p>
      <w:pPr>
        <w:pStyle w:val="Heading3"/>
      </w:pPr>
      <w:r>
        <w:t>Test 1: The Value Hook (Website Headline)</w:t>
      </w:r>
    </w:p>
    <w:p>
      <w:pPr>
        <w:pStyle w:val="ListBullet"/>
      </w:pPr>
      <w:r>
        <w:t xml:space="preserve">  </w:t>
      </w:r>
      <w:r>
        <w:rPr>
          <w:b/>
        </w:rPr>
        <w:t>Variant A (Traditional)</w:t>
      </w:r>
      <w:r>
        <w:t>: "Executive Coaching for High-Growth Founders."</w:t>
      </w:r>
    </w:p>
    <w:p>
      <w:pPr>
        <w:pStyle w:val="ListBullet"/>
      </w:pPr>
      <w:r>
        <w:t xml:space="preserve">  </w:t>
      </w:r>
      <w:r>
        <w:rPr>
          <w:b/>
        </w:rPr>
        <w:t>Variant B (Operational)</w:t>
      </w:r>
      <w:r>
        <w:t>: "The External Chief of Staff for Founders who need to ship."</w:t>
      </w:r>
    </w:p>
    <w:p>
      <w:pPr>
        <w:pStyle w:val="ListBullet"/>
      </w:pPr>
      <w:r>
        <w:t xml:space="preserve">  </w:t>
      </w:r>
      <w:r>
        <w:rPr>
          <w:b/>
        </w:rPr>
        <w:t>Hypothesis</w:t>
      </w:r>
      <w:r>
        <w:t xml:space="preserve">: Variant B will convert 2x better because it solves a </w:t>
      </w:r>
      <w:r>
        <w:rPr>
          <w:i/>
        </w:rPr>
        <w:t>bandwidth</w:t>
      </w:r>
      <w:r>
        <w:t xml:space="preserve"> problem, not just a </w:t>
      </w:r>
      <w:r>
        <w:rPr>
          <w:i/>
        </w:rPr>
        <w:t>personal</w:t>
      </w:r>
      <w:r>
        <w:t xml:space="preserve"> one.</w:t>
      </w:r>
    </w:p>
    <w:p>
      <w:pPr>
        <w:pStyle w:val="Heading3"/>
      </w:pPr>
      <w:r>
        <w:t>Test 2: The Pricing Anchor (Sales Deck)</w:t>
      </w:r>
    </w:p>
    <w:p>
      <w:pPr>
        <w:pStyle w:val="ListBullet"/>
      </w:pPr>
      <w:r>
        <w:t xml:space="preserve">  </w:t>
      </w:r>
      <w:r>
        <w:rPr>
          <w:b/>
        </w:rPr>
        <w:t>Variant A</w:t>
      </w:r>
      <w:r>
        <w:t>: "$2,500/mo (Compare to Therapy)."</w:t>
      </w:r>
    </w:p>
    <w:p>
      <w:pPr>
        <w:pStyle w:val="ListBullet"/>
      </w:pPr>
      <w:r>
        <w:t xml:space="preserve">  </w:t>
      </w:r>
      <w:r>
        <w:rPr>
          <w:b/>
        </w:rPr>
        <w:t>Variant B</w:t>
      </w:r>
      <w:r>
        <w:t>: "$2,500/mo (Compare to a Bad VP Hire @ $25k/mo)."</w:t>
      </w:r>
    </w:p>
    <w:p>
      <w:pPr>
        <w:pStyle w:val="ListBullet"/>
      </w:pPr>
      <w:r>
        <w:t xml:space="preserve">  </w:t>
      </w:r>
      <w:r>
        <w:rPr>
          <w:b/>
        </w:rPr>
        <w:t>Hypothesis</w:t>
      </w:r>
      <w:r>
        <w:t>: Variant B makes the service feel cheap by anchoring against a business cost, not a personal one.</w:t>
      </w:r>
    </w:p>
    <w:p>
      <w:pPr>
        <w:pStyle w:val="Heading3"/>
      </w:pPr>
      <w:r>
        <w:t>Test 3: The Cold Outreach Subject Line</w:t>
      </w:r>
    </w:p>
    <w:p>
      <w:pPr>
        <w:pStyle w:val="ListBullet"/>
      </w:pPr>
      <w:r>
        <w:t xml:space="preserve">  </w:t>
      </w:r>
      <w:r>
        <w:rPr>
          <w:b/>
        </w:rPr>
        <w:t>Variant A</w:t>
      </w:r>
      <w:r>
        <w:t>: "Coaching for [Company Name]?"</w:t>
      </w:r>
    </w:p>
    <w:p>
      <w:pPr>
        <w:pStyle w:val="ListBullet"/>
      </w:pPr>
      <w:r>
        <w:t xml:space="preserve">  </w:t>
      </w:r>
      <w:r>
        <w:rPr>
          <w:b/>
        </w:rPr>
        <w:t>Variant B</w:t>
      </w:r>
      <w:r>
        <w:t>: "Your Weekly Business Review."</w:t>
      </w:r>
    </w:p>
    <w:p>
      <w:pPr>
        <w:pStyle w:val="ListBullet"/>
      </w:pPr>
      <w:r>
        <w:t xml:space="preserve">  </w:t>
      </w:r>
      <w:r>
        <w:rPr>
          <w:b/>
        </w:rPr>
        <w:t>Hypothesis</w:t>
      </w:r>
      <w:r>
        <w:t>: Variant B gets higher open rates because it sounds like an internal operational email, triggering a "this is urgent" response.</w:t>
      </w:r>
    </w:p>
    <w:p>
      <w:r>
        <w:t>---</w:t>
      </w:r>
    </w:p>
    <w:p>
      <w:pPr>
        <w:pStyle w:val="Heading2"/>
      </w:pPr>
      <w:r>
        <w:t>Strategic Recommendations</w:t>
      </w:r>
    </w:p>
    <w:p>
      <w:pPr>
        <w:pStyle w:val="ListBullet"/>
      </w:pPr>
      <w:r>
        <w:t xml:space="preserve">  </w:t>
      </w:r>
      <w:r>
        <w:rPr>
          <w:b/>
        </w:rPr>
        <w:t>Go-To-Market</w:t>
      </w:r>
      <w:r>
        <w:t>: Focus on "Indie Hackers" podcasts and "Building in Public" on Twitter. These channels have high trust and low CAC [3].</w:t>
      </w:r>
    </w:p>
    <w:p>
      <w:pPr>
        <w:pStyle w:val="ListBullet"/>
      </w:pPr>
      <w:r>
        <w:t xml:space="preserve">  </w:t>
      </w:r>
      <w:r>
        <w:rPr>
          <w:b/>
        </w:rPr>
        <w:t>Verification</w:t>
      </w:r>
      <w:r>
        <w:t>: Ensure you have "Battle Scars." You must demonstrate you have fired people or failed.</w:t>
      </w:r>
    </w:p>
    <w:p>
      <w:pPr>
        <w:pStyle w:val="Heading2"/>
      </w:pPr>
      <w:r>
        <w:t>References</w:t>
      </w:r>
    </w:p>
    <w:p>
      <w:r>
        <w:t xml:space="preserve">[1] Mochary Method. (2024). </w:t>
      </w:r>
      <w:r>
        <w:rPr>
          <w:i/>
        </w:rPr>
        <w:t>Pricing</w:t>
      </w:r>
      <w:r>
        <w:t>. https://mocharymethod.com/</w:t>
      </w:r>
    </w:p>
    <w:p>
      <w:r>
        <w:t xml:space="preserve">[2] DoJo Business. (2024). </w:t>
      </w:r>
      <w:r>
        <w:rPr>
          <w:i/>
        </w:rPr>
        <w:t>Executive Coaching Market Size</w:t>
      </w:r>
      <w:r>
        <w:t>. https://dojobusiness.com/research/executive-coaching</w:t>
      </w:r>
    </w:p>
    <w:p>
      <w:r>
        <w:t xml:space="preserve">[3] Podchaser. (2024). </w:t>
      </w:r>
      <w:r>
        <w:rPr>
          <w:i/>
        </w:rPr>
        <w:t>Podcast Ad Rates</w:t>
      </w:r>
      <w:r>
        <w:t>. https://www.podchaser.com/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