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C81A" w14:textId="77777777" w:rsidR="00AD6DE9" w:rsidRDefault="00D8103B">
      <w:pPr>
        <w:pStyle w:val="Title"/>
        <w:shd w:val="clear" w:color="auto" w:fill="FFFFFF"/>
        <w:spacing w:before="300" w:after="340" w:line="240" w:lineRule="auto"/>
        <w:jc w:val="center"/>
        <w:rPr>
          <w:sz w:val="40"/>
          <w:szCs w:val="40"/>
        </w:rPr>
      </w:pPr>
      <w:bookmarkStart w:id="0" w:name="_heading=h.64akaah80w8f" w:colFirst="0" w:colLast="0"/>
      <w:bookmarkEnd w:id="0"/>
      <w:r>
        <w:rPr>
          <w:sz w:val="40"/>
          <w:szCs w:val="40"/>
        </w:rPr>
        <w:t xml:space="preserve">Bangladesh’s Victory in 1971 could never be achieved without the help of India </w:t>
      </w:r>
    </w:p>
    <w:p w14:paraId="15157F6A" w14:textId="77777777" w:rsidR="00AD6DE9" w:rsidRDefault="00AD6DE9"/>
    <w:p w14:paraId="74C5C39F" w14:textId="77777777" w:rsidR="00AD6DE9" w:rsidRDefault="00AD6DE9">
      <w:pPr>
        <w:spacing w:line="480" w:lineRule="auto"/>
        <w:rPr>
          <w:rFonts w:ascii="Calibri" w:eastAsia="Calibri" w:hAnsi="Calibri" w:cs="Calibri"/>
          <w:sz w:val="24"/>
          <w:szCs w:val="24"/>
        </w:rPr>
      </w:pPr>
    </w:p>
    <w:p w14:paraId="61EE9ADA" w14:textId="5F72D6EC" w:rsidR="00AD6DE9" w:rsidRDefault="00D8103B">
      <w:pPr>
        <w:spacing w:line="480" w:lineRule="auto"/>
        <w:jc w:val="center"/>
        <w:rPr>
          <w:rFonts w:ascii="Calibri" w:eastAsia="Calibri" w:hAnsi="Calibri" w:cs="Calibri"/>
          <w:sz w:val="24"/>
          <w:szCs w:val="24"/>
        </w:rPr>
      </w:pPr>
      <w:r>
        <w:rPr>
          <w:rFonts w:ascii="Calibri" w:eastAsia="Calibri" w:hAnsi="Calibri" w:cs="Calibri"/>
          <w:sz w:val="24"/>
          <w:szCs w:val="24"/>
        </w:rPr>
        <w:t xml:space="preserve"> Tanjim Reza </w:t>
      </w:r>
    </w:p>
    <w:p w14:paraId="19B79336" w14:textId="77777777" w:rsidR="00AD6DE9" w:rsidRDefault="00D8103B">
      <w:pPr>
        <w:spacing w:line="480" w:lineRule="auto"/>
        <w:jc w:val="center"/>
        <w:rPr>
          <w:rFonts w:ascii="Calibri" w:eastAsia="Calibri" w:hAnsi="Calibri" w:cs="Calibri"/>
          <w:sz w:val="24"/>
          <w:szCs w:val="24"/>
        </w:rPr>
      </w:pPr>
      <w:r>
        <w:rPr>
          <w:rFonts w:ascii="Calibri" w:eastAsia="Calibri" w:hAnsi="Calibri" w:cs="Calibri"/>
          <w:sz w:val="24"/>
          <w:szCs w:val="24"/>
        </w:rPr>
        <w:t>Department of Computer Science and Engineering, Brac University</w:t>
      </w:r>
    </w:p>
    <w:p w14:paraId="32973551" w14:textId="77777777" w:rsidR="00AD6DE9" w:rsidRDefault="00AD6DE9">
      <w:pPr>
        <w:spacing w:line="480" w:lineRule="auto"/>
        <w:jc w:val="center"/>
        <w:rPr>
          <w:rFonts w:ascii="Calibri" w:eastAsia="Calibri" w:hAnsi="Calibri" w:cs="Calibri"/>
          <w:sz w:val="24"/>
          <w:szCs w:val="24"/>
        </w:rPr>
      </w:pPr>
    </w:p>
    <w:p w14:paraId="6DE52ED4" w14:textId="53AC07DB" w:rsidR="00AD6DE9" w:rsidRDefault="00D8103B">
      <w:pPr>
        <w:spacing w:line="480" w:lineRule="auto"/>
        <w:jc w:val="center"/>
        <w:rPr>
          <w:rFonts w:ascii="Calibri" w:eastAsia="Calibri" w:hAnsi="Calibri" w:cs="Calibri"/>
          <w:sz w:val="24"/>
          <w:szCs w:val="24"/>
        </w:rPr>
      </w:pPr>
      <w:r>
        <w:rPr>
          <w:rFonts w:ascii="Calibri" w:eastAsia="Calibri" w:hAnsi="Calibri" w:cs="Calibri"/>
          <w:sz w:val="24"/>
          <w:szCs w:val="24"/>
        </w:rPr>
        <w:t xml:space="preserve">Fahim Ahmed </w:t>
      </w:r>
    </w:p>
    <w:p w14:paraId="0C426305" w14:textId="77777777" w:rsidR="00AD6DE9" w:rsidRDefault="00D8103B">
      <w:pPr>
        <w:spacing w:line="480" w:lineRule="auto"/>
        <w:jc w:val="center"/>
        <w:rPr>
          <w:rFonts w:ascii="Calibri" w:eastAsia="Calibri" w:hAnsi="Calibri" w:cs="Calibri"/>
          <w:sz w:val="24"/>
          <w:szCs w:val="24"/>
        </w:rPr>
      </w:pPr>
      <w:r>
        <w:rPr>
          <w:rFonts w:ascii="Calibri" w:eastAsia="Calibri" w:hAnsi="Calibri" w:cs="Calibri"/>
          <w:sz w:val="24"/>
          <w:szCs w:val="24"/>
        </w:rPr>
        <w:t>Department of Computer Science and Engineering, Brac University</w:t>
      </w:r>
    </w:p>
    <w:p w14:paraId="69DD6EC9" w14:textId="77777777" w:rsidR="00AD6DE9" w:rsidRDefault="00AD6DE9">
      <w:pPr>
        <w:spacing w:line="480" w:lineRule="auto"/>
        <w:rPr>
          <w:rFonts w:ascii="Calibri" w:eastAsia="Calibri" w:hAnsi="Calibri" w:cs="Calibri"/>
          <w:sz w:val="24"/>
          <w:szCs w:val="24"/>
        </w:rPr>
      </w:pPr>
    </w:p>
    <w:p w14:paraId="6EF00928" w14:textId="77777777" w:rsidR="00AD6DE9" w:rsidRDefault="00AD6DE9">
      <w:pPr>
        <w:spacing w:line="480" w:lineRule="auto"/>
        <w:rPr>
          <w:rFonts w:ascii="Calibri" w:eastAsia="Calibri" w:hAnsi="Calibri" w:cs="Calibri"/>
          <w:sz w:val="24"/>
          <w:szCs w:val="24"/>
        </w:rPr>
      </w:pPr>
    </w:p>
    <w:p w14:paraId="099C3234" w14:textId="77777777" w:rsidR="00AD6DE9" w:rsidRDefault="00D8103B">
      <w:pPr>
        <w:spacing w:line="480" w:lineRule="auto"/>
        <w:jc w:val="center"/>
        <w:rPr>
          <w:rFonts w:ascii="Calibri" w:eastAsia="Calibri" w:hAnsi="Calibri" w:cs="Calibri"/>
          <w:sz w:val="24"/>
          <w:szCs w:val="24"/>
        </w:rPr>
      </w:pPr>
      <w:r>
        <w:rPr>
          <w:rFonts w:ascii="Calibri" w:eastAsia="Calibri" w:hAnsi="Calibri" w:cs="Calibri"/>
          <w:sz w:val="24"/>
          <w:szCs w:val="24"/>
        </w:rPr>
        <w:t xml:space="preserve">ENG 102: English Composition I </w:t>
      </w:r>
    </w:p>
    <w:p w14:paraId="483EB34E" w14:textId="77777777" w:rsidR="00AD6DE9" w:rsidRDefault="00D8103B">
      <w:pPr>
        <w:shd w:val="clear" w:color="auto" w:fill="FFFFFF"/>
        <w:spacing w:before="300" w:after="340" w:line="480" w:lineRule="auto"/>
        <w:jc w:val="center"/>
        <w:rPr>
          <w:rFonts w:ascii="Calibri" w:eastAsia="Calibri" w:hAnsi="Calibri" w:cs="Calibri"/>
          <w:sz w:val="24"/>
          <w:szCs w:val="24"/>
        </w:rPr>
      </w:pPr>
      <w:r>
        <w:rPr>
          <w:rFonts w:ascii="Times New Roman" w:eastAsia="Times New Roman" w:hAnsi="Times New Roman" w:cs="Times New Roman"/>
          <w:sz w:val="24"/>
          <w:szCs w:val="24"/>
        </w:rPr>
        <w:t>Jannatul Ferdous</w:t>
      </w:r>
    </w:p>
    <w:p w14:paraId="28719CF1" w14:textId="77777777" w:rsidR="00AD6DE9" w:rsidRDefault="00D8103B">
      <w:pPr>
        <w:spacing w:line="480" w:lineRule="auto"/>
        <w:jc w:val="center"/>
        <w:rPr>
          <w:rFonts w:ascii="Calibri" w:eastAsia="Calibri" w:hAnsi="Calibri" w:cs="Calibri"/>
          <w:sz w:val="24"/>
          <w:szCs w:val="24"/>
        </w:rPr>
      </w:pPr>
      <w:r>
        <w:rPr>
          <w:rFonts w:ascii="Calibri" w:eastAsia="Calibri" w:hAnsi="Calibri" w:cs="Calibri"/>
          <w:sz w:val="24"/>
          <w:szCs w:val="24"/>
        </w:rPr>
        <w:t>Brac Institute of Languages</w:t>
      </w:r>
    </w:p>
    <w:p w14:paraId="299E88B8" w14:textId="77777777" w:rsidR="00AD6DE9" w:rsidRDefault="00D8103B">
      <w:pPr>
        <w:spacing w:line="480" w:lineRule="auto"/>
        <w:jc w:val="center"/>
        <w:rPr>
          <w:rFonts w:ascii="Calibri" w:eastAsia="Calibri" w:hAnsi="Calibri" w:cs="Calibri"/>
          <w:sz w:val="24"/>
          <w:szCs w:val="24"/>
        </w:rPr>
      </w:pPr>
      <w:r>
        <w:rPr>
          <w:rFonts w:ascii="Calibri" w:eastAsia="Calibri" w:hAnsi="Calibri" w:cs="Calibri"/>
          <w:sz w:val="24"/>
          <w:szCs w:val="24"/>
        </w:rPr>
        <w:t>Brac University</w:t>
      </w:r>
    </w:p>
    <w:p w14:paraId="41EFB30A" w14:textId="77777777" w:rsidR="00AD6DE9" w:rsidRDefault="00AD6DE9">
      <w:pPr>
        <w:spacing w:line="480" w:lineRule="auto"/>
        <w:rPr>
          <w:rFonts w:ascii="Calibri" w:eastAsia="Calibri" w:hAnsi="Calibri" w:cs="Calibri"/>
          <w:sz w:val="24"/>
          <w:szCs w:val="24"/>
        </w:rPr>
      </w:pPr>
    </w:p>
    <w:p w14:paraId="23B46951" w14:textId="77777777" w:rsidR="00AD6DE9" w:rsidRDefault="00D8103B">
      <w:pPr>
        <w:spacing w:line="480" w:lineRule="auto"/>
        <w:jc w:val="center"/>
        <w:rPr>
          <w:rFonts w:ascii="Calibri" w:eastAsia="Calibri" w:hAnsi="Calibri" w:cs="Calibri"/>
          <w:sz w:val="24"/>
          <w:szCs w:val="24"/>
        </w:rPr>
      </w:pPr>
      <w:r>
        <w:rPr>
          <w:rFonts w:ascii="Calibri" w:eastAsia="Calibri" w:hAnsi="Calibri" w:cs="Calibri"/>
          <w:sz w:val="24"/>
          <w:szCs w:val="24"/>
        </w:rPr>
        <w:t>Date of submission</w:t>
      </w:r>
    </w:p>
    <w:p w14:paraId="5B39045E" w14:textId="77777777" w:rsidR="00AD6DE9" w:rsidRDefault="00D8103B">
      <w:pPr>
        <w:spacing w:line="480" w:lineRule="auto"/>
        <w:jc w:val="center"/>
        <w:rPr>
          <w:rFonts w:ascii="Calibri" w:eastAsia="Calibri" w:hAnsi="Calibri" w:cs="Calibri"/>
          <w:sz w:val="24"/>
          <w:szCs w:val="24"/>
        </w:rPr>
      </w:pPr>
      <w:r>
        <w:rPr>
          <w:rFonts w:ascii="Calibri" w:eastAsia="Calibri" w:hAnsi="Calibri" w:cs="Calibri"/>
          <w:sz w:val="24"/>
          <w:szCs w:val="24"/>
        </w:rPr>
        <w:t>April 15, 2021</w:t>
      </w:r>
    </w:p>
    <w:p w14:paraId="35696FFA" w14:textId="77777777" w:rsidR="00AD6DE9" w:rsidRDefault="00AD6DE9">
      <w:pPr>
        <w:spacing w:line="480" w:lineRule="auto"/>
        <w:jc w:val="center"/>
        <w:rPr>
          <w:rFonts w:ascii="Times New Roman" w:eastAsia="Times New Roman" w:hAnsi="Times New Roman" w:cs="Times New Roman"/>
          <w:b/>
          <w:color w:val="3C3C3C"/>
          <w:sz w:val="24"/>
          <w:szCs w:val="24"/>
        </w:rPr>
      </w:pPr>
    </w:p>
    <w:p w14:paraId="28F99DE4" w14:textId="77777777" w:rsidR="00AD6DE9" w:rsidRDefault="00AD6DE9">
      <w:pPr>
        <w:spacing w:line="480" w:lineRule="auto"/>
        <w:jc w:val="center"/>
        <w:rPr>
          <w:rFonts w:ascii="Times New Roman" w:eastAsia="Times New Roman" w:hAnsi="Times New Roman" w:cs="Times New Roman"/>
          <w:b/>
          <w:color w:val="3C3C3C"/>
          <w:sz w:val="24"/>
          <w:szCs w:val="24"/>
        </w:rPr>
      </w:pPr>
    </w:p>
    <w:p w14:paraId="0B2B0607" w14:textId="77777777" w:rsidR="00AD6DE9" w:rsidRDefault="00AD6DE9">
      <w:pPr>
        <w:spacing w:line="480" w:lineRule="auto"/>
        <w:jc w:val="center"/>
        <w:rPr>
          <w:rFonts w:ascii="Times New Roman" w:eastAsia="Times New Roman" w:hAnsi="Times New Roman" w:cs="Times New Roman"/>
          <w:b/>
          <w:color w:val="3C3C3C"/>
          <w:sz w:val="24"/>
          <w:szCs w:val="24"/>
        </w:rPr>
      </w:pPr>
    </w:p>
    <w:p w14:paraId="0C92F7FD" w14:textId="77777777" w:rsidR="00AD6DE9" w:rsidRDefault="00AD6DE9">
      <w:pPr>
        <w:pStyle w:val="Title"/>
        <w:rPr>
          <w:sz w:val="38"/>
          <w:szCs w:val="38"/>
          <w:u w:val="single"/>
        </w:rPr>
      </w:pPr>
      <w:bookmarkStart w:id="1" w:name="_heading=h.vb20td8l74a3" w:colFirst="0" w:colLast="0"/>
      <w:bookmarkEnd w:id="1"/>
    </w:p>
    <w:p w14:paraId="7D405649" w14:textId="77777777" w:rsidR="00AD6DE9" w:rsidRDefault="00D8103B">
      <w:pPr>
        <w:pStyle w:val="Title"/>
        <w:jc w:val="center"/>
        <w:rPr>
          <w:sz w:val="38"/>
          <w:szCs w:val="38"/>
          <w:u w:val="single"/>
        </w:rPr>
      </w:pPr>
      <w:bookmarkStart w:id="2" w:name="_heading=h.vgkbmc123e7" w:colFirst="0" w:colLast="0"/>
      <w:bookmarkEnd w:id="2"/>
      <w:r>
        <w:rPr>
          <w:sz w:val="38"/>
          <w:szCs w:val="38"/>
          <w:u w:val="single"/>
        </w:rPr>
        <w:t>Bangladesh’s victory in 1971 could never be gained without</w:t>
      </w:r>
      <w:r>
        <w:rPr>
          <w:sz w:val="38"/>
          <w:szCs w:val="38"/>
          <w:u w:val="single"/>
        </w:rPr>
        <w:t xml:space="preserve"> the help of India</w:t>
      </w:r>
    </w:p>
    <w:p w14:paraId="283B2342" w14:textId="77777777" w:rsidR="00AD6DE9" w:rsidRDefault="00AD6DE9">
      <w:pPr>
        <w:widowControl w:val="0"/>
        <w:spacing w:before="43" w:line="240" w:lineRule="auto"/>
        <w:rPr>
          <w:rFonts w:ascii="Times New Roman" w:eastAsia="Times New Roman" w:hAnsi="Times New Roman" w:cs="Times New Roman"/>
          <w:sz w:val="32"/>
          <w:szCs w:val="32"/>
        </w:rPr>
      </w:pPr>
    </w:p>
    <w:p w14:paraId="7FC474D0" w14:textId="77777777" w:rsidR="00AD6DE9" w:rsidRDefault="00AD6DE9">
      <w:pPr>
        <w:widowControl w:val="0"/>
        <w:spacing w:before="43" w:line="240" w:lineRule="auto"/>
        <w:jc w:val="both"/>
        <w:rPr>
          <w:rFonts w:ascii="Times New Roman" w:eastAsia="Times New Roman" w:hAnsi="Times New Roman" w:cs="Times New Roman"/>
          <w:sz w:val="32"/>
          <w:szCs w:val="32"/>
        </w:rPr>
      </w:pPr>
    </w:p>
    <w:p w14:paraId="2EC24799" w14:textId="77777777" w:rsidR="00AD6DE9" w:rsidRDefault="00D8103B">
      <w:pPr>
        <w:widowControl w:val="0"/>
        <w:spacing w:before="43" w:line="480" w:lineRule="auto"/>
        <w:ind w:firstLine="720"/>
        <w:jc w:val="both"/>
        <w:rPr>
          <w:rFonts w:ascii="Times New Roman" w:eastAsia="Times New Roman" w:hAnsi="Times New Roman" w:cs="Times New Roman"/>
          <w:color w:val="3C3C3C"/>
          <w:sz w:val="24"/>
          <w:szCs w:val="24"/>
        </w:rPr>
      </w:pPr>
      <w:r>
        <w:rPr>
          <w:rFonts w:ascii="Times New Roman" w:eastAsia="Times New Roman" w:hAnsi="Times New Roman" w:cs="Times New Roman"/>
          <w:sz w:val="24"/>
          <w:szCs w:val="24"/>
        </w:rPr>
        <w:t>Bangladesh did not win the liberation war alone by herself rather, with the help of neighboring country India she paved her way to victory. On 25th July 2011, the highest Bangladeshi Award, the Bangladesh Swadhinata Sammanona was conferred on former Indian</w:t>
      </w:r>
      <w:r>
        <w:rPr>
          <w:rFonts w:ascii="Times New Roman" w:eastAsia="Times New Roman" w:hAnsi="Times New Roman" w:cs="Times New Roman"/>
          <w:sz w:val="24"/>
          <w:szCs w:val="24"/>
        </w:rPr>
        <w:t xml:space="preserve"> prime minister Indira Gandhi </w:t>
      </w:r>
      <w:r>
        <w:rPr>
          <w:rFonts w:ascii="Times New Roman" w:eastAsia="Times New Roman" w:hAnsi="Times New Roman" w:cs="Times New Roman"/>
          <w:sz w:val="24"/>
          <w:szCs w:val="24"/>
          <w:highlight w:val="white"/>
        </w:rPr>
        <w:t>(“Former PM Indira Gandhi honored with Bangladesh’s highest award”, 2011).</w:t>
      </w:r>
      <w:r>
        <w:rPr>
          <w:rFonts w:ascii="Times New Roman" w:eastAsia="Times New Roman" w:hAnsi="Times New Roman" w:cs="Times New Roman"/>
          <w:sz w:val="24"/>
          <w:szCs w:val="24"/>
        </w:rPr>
        <w:t xml:space="preserve"> The prime minister of Bangladesh, Sheikh Hasina awarded the honor for her contributions to the liberation war of Bangladesh. Bangladesh is an independe</w:t>
      </w:r>
      <w:r>
        <w:rPr>
          <w:rFonts w:ascii="Times New Roman" w:eastAsia="Times New Roman" w:hAnsi="Times New Roman" w:cs="Times New Roman"/>
          <w:sz w:val="24"/>
          <w:szCs w:val="24"/>
        </w:rPr>
        <w:t>nt country but the story behind her independence is filled with sacrifice, emotion and bravery. Since the partition of 1947, West Pakistan had dominated the people of East Pakistan in every  possible way. However, after 24 years of oppression when Banglade</w:t>
      </w:r>
      <w:r>
        <w:rPr>
          <w:rFonts w:ascii="Times New Roman" w:eastAsia="Times New Roman" w:hAnsi="Times New Roman" w:cs="Times New Roman"/>
          <w:sz w:val="24"/>
          <w:szCs w:val="24"/>
        </w:rPr>
        <w:t>sh was left alone by the global community in the war of independence, India showed her the light of hope by extending its helping hand. Therefore, in the Liberation war of 1971, the victory of Bangladesh could not be gained without the help of India as the</w:t>
      </w:r>
      <w:r>
        <w:rPr>
          <w:rFonts w:ascii="Times New Roman" w:eastAsia="Times New Roman" w:hAnsi="Times New Roman" w:cs="Times New Roman"/>
          <w:sz w:val="24"/>
          <w:szCs w:val="24"/>
        </w:rPr>
        <w:t>ir prime minister introduced our nationalism to the world, supported us with weapons, provided us with shelter and manpower. (Tanjim)</w:t>
      </w:r>
    </w:p>
    <w:p w14:paraId="6E41921E" w14:textId="77777777" w:rsidR="00AD6DE9" w:rsidRDefault="00AD6DE9">
      <w:pPr>
        <w:widowControl w:val="0"/>
        <w:spacing w:before="43" w:line="480" w:lineRule="auto"/>
        <w:jc w:val="both"/>
        <w:rPr>
          <w:rFonts w:ascii="Times New Roman" w:eastAsia="Times New Roman" w:hAnsi="Times New Roman" w:cs="Times New Roman"/>
          <w:sz w:val="24"/>
          <w:szCs w:val="24"/>
        </w:rPr>
      </w:pPr>
    </w:p>
    <w:p w14:paraId="648F8B6C" w14:textId="77777777" w:rsidR="00AD6DE9" w:rsidRDefault="00D8103B">
      <w:pPr>
        <w:widowControl w:val="0"/>
        <w:spacing w:before="43"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begin with, India helped Bangladesh to promote our nationalism to the outer world. To cut down East Pakistan’s commun</w:t>
      </w:r>
      <w:r>
        <w:rPr>
          <w:rFonts w:ascii="Times New Roman" w:eastAsia="Times New Roman" w:hAnsi="Times New Roman" w:cs="Times New Roman"/>
          <w:sz w:val="24"/>
          <w:szCs w:val="24"/>
        </w:rPr>
        <w:t>ication to the outer world, West Pakistan had forcibly restricted all international reporters to the Hotel Intercontinental. At that time, India reached out to the world and represented the genocidal situation of Bangladesh which helped Bangladesh in getti</w:t>
      </w:r>
      <w:r>
        <w:rPr>
          <w:rFonts w:ascii="Times New Roman" w:eastAsia="Times New Roman" w:hAnsi="Times New Roman" w:cs="Times New Roman"/>
          <w:sz w:val="24"/>
          <w:szCs w:val="24"/>
        </w:rPr>
        <w:t xml:space="preserve">ng global aid and attention. The first detailed eyewitness story on the genocide of Bangladesh was published </w:t>
      </w:r>
      <w:r>
        <w:rPr>
          <w:rFonts w:ascii="Times New Roman" w:eastAsia="Times New Roman" w:hAnsi="Times New Roman" w:cs="Times New Roman"/>
          <w:sz w:val="24"/>
          <w:szCs w:val="24"/>
        </w:rPr>
        <w:lastRenderedPageBreak/>
        <w:t>on SundayTimes, a United Kingdom based renowned media.  Moreover, US president Nixon sent the world’s largest nuclear-powered aircraft U.S.S Enterp</w:t>
      </w:r>
      <w:r>
        <w:rPr>
          <w:rFonts w:ascii="Times New Roman" w:eastAsia="Times New Roman" w:hAnsi="Times New Roman" w:cs="Times New Roman"/>
          <w:sz w:val="24"/>
          <w:szCs w:val="24"/>
        </w:rPr>
        <w:t xml:space="preserve">rise Carrier to the Bay of Bengal to support their broker West Pakistan. Consequently, India sought help from The Soviet Union and neutralized the situation both by sending cautionary messages and their nuclear-armed flotilla (Mahfuz, 2013). Additionally, </w:t>
      </w:r>
      <w:r>
        <w:rPr>
          <w:rFonts w:ascii="Times New Roman" w:eastAsia="Times New Roman" w:hAnsi="Times New Roman" w:cs="Times New Roman"/>
          <w:sz w:val="24"/>
          <w:szCs w:val="24"/>
        </w:rPr>
        <w:t>India was the first country to recognize Bangladesh as an independent country. As a country fighting for independence, it is the most crucial and needed thing to be recognized. Also, India’s close tie with the Soviet Union played a vital role. The Soviet U</w:t>
      </w:r>
      <w:r>
        <w:rPr>
          <w:rFonts w:ascii="Times New Roman" w:eastAsia="Times New Roman" w:hAnsi="Times New Roman" w:cs="Times New Roman"/>
          <w:sz w:val="24"/>
          <w:szCs w:val="24"/>
        </w:rPr>
        <w:t>nion was the first great power to officially recognize Bangladesh as an independent country. Despite West Pakistan’s declaration of suspending diplomatic relations with nations who declared Bangladesh an independent country, getting recognized by India, th</w:t>
      </w:r>
      <w:r>
        <w:rPr>
          <w:rFonts w:ascii="Times New Roman" w:eastAsia="Times New Roman" w:hAnsi="Times New Roman" w:cs="Times New Roman"/>
          <w:sz w:val="24"/>
          <w:szCs w:val="24"/>
        </w:rPr>
        <w:t>e Soviet Union, and many more was crucial for Bangladesh. In brief, Bangladesh’s promotion of nationalism and global recognition in the world was achieved through India’s help.(Tanjim)</w:t>
      </w:r>
    </w:p>
    <w:p w14:paraId="71E49841" w14:textId="77777777" w:rsidR="00AD6DE9" w:rsidRDefault="00AD6DE9">
      <w:pPr>
        <w:widowControl w:val="0"/>
        <w:spacing w:before="43" w:line="480" w:lineRule="auto"/>
        <w:jc w:val="both"/>
        <w:rPr>
          <w:rFonts w:ascii="Times New Roman" w:eastAsia="Times New Roman" w:hAnsi="Times New Roman" w:cs="Times New Roman"/>
          <w:sz w:val="24"/>
          <w:szCs w:val="24"/>
        </w:rPr>
      </w:pPr>
    </w:p>
    <w:p w14:paraId="69B1F6A3" w14:textId="77777777" w:rsidR="00AD6DE9" w:rsidRDefault="00D8103B">
      <w:pPr>
        <w:widowControl w:val="0"/>
        <w:spacing w:before="43"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Secondly, during the war, India supported Bangladesh with many equipment by supplying them with modern firearms to the freedom fighters and training the strategic Guerrilla Force. The freedom fighters of Bangladesh were mostly general people, whereas the W</w:t>
      </w:r>
      <w:r>
        <w:rPr>
          <w:rFonts w:ascii="Times New Roman" w:eastAsia="Times New Roman" w:hAnsi="Times New Roman" w:cs="Times New Roman"/>
          <w:sz w:val="24"/>
          <w:szCs w:val="24"/>
        </w:rPr>
        <w:t>est Pakistani army were trained and fully loaded with modern weaponry. The freedom fighters had no modern firearms to defend with, let alone attacking. At that time, India supplied Bangladesh with Chinese Rifle, Indian SLR Rifle, Chinese SMG, Type 53 Machi</w:t>
      </w:r>
      <w:r>
        <w:rPr>
          <w:rFonts w:ascii="Times New Roman" w:eastAsia="Times New Roman" w:hAnsi="Times New Roman" w:cs="Times New Roman"/>
          <w:sz w:val="24"/>
          <w:szCs w:val="24"/>
        </w:rPr>
        <w:t>ne Gun, Heavy Mortar, and ammunition (Mahmud, 2019). It immensely helped the freedom fighters to fight back for their motherland. Furthermore, India trained thousands of Bangladeshi fighters and taught them to operate modern weapons. India also prepared th</w:t>
      </w:r>
      <w:r>
        <w:rPr>
          <w:rFonts w:ascii="Times New Roman" w:eastAsia="Times New Roman" w:hAnsi="Times New Roman" w:cs="Times New Roman"/>
          <w:sz w:val="24"/>
          <w:szCs w:val="24"/>
        </w:rPr>
        <w:t xml:space="preserve">e Guerilla Force, which was one of the most successful irregular forces in the liberation war of Bangladesh. By adopting the Guerilla tactics, other forces all over </w:t>
      </w:r>
      <w:r>
        <w:rPr>
          <w:rFonts w:ascii="Times New Roman" w:eastAsia="Times New Roman" w:hAnsi="Times New Roman" w:cs="Times New Roman"/>
          <w:sz w:val="24"/>
          <w:szCs w:val="24"/>
        </w:rPr>
        <w:lastRenderedPageBreak/>
        <w:t xml:space="preserve">the country, such as Afsar Battalion, Halim Bahini, and Akbar Bahini became a major threat </w:t>
      </w:r>
      <w:r>
        <w:rPr>
          <w:rFonts w:ascii="Times New Roman" w:eastAsia="Times New Roman" w:hAnsi="Times New Roman" w:cs="Times New Roman"/>
          <w:sz w:val="24"/>
          <w:szCs w:val="24"/>
        </w:rPr>
        <w:t>for the West Pakistani military. Thus, trained forces along with Indian supplies played a significant role in defeating west Pakistani forces. (Tanjim)</w:t>
      </w:r>
    </w:p>
    <w:p w14:paraId="6B4FC353" w14:textId="77777777" w:rsidR="00AD6DE9" w:rsidRDefault="00AD6DE9">
      <w:pPr>
        <w:widowControl w:val="0"/>
        <w:spacing w:before="43" w:line="480" w:lineRule="auto"/>
        <w:jc w:val="both"/>
        <w:rPr>
          <w:rFonts w:ascii="Times New Roman" w:eastAsia="Times New Roman" w:hAnsi="Times New Roman" w:cs="Times New Roman"/>
          <w:sz w:val="24"/>
          <w:szCs w:val="24"/>
          <w:shd w:val="clear" w:color="auto" w:fill="9FC5E8"/>
        </w:rPr>
      </w:pPr>
    </w:p>
    <w:p w14:paraId="6E052782" w14:textId="77777777" w:rsidR="00AD6DE9" w:rsidRDefault="00D8103B">
      <w:pPr>
        <w:widowControl w:val="0"/>
        <w:spacing w:before="43"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Lastly, India had provided shelter to East Pakistani refugees and helped them in war with extra manpow</w:t>
      </w:r>
      <w:r>
        <w:rPr>
          <w:rFonts w:ascii="Times New Roman" w:eastAsia="Times New Roman" w:hAnsi="Times New Roman" w:cs="Times New Roman"/>
          <w:sz w:val="24"/>
          <w:szCs w:val="24"/>
        </w:rPr>
        <w:t>er during the liberation war. To begin with, the Indian Border Security Force (BSF) opened India-Bangladesh borders to accept tortured, frightened Bangladeshi refugees. Consequently, they provided the refugees with the necessary things to survive (BS Web t</w:t>
      </w:r>
      <w:r>
        <w:rPr>
          <w:rFonts w:ascii="Times New Roman" w:eastAsia="Times New Roman" w:hAnsi="Times New Roman" w:cs="Times New Roman"/>
          <w:sz w:val="24"/>
          <w:szCs w:val="24"/>
        </w:rPr>
        <w:t>eam, 2018). In every case, especially in a war-ravaged country, women and children are most vulnerable and oppressed. The west Pakistani army was actively exploiting the vulnerability, and they had killed thousands of children. To add, Pakistani Military a</w:t>
      </w:r>
      <w:r>
        <w:rPr>
          <w:rFonts w:ascii="Times New Roman" w:eastAsia="Times New Roman" w:hAnsi="Times New Roman" w:cs="Times New Roman"/>
          <w:sz w:val="24"/>
          <w:szCs w:val="24"/>
        </w:rPr>
        <w:t>nd Rajakars killed somewhere between 2,00,000 and 4,00,000 women and girls after raping them (Das, 2011). The death, rape, and insecurity of family members were the greatest concern of the freedom fighters. They could not protect their family members while</w:t>
      </w:r>
      <w:r>
        <w:rPr>
          <w:rFonts w:ascii="Times New Roman" w:eastAsia="Times New Roman" w:hAnsi="Times New Roman" w:cs="Times New Roman"/>
          <w:sz w:val="24"/>
          <w:szCs w:val="24"/>
        </w:rPr>
        <w:t xml:space="preserve"> in a war. At that much needed time, India showed massive generosity by taking in the refugees. They gave shelter to the women and children, gave them food, and provided them healthcare. In total, 10 million people took shelter in different states of India</w:t>
      </w:r>
      <w:r>
        <w:rPr>
          <w:rFonts w:ascii="Times New Roman" w:eastAsia="Times New Roman" w:hAnsi="Times New Roman" w:cs="Times New Roman"/>
          <w:sz w:val="24"/>
          <w:szCs w:val="24"/>
        </w:rPr>
        <w:t>. This gesture inspired the Bengali soldiers to fight for their motherland, knowing that their mother and family are safe in India. Additionally, India spent seven thousand crore rupees for the war and sent soldiers to East Pakistan to fight by the side of</w:t>
      </w:r>
      <w:r>
        <w:rPr>
          <w:rFonts w:ascii="Times New Roman" w:eastAsia="Times New Roman" w:hAnsi="Times New Roman" w:cs="Times New Roman"/>
          <w:sz w:val="24"/>
          <w:szCs w:val="24"/>
        </w:rPr>
        <w:t xml:space="preserve"> Bengali freedom fighters. In the war, 3640 Indian soldiers and officers died, about 9856 were wounded, and more than 210 of the soldiers are still missing to this day (Drong, 2016). In the end, Pakistan’s Lieutenant A. A. K. Niazi signed the Instrument of</w:t>
      </w:r>
      <w:r>
        <w:rPr>
          <w:rFonts w:ascii="Times New Roman" w:eastAsia="Times New Roman" w:hAnsi="Times New Roman" w:cs="Times New Roman"/>
          <w:sz w:val="24"/>
          <w:szCs w:val="24"/>
        </w:rPr>
        <w:t xml:space="preserve"> Surrender and surrendered to Indian Lieutenant General Jagjit Singh Aurora with 93,000 armed soldiers. Thus, India’s support with shelter and manpower led Bangladesh to the </w:t>
      </w:r>
      <w:r>
        <w:rPr>
          <w:rFonts w:ascii="Times New Roman" w:eastAsia="Times New Roman" w:hAnsi="Times New Roman" w:cs="Times New Roman"/>
          <w:sz w:val="24"/>
          <w:szCs w:val="24"/>
        </w:rPr>
        <w:lastRenderedPageBreak/>
        <w:t>ultimate victory.(Tanjim)</w:t>
      </w:r>
    </w:p>
    <w:p w14:paraId="56C996D8" w14:textId="77777777" w:rsidR="00AD6DE9" w:rsidRDefault="00AD6DE9">
      <w:pPr>
        <w:widowControl w:val="0"/>
        <w:spacing w:before="43" w:line="480" w:lineRule="auto"/>
        <w:jc w:val="both"/>
        <w:rPr>
          <w:rFonts w:ascii="Times New Roman" w:eastAsia="Times New Roman" w:hAnsi="Times New Roman" w:cs="Times New Roman"/>
          <w:sz w:val="24"/>
          <w:szCs w:val="24"/>
        </w:rPr>
      </w:pPr>
    </w:p>
    <w:p w14:paraId="0EACB69C" w14:textId="77777777" w:rsidR="00AD6DE9" w:rsidRDefault="00D8103B">
      <w:pPr>
        <w:widowControl w:val="0"/>
        <w:spacing w:before="43"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Some people may argue that India had joined the war at</w:t>
      </w:r>
      <w:r>
        <w:rPr>
          <w:rFonts w:ascii="Times New Roman" w:eastAsia="Times New Roman" w:hAnsi="Times New Roman" w:cs="Times New Roman"/>
          <w:sz w:val="24"/>
          <w:szCs w:val="24"/>
        </w:rPr>
        <w:t xml:space="preserve"> the very last moment when the Bengali Forces almost defeated Pakistan. However, there was no confirmation of Bangladesh winning at that point. Firstly, Pakistan still had 93,000 soldiers available to fight anytime, and they could bring more platoons from </w:t>
      </w:r>
      <w:r>
        <w:rPr>
          <w:rFonts w:ascii="Times New Roman" w:eastAsia="Times New Roman" w:hAnsi="Times New Roman" w:cs="Times New Roman"/>
          <w:sz w:val="24"/>
          <w:szCs w:val="24"/>
        </w:rPr>
        <w:t xml:space="preserve">the western part within a short time. Also, they had no shortage of resources or food to continue the war for another year or two easily. On the other hand, Bangladesh had very few well-trained armies of her own. Without Guerrilla Forces, Modern Arms, and </w:t>
      </w:r>
      <w:r>
        <w:rPr>
          <w:rFonts w:ascii="Times New Roman" w:eastAsia="Times New Roman" w:hAnsi="Times New Roman" w:cs="Times New Roman"/>
          <w:sz w:val="24"/>
          <w:szCs w:val="24"/>
        </w:rPr>
        <w:t>manpower from India, there was no guarantee that Bangladesh could corner the West Pakistani armies alone, let alone defeating them. Moreover, Bangladesh was at the peak, with millions of refugees in another country along with tired, unfed soldiers. At that</w:t>
      </w:r>
      <w:r>
        <w:rPr>
          <w:rFonts w:ascii="Times New Roman" w:eastAsia="Times New Roman" w:hAnsi="Times New Roman" w:cs="Times New Roman"/>
          <w:sz w:val="24"/>
          <w:szCs w:val="24"/>
        </w:rPr>
        <w:t xml:space="preserve"> time, if Bangladesh could not get the Indian army’s help, the chances of winning were slim. Indian forces, mutual forces, and Bangladeshi freedom fighters strategically attacking from every corner frightened the Pakistan army, leaving them with no way but</w:t>
      </w:r>
      <w:r>
        <w:rPr>
          <w:rFonts w:ascii="Times New Roman" w:eastAsia="Times New Roman" w:hAnsi="Times New Roman" w:cs="Times New Roman"/>
          <w:sz w:val="24"/>
          <w:szCs w:val="24"/>
        </w:rPr>
        <w:t xml:space="preserve"> to surrender. Secondly, the West Pakistan army was killing innocent people of Bangladesh without showing any mercy. Their heavy tanks, mortars were actively being used to destroy buildings and places all over Bangladesh. Their genocide had no bound. In th</w:t>
      </w:r>
      <w:r>
        <w:rPr>
          <w:rFonts w:ascii="Times New Roman" w:eastAsia="Times New Roman" w:hAnsi="Times New Roman" w:cs="Times New Roman"/>
          <w:sz w:val="24"/>
          <w:szCs w:val="24"/>
        </w:rPr>
        <w:t>e last moments, their killing reached its peak. They started killing the intellectual, brilliant, renowned, and precious people of Bangladesh. They planned to handicap Bangladesh by destroying her backbone. At that time, there were no chances of Bangladesh</w:t>
      </w:r>
      <w:r>
        <w:rPr>
          <w:rFonts w:ascii="Times New Roman" w:eastAsia="Times New Roman" w:hAnsi="Times New Roman" w:cs="Times New Roman"/>
          <w:sz w:val="24"/>
          <w:szCs w:val="24"/>
        </w:rPr>
        <w:t xml:space="preserve"> winning alone but it was sure that Pakistan would not stop destruction at any cost. As a result, it would have led to continuation of the war and more destruction. Considering all these, there was no chance that Bangladesh would have defeated Pakistan bef</w:t>
      </w:r>
      <w:r>
        <w:rPr>
          <w:rFonts w:ascii="Times New Roman" w:eastAsia="Times New Roman" w:hAnsi="Times New Roman" w:cs="Times New Roman"/>
          <w:sz w:val="24"/>
          <w:szCs w:val="24"/>
        </w:rPr>
        <w:t>ore the Indian army had joined the liberation war of Bangladesh. (Tanjim)</w:t>
      </w:r>
    </w:p>
    <w:p w14:paraId="12E645DB" w14:textId="77777777" w:rsidR="00AD6DE9" w:rsidRDefault="00AD6DE9">
      <w:pPr>
        <w:widowControl w:val="0"/>
        <w:spacing w:before="43" w:line="480" w:lineRule="auto"/>
        <w:jc w:val="both"/>
        <w:rPr>
          <w:rFonts w:ascii="Times New Roman" w:eastAsia="Times New Roman" w:hAnsi="Times New Roman" w:cs="Times New Roman"/>
          <w:sz w:val="24"/>
          <w:szCs w:val="24"/>
        </w:rPr>
      </w:pPr>
    </w:p>
    <w:p w14:paraId="2712AB77" w14:textId="77777777" w:rsidR="00AD6DE9" w:rsidRDefault="00D8103B">
      <w:pPr>
        <w:widowControl w:val="0"/>
        <w:spacing w:before="43"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conclude, If India had not cooperated in the liberation war of Bangladesh by introducing our nationalism, supporting us with weapons, providing the refugees' shelter, and sendin</w:t>
      </w:r>
      <w:r>
        <w:rPr>
          <w:rFonts w:ascii="Times New Roman" w:eastAsia="Times New Roman" w:hAnsi="Times New Roman" w:cs="Times New Roman"/>
          <w:sz w:val="24"/>
          <w:szCs w:val="24"/>
        </w:rPr>
        <w:t>g manpower, Bangladesh would be in serious trouble, and the victory would not be gained. Hence, the freedom fighters and the general public who fought for the liberation of this country and sacrificed the lives of their precious ones as well as themselves,</w:t>
      </w:r>
      <w:r>
        <w:rPr>
          <w:rFonts w:ascii="Times New Roman" w:eastAsia="Times New Roman" w:hAnsi="Times New Roman" w:cs="Times New Roman"/>
          <w:sz w:val="24"/>
          <w:szCs w:val="24"/>
        </w:rPr>
        <w:t xml:space="preserve"> should always be remembered. Also, keeping good relations with India, the country that supported us from the very beginning till the end of our liberation war, is a must. When Bangladesh was alone in the war, India contributed and together, we won the war</w:t>
      </w:r>
      <w:r>
        <w:rPr>
          <w:rFonts w:ascii="Times New Roman" w:eastAsia="Times New Roman" w:hAnsi="Times New Roman" w:cs="Times New Roman"/>
          <w:sz w:val="24"/>
          <w:szCs w:val="24"/>
        </w:rPr>
        <w:t>. Thus, if worked together as united for anything to achieve, it becomes easier to succeed. For this reason, Bangladesh must work to establish its foreign relations with other countries. Something remarkable like this is what India had done in 1971 for the</w:t>
      </w:r>
      <w:r>
        <w:rPr>
          <w:rFonts w:ascii="Times New Roman" w:eastAsia="Times New Roman" w:hAnsi="Times New Roman" w:cs="Times New Roman"/>
          <w:sz w:val="24"/>
          <w:szCs w:val="24"/>
        </w:rPr>
        <w:t xml:space="preserve"> People’s Republic of Bangladesh. (Tanjim)</w:t>
      </w:r>
    </w:p>
    <w:p w14:paraId="1248C3F5" w14:textId="77777777" w:rsidR="00AD6DE9" w:rsidRDefault="00D8103B">
      <w:pPr>
        <w:widowControl w:val="0"/>
        <w:spacing w:before="43"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br w:type="page"/>
      </w:r>
    </w:p>
    <w:p w14:paraId="0C924BAC" w14:textId="77777777" w:rsidR="00AD6DE9" w:rsidRDefault="00AD6DE9">
      <w:pPr>
        <w:widowControl w:val="0"/>
        <w:spacing w:before="43" w:line="240" w:lineRule="auto"/>
        <w:jc w:val="both"/>
        <w:rPr>
          <w:rFonts w:ascii="Times New Roman" w:eastAsia="Times New Roman" w:hAnsi="Times New Roman" w:cs="Times New Roman"/>
          <w:sz w:val="32"/>
          <w:szCs w:val="32"/>
        </w:rPr>
      </w:pPr>
    </w:p>
    <w:p w14:paraId="636DCBC4" w14:textId="77777777" w:rsidR="00AD6DE9" w:rsidRDefault="00D8103B">
      <w:pPr>
        <w:shd w:val="clear" w:color="auto" w:fill="FFFFFF"/>
        <w:spacing w:before="300" w:after="340" w:line="48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62F0695" w14:textId="77777777" w:rsidR="00AD6DE9" w:rsidRDefault="00D8103B">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Ahsan, A. (2018, December 16). The Liberation War and Bangladesh’s Development. </w:t>
      </w:r>
      <w:r>
        <w:rPr>
          <w:rFonts w:ascii="Times New Roman" w:eastAsia="Times New Roman" w:hAnsi="Times New Roman" w:cs="Times New Roman"/>
          <w:i/>
          <w:sz w:val="24"/>
          <w:szCs w:val="24"/>
        </w:rPr>
        <w:t>The Daily Star</w:t>
      </w:r>
      <w:r>
        <w:rPr>
          <w:rFonts w:ascii="Times New Roman" w:eastAsia="Times New Roman" w:hAnsi="Times New Roman" w:cs="Times New Roman"/>
          <w:sz w:val="24"/>
          <w:szCs w:val="24"/>
        </w:rPr>
        <w:t>. https://www.thedailystar.net/opinion/economics/news/remarkable-test-case-development-1674505</w:t>
      </w:r>
    </w:p>
    <w:p w14:paraId="551C3694" w14:textId="77777777" w:rsidR="00AD6DE9" w:rsidRDefault="00D8103B">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Deutsche </w:t>
      </w:r>
      <w:r>
        <w:rPr>
          <w:rFonts w:ascii="Times New Roman" w:eastAsia="Times New Roman" w:hAnsi="Times New Roman" w:cs="Times New Roman"/>
          <w:sz w:val="24"/>
          <w:szCs w:val="24"/>
        </w:rPr>
        <w:t xml:space="preserve">Welle (www.dw.com). (2011, June 28). Birangonas in Bangladesh. </w:t>
      </w:r>
      <w:r>
        <w:rPr>
          <w:rFonts w:ascii="Times New Roman" w:eastAsia="Times New Roman" w:hAnsi="Times New Roman" w:cs="Times New Roman"/>
          <w:i/>
          <w:sz w:val="24"/>
          <w:szCs w:val="24"/>
        </w:rPr>
        <w:t>DW.COM</w:t>
      </w:r>
      <w:r>
        <w:rPr>
          <w:rFonts w:ascii="Times New Roman" w:eastAsia="Times New Roman" w:hAnsi="Times New Roman" w:cs="Times New Roman"/>
          <w:sz w:val="24"/>
          <w:szCs w:val="24"/>
        </w:rPr>
        <w:t>. https://www.dw.com/en/rape-victims-or-war-heroes-war-women-in-bangladesh/a-6556207</w:t>
      </w:r>
    </w:p>
    <w:p w14:paraId="3666AB4D" w14:textId="77777777" w:rsidR="00AD6DE9" w:rsidRDefault="00D8103B">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Drong, А. (2016). India’s Role in the Emergence of Bangladesh as an independent state. </w:t>
      </w:r>
      <w:r>
        <w:rPr>
          <w:rFonts w:ascii="Times New Roman" w:eastAsia="Times New Roman" w:hAnsi="Times New Roman" w:cs="Times New Roman"/>
          <w:i/>
          <w:sz w:val="24"/>
          <w:szCs w:val="24"/>
        </w:rPr>
        <w:t>Vestnik RUDN. I</w:t>
      </w:r>
      <w:r>
        <w:rPr>
          <w:rFonts w:ascii="Times New Roman" w:eastAsia="Times New Roman" w:hAnsi="Times New Roman" w:cs="Times New Roman"/>
          <w:i/>
          <w:sz w:val="24"/>
          <w:szCs w:val="24"/>
        </w:rPr>
        <w:t>nternational Relations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 xml:space="preserve"> (4), pp. 736—744.</w:t>
      </w:r>
    </w:p>
    <w:p w14:paraId="1BC67327" w14:textId="77777777" w:rsidR="00AD6DE9" w:rsidRDefault="00D8103B">
      <w:pPr>
        <w:spacing w:before="240" w:after="240" w:line="480" w:lineRule="auto"/>
        <w:ind w:left="2160" w:hanging="720"/>
        <w:rPr>
          <w:rFonts w:ascii="Times New Roman" w:eastAsia="Times New Roman" w:hAnsi="Times New Roman" w:cs="Times New Roman"/>
          <w:sz w:val="24"/>
          <w:szCs w:val="24"/>
        </w:rPr>
      </w:pPr>
      <w:hyperlink r:id="rId8">
        <w:r>
          <w:rPr>
            <w:rFonts w:ascii="Times New Roman" w:eastAsia="Times New Roman" w:hAnsi="Times New Roman" w:cs="Times New Roman"/>
            <w:sz w:val="24"/>
            <w:szCs w:val="24"/>
          </w:rPr>
          <w:t>http://journals.rudn.ru/international-relations/article/download/15446/14188</w:t>
        </w:r>
      </w:hyperlink>
    </w:p>
    <w:p w14:paraId="273C7244" w14:textId="77777777" w:rsidR="00AD6DE9" w:rsidRDefault="00D8103B">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Former PM Indira Gandhi honoured with Bangladesh’s highest award. (2011, July 25). </w:t>
      </w:r>
      <w:r>
        <w:rPr>
          <w:rFonts w:ascii="Times New Roman" w:eastAsia="Times New Roman" w:hAnsi="Times New Roman" w:cs="Times New Roman"/>
          <w:i/>
          <w:sz w:val="24"/>
          <w:szCs w:val="24"/>
        </w:rPr>
        <w:t>The Economic Times</w:t>
      </w:r>
      <w:r>
        <w:rPr>
          <w:rFonts w:ascii="Times New Roman" w:eastAsia="Times New Roman" w:hAnsi="Times New Roman" w:cs="Times New Roman"/>
          <w:sz w:val="24"/>
          <w:szCs w:val="24"/>
        </w:rPr>
        <w:t>. https://economictimes.indiatimes.com/news/politics-and-nation/former-pm-indi</w:t>
      </w:r>
      <w:r>
        <w:rPr>
          <w:rFonts w:ascii="Times New Roman" w:eastAsia="Times New Roman" w:hAnsi="Times New Roman" w:cs="Times New Roman"/>
          <w:sz w:val="24"/>
          <w:szCs w:val="24"/>
        </w:rPr>
        <w:t>ra-gandhi-honoured-with-bangladeshs-highest-award/articleshow/9361316.cms?from=mdr</w:t>
      </w:r>
    </w:p>
    <w:p w14:paraId="54F85F09" w14:textId="77777777" w:rsidR="00AD6DE9" w:rsidRDefault="00D8103B">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Mahfuz, A. (2013, December 15). US Fleet in Bay of Bengal: A game of deception. </w:t>
      </w:r>
      <w:r>
        <w:rPr>
          <w:rFonts w:ascii="Times New Roman" w:eastAsia="Times New Roman" w:hAnsi="Times New Roman" w:cs="Times New Roman"/>
          <w:i/>
          <w:sz w:val="24"/>
          <w:szCs w:val="24"/>
        </w:rPr>
        <w:t>The Daily Star</w:t>
      </w:r>
      <w:r>
        <w:rPr>
          <w:rFonts w:ascii="Times New Roman" w:eastAsia="Times New Roman" w:hAnsi="Times New Roman" w:cs="Times New Roman"/>
          <w:sz w:val="24"/>
          <w:szCs w:val="24"/>
        </w:rPr>
        <w:t>. https://www.thedailystar.net/news/us-fleet-in-bay-of-bengal-a-game-of-decepti</w:t>
      </w:r>
      <w:r>
        <w:rPr>
          <w:rFonts w:ascii="Times New Roman" w:eastAsia="Times New Roman" w:hAnsi="Times New Roman" w:cs="Times New Roman"/>
          <w:sz w:val="24"/>
          <w:szCs w:val="24"/>
        </w:rPr>
        <w:t>on</w:t>
      </w:r>
    </w:p>
    <w:p w14:paraId="5762CF49" w14:textId="77777777" w:rsidR="00AD6DE9" w:rsidRDefault="00D8103B">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Mahmud, F. (2019, December 15). </w:t>
      </w:r>
      <w:r>
        <w:rPr>
          <w:rFonts w:ascii="Times New Roman" w:eastAsia="Times New Roman" w:hAnsi="Times New Roman" w:cs="Times New Roman"/>
          <w:i/>
          <w:sz w:val="24"/>
          <w:szCs w:val="24"/>
        </w:rPr>
        <w:t>Bangladesh Liberation War: Recalling December 15, 1971 – the day before Pakistan surrendered</w:t>
      </w:r>
      <w:r>
        <w:rPr>
          <w:rFonts w:ascii="Times New Roman" w:eastAsia="Times New Roman" w:hAnsi="Times New Roman" w:cs="Times New Roman"/>
          <w:sz w:val="24"/>
          <w:szCs w:val="24"/>
        </w:rPr>
        <w:t>. Scroll.In. https://scroll.in/article/946832/bangladesh-liberation-war-recalling-december-15-1971-the-day-before-pakistan-surren</w:t>
      </w:r>
      <w:r>
        <w:rPr>
          <w:rFonts w:ascii="Times New Roman" w:eastAsia="Times New Roman" w:hAnsi="Times New Roman" w:cs="Times New Roman"/>
          <w:sz w:val="24"/>
          <w:szCs w:val="24"/>
        </w:rPr>
        <w:t>dered</w:t>
      </w:r>
    </w:p>
    <w:p w14:paraId="04B6F665" w14:textId="77777777" w:rsidR="00AD6DE9" w:rsidRDefault="00D8103B">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Mascarenhas, A. (2012, March 14). </w:t>
      </w:r>
      <w:r>
        <w:rPr>
          <w:rFonts w:ascii="Times New Roman" w:eastAsia="Times New Roman" w:hAnsi="Times New Roman" w:cs="Times New Roman"/>
          <w:i/>
          <w:sz w:val="24"/>
          <w:szCs w:val="24"/>
        </w:rPr>
        <w:t>Newspaper reports</w:t>
      </w:r>
      <w:r>
        <w:rPr>
          <w:rFonts w:ascii="Times New Roman" w:eastAsia="Times New Roman" w:hAnsi="Times New Roman" w:cs="Times New Roman"/>
          <w:sz w:val="24"/>
          <w:szCs w:val="24"/>
        </w:rPr>
        <w:t>. Bangladesh Genocide Archive. http://www.genocidebangladesh.org/newspaper-reports/</w:t>
      </w:r>
    </w:p>
    <w:p w14:paraId="7A17301E" w14:textId="77777777" w:rsidR="00AD6DE9" w:rsidRDefault="00D8103B">
      <w:pPr>
        <w:spacing w:before="240" w:after="240"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W. B. S. (2018, December 16). 1971 war: The story of Indias victory, Paks surrender, Bangladesh freedom. </w:t>
      </w:r>
      <w:r>
        <w:rPr>
          <w:rFonts w:ascii="Times New Roman" w:eastAsia="Times New Roman" w:hAnsi="Times New Roman" w:cs="Times New Roman"/>
          <w:i/>
          <w:sz w:val="24"/>
          <w:szCs w:val="24"/>
        </w:rPr>
        <w:t>Www.Business-Standard.Com</w:t>
      </w:r>
      <w:r>
        <w:rPr>
          <w:rFonts w:ascii="Times New Roman" w:eastAsia="Times New Roman" w:hAnsi="Times New Roman" w:cs="Times New Roman"/>
          <w:sz w:val="24"/>
          <w:szCs w:val="24"/>
        </w:rPr>
        <w:t>. https://www.business-standard.com/article/current-affairs/vijay-diwas-how-india-ended-pak-s-atrocities-and-ensured-fre</w:t>
      </w:r>
      <w:r>
        <w:rPr>
          <w:rFonts w:ascii="Times New Roman" w:eastAsia="Times New Roman" w:hAnsi="Times New Roman" w:cs="Times New Roman"/>
          <w:sz w:val="24"/>
          <w:szCs w:val="24"/>
        </w:rPr>
        <w:t>ed-bangladesh-118121600120_1.html</w:t>
      </w:r>
    </w:p>
    <w:p w14:paraId="669DEE46" w14:textId="77777777" w:rsidR="00AD6DE9" w:rsidRDefault="00AD6DE9">
      <w:pPr>
        <w:spacing w:after="160" w:line="480" w:lineRule="auto"/>
        <w:ind w:left="720" w:hanging="720"/>
        <w:rPr>
          <w:rFonts w:ascii="Times New Roman" w:eastAsia="Times New Roman" w:hAnsi="Times New Roman" w:cs="Times New Roman"/>
          <w:sz w:val="24"/>
          <w:szCs w:val="24"/>
        </w:rPr>
      </w:pPr>
    </w:p>
    <w:p w14:paraId="53CAEB8A" w14:textId="77777777" w:rsidR="00AD6DE9" w:rsidRDefault="00AD6DE9">
      <w:pPr>
        <w:widowControl w:val="0"/>
        <w:spacing w:line="240" w:lineRule="auto"/>
        <w:rPr>
          <w:rFonts w:ascii="Times New Roman" w:eastAsia="Times New Roman" w:hAnsi="Times New Roman" w:cs="Times New Roman"/>
          <w:sz w:val="24"/>
          <w:szCs w:val="24"/>
        </w:rPr>
      </w:pPr>
    </w:p>
    <w:p w14:paraId="2ABAED7E" w14:textId="77777777" w:rsidR="00AD6DE9" w:rsidRDefault="00AD6DE9">
      <w:pPr>
        <w:widowControl w:val="0"/>
        <w:spacing w:line="240" w:lineRule="auto"/>
        <w:rPr>
          <w:rFonts w:ascii="Times New Roman" w:eastAsia="Times New Roman" w:hAnsi="Times New Roman" w:cs="Times New Roman"/>
          <w:sz w:val="24"/>
          <w:szCs w:val="24"/>
        </w:rPr>
      </w:pPr>
    </w:p>
    <w:p w14:paraId="6035C4E0" w14:textId="77777777" w:rsidR="00AD6DE9" w:rsidRDefault="00AD6DE9">
      <w:pPr>
        <w:widowControl w:val="0"/>
        <w:spacing w:line="240" w:lineRule="auto"/>
        <w:rPr>
          <w:rFonts w:ascii="Times New Roman" w:eastAsia="Times New Roman" w:hAnsi="Times New Roman" w:cs="Times New Roman"/>
          <w:sz w:val="24"/>
          <w:szCs w:val="24"/>
        </w:rPr>
      </w:pPr>
    </w:p>
    <w:p w14:paraId="09CEB7DE" w14:textId="77777777" w:rsidR="00AD6DE9" w:rsidRDefault="00AD6DE9">
      <w:pPr>
        <w:widowControl w:val="0"/>
        <w:spacing w:line="240" w:lineRule="auto"/>
        <w:rPr>
          <w:rFonts w:ascii="Times New Roman" w:eastAsia="Times New Roman" w:hAnsi="Times New Roman" w:cs="Times New Roman"/>
          <w:sz w:val="24"/>
          <w:szCs w:val="24"/>
        </w:rPr>
      </w:pPr>
    </w:p>
    <w:p w14:paraId="5A70881A" w14:textId="77777777" w:rsidR="00AD6DE9" w:rsidRDefault="00AD6DE9">
      <w:pPr>
        <w:widowControl w:val="0"/>
        <w:spacing w:line="240" w:lineRule="auto"/>
        <w:rPr>
          <w:rFonts w:ascii="Times New Roman" w:eastAsia="Times New Roman" w:hAnsi="Times New Roman" w:cs="Times New Roman"/>
          <w:sz w:val="24"/>
          <w:szCs w:val="24"/>
        </w:rPr>
      </w:pPr>
    </w:p>
    <w:p w14:paraId="2A224016" w14:textId="77777777" w:rsidR="00AD6DE9" w:rsidRDefault="00AD6DE9">
      <w:pPr>
        <w:widowControl w:val="0"/>
        <w:spacing w:line="240" w:lineRule="auto"/>
        <w:rPr>
          <w:rFonts w:ascii="Times New Roman" w:eastAsia="Times New Roman" w:hAnsi="Times New Roman" w:cs="Times New Roman"/>
          <w:sz w:val="24"/>
          <w:szCs w:val="24"/>
        </w:rPr>
      </w:pPr>
    </w:p>
    <w:p w14:paraId="7F016262" w14:textId="77777777" w:rsidR="00AD6DE9" w:rsidRDefault="00AD6DE9">
      <w:pPr>
        <w:widowControl w:val="0"/>
        <w:spacing w:line="240" w:lineRule="auto"/>
        <w:rPr>
          <w:rFonts w:ascii="Times New Roman" w:eastAsia="Times New Roman" w:hAnsi="Times New Roman" w:cs="Times New Roman"/>
          <w:sz w:val="24"/>
          <w:szCs w:val="24"/>
        </w:rPr>
      </w:pPr>
    </w:p>
    <w:p w14:paraId="732833FF" w14:textId="77777777" w:rsidR="00AD6DE9" w:rsidRDefault="00AD6DE9">
      <w:pPr>
        <w:widowControl w:val="0"/>
        <w:spacing w:line="240" w:lineRule="auto"/>
        <w:rPr>
          <w:rFonts w:ascii="Times New Roman" w:eastAsia="Times New Roman" w:hAnsi="Times New Roman" w:cs="Times New Roman"/>
          <w:sz w:val="24"/>
          <w:szCs w:val="24"/>
        </w:rPr>
      </w:pPr>
    </w:p>
    <w:p w14:paraId="685FBB24" w14:textId="77777777" w:rsidR="00AD6DE9" w:rsidRDefault="00AD6DE9">
      <w:pPr>
        <w:widowControl w:val="0"/>
        <w:spacing w:line="240" w:lineRule="auto"/>
        <w:rPr>
          <w:rFonts w:ascii="Times New Roman" w:eastAsia="Times New Roman" w:hAnsi="Times New Roman" w:cs="Times New Roman"/>
          <w:sz w:val="24"/>
          <w:szCs w:val="24"/>
        </w:rPr>
      </w:pPr>
    </w:p>
    <w:p w14:paraId="3B9B3782" w14:textId="77777777" w:rsidR="00AD6DE9" w:rsidRDefault="00AD6DE9">
      <w:pPr>
        <w:widowControl w:val="0"/>
        <w:spacing w:line="240" w:lineRule="auto"/>
        <w:rPr>
          <w:rFonts w:ascii="Times New Roman" w:eastAsia="Times New Roman" w:hAnsi="Times New Roman" w:cs="Times New Roman"/>
          <w:sz w:val="24"/>
          <w:szCs w:val="24"/>
        </w:rPr>
      </w:pPr>
    </w:p>
    <w:p w14:paraId="4CAD517D" w14:textId="77777777" w:rsidR="00AD6DE9" w:rsidRDefault="00AD6DE9">
      <w:pPr>
        <w:widowControl w:val="0"/>
        <w:spacing w:line="240" w:lineRule="auto"/>
        <w:rPr>
          <w:rFonts w:ascii="Times New Roman" w:eastAsia="Times New Roman" w:hAnsi="Times New Roman" w:cs="Times New Roman"/>
          <w:sz w:val="24"/>
          <w:szCs w:val="24"/>
        </w:rPr>
      </w:pPr>
    </w:p>
    <w:p w14:paraId="301C0B64" w14:textId="77777777" w:rsidR="00AD6DE9" w:rsidRDefault="00AD6DE9">
      <w:pPr>
        <w:widowControl w:val="0"/>
        <w:spacing w:line="240" w:lineRule="auto"/>
        <w:rPr>
          <w:rFonts w:ascii="Times New Roman" w:eastAsia="Times New Roman" w:hAnsi="Times New Roman" w:cs="Times New Roman"/>
          <w:sz w:val="24"/>
          <w:szCs w:val="24"/>
        </w:rPr>
      </w:pPr>
    </w:p>
    <w:p w14:paraId="3EEDD325" w14:textId="77777777" w:rsidR="00AD6DE9" w:rsidRDefault="00AD6DE9">
      <w:pPr>
        <w:widowControl w:val="0"/>
        <w:spacing w:line="240" w:lineRule="auto"/>
        <w:rPr>
          <w:rFonts w:ascii="Times New Roman" w:eastAsia="Times New Roman" w:hAnsi="Times New Roman" w:cs="Times New Roman"/>
          <w:sz w:val="24"/>
          <w:szCs w:val="24"/>
        </w:rPr>
      </w:pPr>
    </w:p>
    <w:p w14:paraId="44CA07C9" w14:textId="77777777" w:rsidR="00AD6DE9" w:rsidRDefault="00AD6DE9">
      <w:pPr>
        <w:widowControl w:val="0"/>
        <w:spacing w:line="240" w:lineRule="auto"/>
        <w:rPr>
          <w:rFonts w:ascii="Times New Roman" w:eastAsia="Times New Roman" w:hAnsi="Times New Roman" w:cs="Times New Roman"/>
          <w:sz w:val="24"/>
          <w:szCs w:val="24"/>
        </w:rPr>
      </w:pPr>
    </w:p>
    <w:p w14:paraId="15997F97" w14:textId="77777777" w:rsidR="00AD6DE9" w:rsidRDefault="00AD6DE9">
      <w:pPr>
        <w:widowControl w:val="0"/>
        <w:spacing w:line="240" w:lineRule="auto"/>
        <w:rPr>
          <w:rFonts w:ascii="Times New Roman" w:eastAsia="Times New Roman" w:hAnsi="Times New Roman" w:cs="Times New Roman"/>
          <w:sz w:val="24"/>
          <w:szCs w:val="24"/>
        </w:rPr>
      </w:pPr>
    </w:p>
    <w:p w14:paraId="3CC087F7" w14:textId="77777777" w:rsidR="00AD6DE9" w:rsidRDefault="00AD6DE9">
      <w:pPr>
        <w:widowControl w:val="0"/>
        <w:spacing w:line="240" w:lineRule="auto"/>
        <w:rPr>
          <w:rFonts w:ascii="Times New Roman" w:eastAsia="Times New Roman" w:hAnsi="Times New Roman" w:cs="Times New Roman"/>
          <w:sz w:val="24"/>
          <w:szCs w:val="24"/>
        </w:rPr>
      </w:pPr>
    </w:p>
    <w:p w14:paraId="412CECD7" w14:textId="77777777" w:rsidR="00AD6DE9" w:rsidRDefault="00AD6DE9">
      <w:pPr>
        <w:widowControl w:val="0"/>
        <w:spacing w:line="240" w:lineRule="auto"/>
        <w:rPr>
          <w:rFonts w:ascii="Times New Roman" w:eastAsia="Times New Roman" w:hAnsi="Times New Roman" w:cs="Times New Roman"/>
          <w:sz w:val="24"/>
          <w:szCs w:val="24"/>
        </w:rPr>
      </w:pPr>
    </w:p>
    <w:p w14:paraId="7386D356" w14:textId="77777777" w:rsidR="00AD6DE9" w:rsidRDefault="00AD6DE9">
      <w:pPr>
        <w:widowControl w:val="0"/>
        <w:spacing w:line="240" w:lineRule="auto"/>
        <w:rPr>
          <w:rFonts w:ascii="Times New Roman" w:eastAsia="Times New Roman" w:hAnsi="Times New Roman" w:cs="Times New Roman"/>
          <w:sz w:val="24"/>
          <w:szCs w:val="24"/>
        </w:rPr>
      </w:pPr>
    </w:p>
    <w:p w14:paraId="16668547" w14:textId="77777777" w:rsidR="00AD6DE9" w:rsidRDefault="00AD6DE9">
      <w:pPr>
        <w:widowControl w:val="0"/>
        <w:spacing w:line="240" w:lineRule="auto"/>
        <w:rPr>
          <w:rFonts w:ascii="Times New Roman" w:eastAsia="Times New Roman" w:hAnsi="Times New Roman" w:cs="Times New Roman"/>
          <w:sz w:val="24"/>
          <w:szCs w:val="24"/>
        </w:rPr>
      </w:pPr>
    </w:p>
    <w:p w14:paraId="7613B228" w14:textId="77777777" w:rsidR="00AD6DE9" w:rsidRDefault="00AD6DE9">
      <w:pPr>
        <w:widowControl w:val="0"/>
        <w:spacing w:line="240" w:lineRule="auto"/>
        <w:rPr>
          <w:rFonts w:ascii="Times New Roman" w:eastAsia="Times New Roman" w:hAnsi="Times New Roman" w:cs="Times New Roman"/>
          <w:sz w:val="24"/>
          <w:szCs w:val="24"/>
        </w:rPr>
      </w:pPr>
    </w:p>
    <w:p w14:paraId="6CA69FAA" w14:textId="77777777" w:rsidR="00AD6DE9" w:rsidRDefault="00AD6DE9">
      <w:pPr>
        <w:widowControl w:val="0"/>
        <w:spacing w:line="240" w:lineRule="auto"/>
        <w:rPr>
          <w:rFonts w:ascii="Times New Roman" w:eastAsia="Times New Roman" w:hAnsi="Times New Roman" w:cs="Times New Roman"/>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D6DE9" w14:paraId="59B33263" w14:textId="77777777">
        <w:tc>
          <w:tcPr>
            <w:tcW w:w="4514" w:type="dxa"/>
            <w:shd w:val="clear" w:color="auto" w:fill="A4C2F4"/>
            <w:tcMar>
              <w:top w:w="100" w:type="dxa"/>
              <w:left w:w="100" w:type="dxa"/>
              <w:bottom w:w="100" w:type="dxa"/>
              <w:right w:w="100" w:type="dxa"/>
            </w:tcMar>
          </w:tcPr>
          <w:p w14:paraId="4F4835C4" w14:textId="77777777" w:rsidR="00AD6DE9" w:rsidRDefault="00D8103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4514" w:type="dxa"/>
            <w:shd w:val="clear" w:color="auto" w:fill="A4C2F4"/>
            <w:tcMar>
              <w:top w:w="100" w:type="dxa"/>
              <w:left w:w="100" w:type="dxa"/>
              <w:bottom w:w="100" w:type="dxa"/>
              <w:right w:w="100" w:type="dxa"/>
            </w:tcMar>
          </w:tcPr>
          <w:p w14:paraId="20438788" w14:textId="77777777" w:rsidR="00AD6DE9" w:rsidRDefault="00D8103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tc>
      </w:tr>
      <w:tr w:rsidR="00AD6DE9" w14:paraId="290F8D4A" w14:textId="77777777">
        <w:tc>
          <w:tcPr>
            <w:tcW w:w="4514" w:type="dxa"/>
            <w:shd w:val="clear" w:color="auto" w:fill="auto"/>
            <w:tcMar>
              <w:top w:w="100" w:type="dxa"/>
              <w:left w:w="100" w:type="dxa"/>
              <w:bottom w:w="100" w:type="dxa"/>
              <w:right w:w="100" w:type="dxa"/>
            </w:tcMar>
          </w:tcPr>
          <w:p w14:paraId="4AA0F2D4" w14:textId="77777777" w:rsidR="00AD6DE9" w:rsidRDefault="00D8103B">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Tanjim Reza (20101065)</w:t>
            </w:r>
          </w:p>
        </w:tc>
        <w:tc>
          <w:tcPr>
            <w:tcW w:w="4514" w:type="dxa"/>
            <w:shd w:val="clear" w:color="auto" w:fill="auto"/>
            <w:tcMar>
              <w:top w:w="100" w:type="dxa"/>
              <w:left w:w="100" w:type="dxa"/>
              <w:bottom w:w="100" w:type="dxa"/>
              <w:right w:w="100" w:type="dxa"/>
            </w:tcMar>
          </w:tcPr>
          <w:p w14:paraId="1B909A51" w14:textId="77777777" w:rsidR="00AD6DE9" w:rsidRDefault="00D8103B">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Essay writing (All Paragraphs)</w:t>
            </w:r>
          </w:p>
          <w:p w14:paraId="157CCD1A" w14:textId="77777777" w:rsidR="00AD6DE9" w:rsidRDefault="00D8103B">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Thesis Statement</w:t>
            </w:r>
          </w:p>
          <w:p w14:paraId="6FD51058" w14:textId="77777777" w:rsidR="00AD6DE9" w:rsidRDefault="00D8103B">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Outline Creation</w:t>
            </w:r>
          </w:p>
          <w:p w14:paraId="5BE0FF1F" w14:textId="77777777" w:rsidR="00AD6DE9" w:rsidRDefault="00D8103B">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Argument 1,2,3 </w:t>
            </w:r>
          </w:p>
          <w:p w14:paraId="61A82B8A" w14:textId="77777777" w:rsidR="00AD6DE9" w:rsidRDefault="00D8103B">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Ideas (Body - 1,2,3,4)</w:t>
            </w:r>
          </w:p>
          <w:p w14:paraId="0B9B40D3" w14:textId="77777777" w:rsidR="00AD6DE9" w:rsidRDefault="00D8103B">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Details (Body Para - 2,3,4)</w:t>
            </w:r>
          </w:p>
          <w:p w14:paraId="5E12A383" w14:textId="77777777" w:rsidR="00AD6DE9" w:rsidRDefault="00D8103B">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Counter Argument</w:t>
            </w:r>
          </w:p>
          <w:p w14:paraId="0C17AFA9" w14:textId="77777777" w:rsidR="00AD6DE9" w:rsidRDefault="00D8103B">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Refutation and Conclusion</w:t>
            </w:r>
          </w:p>
          <w:p w14:paraId="03BA9C6C" w14:textId="77777777" w:rsidR="00AD6DE9" w:rsidRDefault="00D8103B">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Suggestions and Citation</w:t>
            </w:r>
          </w:p>
        </w:tc>
      </w:tr>
      <w:tr w:rsidR="00AD6DE9" w14:paraId="399E06BA" w14:textId="77777777">
        <w:tc>
          <w:tcPr>
            <w:tcW w:w="4514" w:type="dxa"/>
            <w:shd w:val="clear" w:color="auto" w:fill="auto"/>
            <w:tcMar>
              <w:top w:w="100" w:type="dxa"/>
              <w:left w:w="100" w:type="dxa"/>
              <w:bottom w:w="100" w:type="dxa"/>
              <w:right w:w="100" w:type="dxa"/>
            </w:tcMar>
          </w:tcPr>
          <w:p w14:paraId="54AC103F" w14:textId="77777777" w:rsidR="00AD6DE9" w:rsidRDefault="00D8103B">
            <w:pPr>
              <w:widowControl w:val="0"/>
              <w:numPr>
                <w:ilvl w:val="0"/>
                <w:numId w:val="3"/>
              </w:numPr>
              <w:spacing w:before="43"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Fahim Ahmed (19301249)</w:t>
            </w:r>
          </w:p>
          <w:p w14:paraId="67F81BD9" w14:textId="77777777" w:rsidR="00AD6DE9" w:rsidRDefault="00AD6DE9">
            <w:pPr>
              <w:widowControl w:val="0"/>
              <w:spacing w:line="240" w:lineRule="auto"/>
              <w:ind w:left="720"/>
              <w:rPr>
                <w:rFonts w:ascii="Times New Roman" w:eastAsia="Times New Roman" w:hAnsi="Times New Roman" w:cs="Times New Roman"/>
                <w:sz w:val="24"/>
                <w:szCs w:val="24"/>
              </w:rPr>
            </w:pPr>
          </w:p>
        </w:tc>
        <w:tc>
          <w:tcPr>
            <w:tcW w:w="4514" w:type="dxa"/>
            <w:shd w:val="clear" w:color="auto" w:fill="auto"/>
            <w:tcMar>
              <w:top w:w="100" w:type="dxa"/>
              <w:left w:w="100" w:type="dxa"/>
              <w:bottom w:w="100" w:type="dxa"/>
              <w:right w:w="100" w:type="dxa"/>
            </w:tcMar>
          </w:tcPr>
          <w:p w14:paraId="3451414E" w14:textId="77777777" w:rsidR="00AD6DE9" w:rsidRDefault="00D8103B">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Choosing the topic</w:t>
            </w:r>
          </w:p>
          <w:p w14:paraId="2C430F46" w14:textId="77777777" w:rsidR="00AD6DE9" w:rsidRDefault="00D8103B">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Idea on Topic </w:t>
            </w:r>
          </w:p>
          <w:p w14:paraId="23ADC447" w14:textId="77777777" w:rsidR="00AD6DE9" w:rsidRDefault="00D8103B">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Argument 1,2,3</w:t>
            </w:r>
          </w:p>
          <w:p w14:paraId="5C4F9515" w14:textId="77777777" w:rsidR="00AD6DE9" w:rsidRDefault="00D8103B">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Detail (Body Paragraph 1)</w:t>
            </w:r>
          </w:p>
          <w:p w14:paraId="741736CB" w14:textId="77777777" w:rsidR="00AD6DE9" w:rsidRDefault="00D8103B">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Suggestions</w:t>
            </w:r>
          </w:p>
        </w:tc>
      </w:tr>
    </w:tbl>
    <w:p w14:paraId="7E74E682" w14:textId="77777777" w:rsidR="00AD6DE9" w:rsidRDefault="00AD6DE9">
      <w:pPr>
        <w:shd w:val="clear" w:color="auto" w:fill="FFFFFF"/>
        <w:spacing w:line="240" w:lineRule="auto"/>
        <w:jc w:val="center"/>
        <w:rPr>
          <w:rFonts w:ascii="Times New Roman" w:eastAsia="Times New Roman" w:hAnsi="Times New Roman" w:cs="Times New Roman"/>
          <w:b/>
          <w:color w:val="313131"/>
          <w:sz w:val="24"/>
          <w:szCs w:val="24"/>
        </w:rPr>
      </w:pPr>
    </w:p>
    <w:p w14:paraId="65BBFA5E" w14:textId="77777777" w:rsidR="00AD6DE9" w:rsidRDefault="00AD6DE9">
      <w:pPr>
        <w:shd w:val="clear" w:color="auto" w:fill="FFFFFF"/>
        <w:spacing w:line="240" w:lineRule="auto"/>
        <w:rPr>
          <w:rFonts w:ascii="Times New Roman" w:eastAsia="Times New Roman" w:hAnsi="Times New Roman" w:cs="Times New Roman"/>
          <w:color w:val="313131"/>
          <w:sz w:val="24"/>
          <w:szCs w:val="24"/>
        </w:rPr>
      </w:pPr>
    </w:p>
    <w:sectPr w:rsidR="00AD6DE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04CD5" w14:textId="77777777" w:rsidR="00D8103B" w:rsidRDefault="00D8103B">
      <w:pPr>
        <w:spacing w:line="240" w:lineRule="auto"/>
      </w:pPr>
      <w:r>
        <w:separator/>
      </w:r>
    </w:p>
  </w:endnote>
  <w:endnote w:type="continuationSeparator" w:id="0">
    <w:p w14:paraId="37254238" w14:textId="77777777" w:rsidR="00D8103B" w:rsidRDefault="00D81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1B14" w14:textId="77777777" w:rsidR="00D8103B" w:rsidRDefault="00D8103B">
      <w:pPr>
        <w:spacing w:line="240" w:lineRule="auto"/>
      </w:pPr>
      <w:r>
        <w:separator/>
      </w:r>
    </w:p>
  </w:footnote>
  <w:footnote w:type="continuationSeparator" w:id="0">
    <w:p w14:paraId="6F019AE0" w14:textId="77777777" w:rsidR="00D8103B" w:rsidRDefault="00D810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3AE7A" w14:textId="77777777" w:rsidR="00AD6DE9" w:rsidRDefault="00D8103B">
    <w:pPr>
      <w:jc w:val="right"/>
    </w:pPr>
    <w:r>
      <w:fldChar w:fldCharType="begin"/>
    </w:r>
    <w:r>
      <w:instrText>PAGE</w:instrText>
    </w:r>
    <w:r>
      <w:fldChar w:fldCharType="separate"/>
    </w:r>
    <w:r w:rsidR="00352A1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E70EF"/>
    <w:multiLevelType w:val="multilevel"/>
    <w:tmpl w:val="9BF24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9A3026"/>
    <w:multiLevelType w:val="multilevel"/>
    <w:tmpl w:val="C876E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F81D92"/>
    <w:multiLevelType w:val="multilevel"/>
    <w:tmpl w:val="23B41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E9"/>
    <w:rsid w:val="00352A19"/>
    <w:rsid w:val="00AD6DE9"/>
    <w:rsid w:val="00D8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0D8A"/>
  <w15:docId w15:val="{8E491E54-75F3-4FCF-BCEA-4CF83836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journals.rudn.ru/international-relations/article/download/15446/141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0hZ+0r+OsHj4nkSB82uQTSDN7Q==">AMUW2mUTJOYdvbtlIJDwVLEicFGLLFkV8QGDYilLxDvhClvHc+a7j6dPuuNUQtBui2OusGwYW2FH47DyI4BS2atuDkS7loWex/cb7yrbOIWdRV03UuIauSrID+LzQoUFy70mWTPijWDCR5app6g/fIazw7TO7E1lspE/38XNGdVCG77dSyDOQDA=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1694</Words>
  <Characters>9656</Characters>
  <Application>Microsoft Office Word</Application>
  <DocSecurity>0</DocSecurity>
  <Lines>80</Lines>
  <Paragraphs>22</Paragraphs>
  <ScaleCrop>false</ScaleCrop>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Tanjim Reza</cp:lastModifiedBy>
  <cp:revision>2</cp:revision>
  <dcterms:created xsi:type="dcterms:W3CDTF">2022-02-02T15:56:00Z</dcterms:created>
  <dcterms:modified xsi:type="dcterms:W3CDTF">2022-02-02T15:56:00Z</dcterms:modified>
</cp:coreProperties>
</file>