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DDDF2" w14:textId="1C51E9DD" w:rsidR="00E24B61" w:rsidRDefault="0034086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rPr>
        <w:t xml:space="preserve">ANALISIS DE SENTIMIENTOS </w:t>
      </w:r>
      <w:r w:rsidRPr="00340869">
        <w:rPr>
          <w:rFonts w:eastAsia="Arial" w:cs="Arial"/>
          <w:color w:val="202124"/>
        </w:rPr>
        <w:t>EN LA PLATAFORMA DEAL PARA EMPRENDIMIENTOS SOCIALES UNIVERSITARIOS</w:t>
      </w: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84F822B" w14:textId="490C4CC5" w:rsidR="00E24B61" w:rsidRDefault="00340869">
      <w:pPr>
        <w:tabs>
          <w:tab w:val="center" w:pos="4759"/>
          <w:tab w:val="right" w:pos="9518"/>
        </w:tabs>
        <w:spacing w:after="0" w:line="240" w:lineRule="auto"/>
        <w:ind w:firstLine="0"/>
        <w:jc w:val="center"/>
        <w:rPr>
          <w:rFonts w:eastAsia="Arial" w:cs="Arial"/>
        </w:rPr>
      </w:pPr>
      <w:r w:rsidRPr="00340869">
        <w:rPr>
          <w:rFonts w:eastAsia="Arial" w:cs="Arial"/>
        </w:rPr>
        <w:t>JULIÁN EDUARDO HOYOS OROZCO</w:t>
      </w:r>
      <w:r>
        <w:rPr>
          <w:rFonts w:eastAsia="Arial" w:cs="Arial"/>
        </w:rPr>
        <w:t xml:space="preserve">, </w:t>
      </w:r>
    </w:p>
    <w:p w14:paraId="43C94CC4" w14:textId="77777777" w:rsidR="00340869" w:rsidRDefault="00340869">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598A0341"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6605D4" w:rsidRPr="006605D4">
            <w:rPr>
              <w:rFonts w:eastAsia="Arial" w:cs="Arial"/>
              <w:color w:val="000000"/>
            </w:rPr>
            <w:t>(Elia et al., 2020).</w:t>
          </w:r>
        </w:sdtContent>
      </w:sdt>
    </w:p>
    <w:p w14:paraId="75459FDA" w14:textId="4FE82EB8"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6605D4">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3421390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6605D4">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6F20EFE6"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sidR="00137102" w:rsidRPr="00137102">
        <w:rPr>
          <w:rFonts w:eastAsia="Arial" w:cs="Arial"/>
        </w:rPr>
        <w:t>Se enfoca en la comparación de distintos modelos de inteligencia artificial para el procesamiento y presentación de datos en la plataforma DEAL. Esta comparación tiene como objetivo identificar el modelo más eficiente en la identificación de oportunidades y desafíos</w:t>
      </w:r>
      <w:r w:rsidR="00137102">
        <w:rPr>
          <w:rFonts w:eastAsia="Arial" w:cs="Arial"/>
        </w:rPr>
        <w:t>.</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3448887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
          <w:id w:val="1376280389"/>
          <w:placeholder>
            <w:docPart w:val="DefaultPlaceholder_-1854013440"/>
          </w:placeholder>
        </w:sdtPr>
        <w:sdtContent>
          <w:r w:rsidR="006605D4" w:rsidRPr="006605D4">
            <w:rPr>
              <w:color w:val="000000"/>
              <w:lang w:val="es-ES_tradnl"/>
            </w:rPr>
            <w:t>(Tejada-Escobar et al., 2018).</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2F110B1C"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6605D4" w:rsidRPr="006605D4">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3A4C40E4"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6605D4" w:rsidRPr="006605D4">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Definir los algoritmos necesarios para el análisis de las interacciones y 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2FF42893" w:rsidR="00E24B61" w:rsidRDefault="00377D66">
            <w:pPr>
              <w:spacing w:line="276" w:lineRule="auto"/>
              <w:ind w:firstLine="0"/>
              <w:jc w:val="center"/>
              <w:rPr>
                <w:rFonts w:eastAsia="Arial" w:cs="Arial"/>
                <w:color w:val="000000"/>
                <w:lang w:val="en-US"/>
              </w:rPr>
            </w:pPr>
            <w:r w:rsidRPr="00E60E8C">
              <w:rPr>
                <w:rFonts w:eastAsia="Arial" w:cs="Arial"/>
                <w:color w:val="000000"/>
                <w:lang w:val="en-US"/>
              </w:rPr>
              <w:lastRenderedPageBreak/>
              <w:t xml:space="preserve">Brainstorming </w:t>
            </w:r>
            <w:sdt>
              <w:sdtPr>
                <w:rPr>
                  <w:rFonts w:eastAsia="Arial" w:cs="Arial"/>
                  <w:color w:val="000000"/>
                  <w:lang w:val="en-US"/>
                </w:rPr>
                <w:tag w:val="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366350325"/>
                <w:placeholder>
                  <w:docPart w:val="DefaultPlaceholder_-1854013440"/>
                </w:placeholder>
              </w:sdtPr>
              <w:sdtContent>
                <w:r w:rsidR="006605D4">
                  <w:rPr>
                    <w:rFonts w:eastAsia="Times New Roman"/>
                  </w:rPr>
                  <w:t>(Al-Samarraie &amp; Hurmuzan, 2018)</w:t>
                </w:r>
              </w:sdtContent>
            </w:sdt>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49024874" w14:textId="433BEAB0" w:rsidR="00E24B61" w:rsidRPr="006605D4" w:rsidRDefault="006605D4" w:rsidP="006605D4">
            <w:pPr>
              <w:spacing w:line="276" w:lineRule="auto"/>
              <w:ind w:firstLine="0"/>
              <w:jc w:val="center"/>
              <w:rPr>
                <w:rFonts w:eastAsia="Arial" w:cs="Arial"/>
                <w:color w:val="000000"/>
              </w:rPr>
            </w:pPr>
            <w:r w:rsidRPr="006605D4">
              <w:rPr>
                <w:rFonts w:eastAsia="Arial" w:cs="Arial"/>
                <w:color w:val="000000"/>
              </w:rPr>
              <w:t xml:space="preserve">Comparación de rendimiento </w:t>
            </w:r>
            <w:sdt>
              <w:sdtPr>
                <w:rPr>
                  <w:rFonts w:eastAsia="Arial" w:cs="Arial"/>
                  <w:color w:val="000000"/>
                  <w:lang w:val="en-US"/>
                </w:rPr>
                <w:tag w:val="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2044015729"/>
                <w:placeholder>
                  <w:docPart w:val="DefaultPlaceholder_-1854013440"/>
                </w:placeholder>
              </w:sdtPr>
              <w:sdtContent>
                <w:r w:rsidRPr="006605D4">
                  <w:rPr>
                    <w:rFonts w:eastAsia="Arial" w:cs="Arial"/>
                    <w:color w:val="000000"/>
                  </w:rPr>
                  <w:t>(Elgueta Morales, 2017)</w:t>
                </w:r>
              </w:sdtContent>
            </w:sdt>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3C49095"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los algoritmos adecuados</w:t>
            </w:r>
            <w:r w:rsidR="005A5002">
              <w:rPr>
                <w:rFonts w:eastAsia="Arial" w:cs="Arial"/>
                <w:color w:val="000000"/>
              </w:rPr>
              <w:t xml:space="preserve"> para</w:t>
            </w:r>
            <w:r>
              <w:rPr>
                <w:rFonts w:eastAsia="Arial" w:cs="Arial"/>
                <w:color w:val="000000"/>
              </w:rPr>
              <w:t xml:space="preserve">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7D56BE6B" w14:textId="6BBB1D72" w:rsidR="00E24B61" w:rsidRDefault="00313F2B">
            <w:pPr>
              <w:spacing w:line="276" w:lineRule="auto"/>
              <w:ind w:firstLine="0"/>
              <w:jc w:val="center"/>
              <w:rPr>
                <w:rFonts w:eastAsia="Arial" w:cs="Arial"/>
                <w:color w:val="000000"/>
              </w:rPr>
            </w:pPr>
            <w:r>
              <w:rPr>
                <w:rFonts w:eastAsia="Arial" w:cs="Arial"/>
                <w:color w:val="000000"/>
              </w:rPr>
              <w:t xml:space="preserve">Seleccionar </w:t>
            </w:r>
            <w:r w:rsidR="00FF629F">
              <w:rPr>
                <w:rFonts w:eastAsia="Arial" w:cs="Arial"/>
                <w:color w:val="000000"/>
              </w:rPr>
              <w:t>los algoritmos</w:t>
            </w:r>
            <w:r>
              <w:rPr>
                <w:rFonts w:eastAsia="Arial" w:cs="Arial"/>
                <w:color w:val="000000"/>
              </w:rPr>
              <w:t xml:space="preserve"> más adecuados</w:t>
            </w:r>
            <w:r w:rsidR="00FF629F">
              <w:rPr>
                <w:rFonts w:eastAsia="Arial" w:cs="Arial"/>
                <w:color w:val="000000"/>
              </w:rPr>
              <w:t xml:space="preserve"> </w:t>
            </w:r>
            <w:r>
              <w:rPr>
                <w:rFonts w:eastAsia="Arial" w:cs="Arial"/>
                <w:color w:val="000000"/>
              </w:rPr>
              <w:t>de acuerdo con las métricas establecidas</w:t>
            </w:r>
            <w:r w:rsidR="00FF629F">
              <w:rPr>
                <w:rFonts w:eastAsia="Arial" w:cs="Arial"/>
                <w:color w:val="000000"/>
              </w:rPr>
              <w:t>.</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547BE512"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w:t>
            </w:r>
            <w:r w:rsidR="008C7FBC">
              <w:rPr>
                <w:rFonts w:eastAsia="Arial" w:cs="Arial"/>
                <w:color w:val="000000"/>
              </w:rPr>
              <w:t>Implementar</w:t>
            </w:r>
            <w:r>
              <w:rPr>
                <w:rFonts w:eastAsia="Arial" w:cs="Arial"/>
                <w:color w:val="000000"/>
              </w:rPr>
              <w:t xml:space="preserve"> los algoritmos propuestos</w:t>
            </w:r>
            <w:r w:rsidR="008C7FBC">
              <w:rPr>
                <w:rFonts w:eastAsia="Arial" w:cs="Arial"/>
                <w:color w:val="000000"/>
              </w:rPr>
              <w:t xml:space="preserve"> y adecuados </w:t>
            </w:r>
            <w:r>
              <w:rPr>
                <w:rFonts w:eastAsia="Arial" w:cs="Arial"/>
                <w:color w:val="000000"/>
              </w:rPr>
              <w:t xml:space="preserve">para hacer </w:t>
            </w:r>
            <w:r w:rsidR="00631930">
              <w:rPr>
                <w:rFonts w:eastAsia="Arial" w:cs="Arial"/>
                <w:color w:val="000000"/>
              </w:rPr>
              <w:t>los análisis</w:t>
            </w:r>
            <w:r>
              <w:rPr>
                <w:rFonts w:eastAsia="Arial" w:cs="Arial"/>
                <w:color w:val="000000"/>
              </w:rPr>
              <w:t>.</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6C1A4339" w14:textId="67137577" w:rsidR="00E24B61" w:rsidRDefault="00A83B60">
            <w:pPr>
              <w:spacing w:line="276" w:lineRule="auto"/>
              <w:ind w:firstLine="0"/>
              <w:jc w:val="center"/>
              <w:rPr>
                <w:rFonts w:eastAsia="Arial" w:cs="Arial"/>
                <w:color w:val="000000"/>
              </w:rPr>
            </w:pPr>
            <w:r>
              <w:rPr>
                <w:rFonts w:eastAsia="Arial" w:cs="Arial"/>
                <w:color w:val="000000"/>
              </w:rPr>
              <w:t>Implementación de</w:t>
            </w:r>
            <w:r w:rsidR="004B7A18">
              <w:rPr>
                <w:rFonts w:eastAsia="Arial" w:cs="Arial"/>
                <w:color w:val="000000"/>
              </w:rPr>
              <w:t xml:space="preserve"> los algoritmos </w:t>
            </w:r>
            <w:r>
              <w:rPr>
                <w:rFonts w:eastAsia="Arial" w:cs="Arial"/>
                <w:color w:val="000000"/>
              </w:rPr>
              <w:t>en la red social DEAL.</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06B92D52" w:rsidR="00E24B61" w:rsidRDefault="00000000">
      <w:pPr>
        <w:spacing w:line="360" w:lineRule="auto"/>
        <w:ind w:firstLine="0"/>
        <w:jc w:val="both"/>
        <w:rPr>
          <w:rFonts w:eastAsia="Arial" w:cs="Arial"/>
          <w:b/>
        </w:rPr>
      </w:pPr>
      <w:r>
        <w:rPr>
          <w:rFonts w:eastAsia="Arial" w:cs="Arial"/>
          <w:b/>
        </w:rPr>
        <w:t xml:space="preserve">FASE 3: </w:t>
      </w:r>
      <w:r w:rsidR="00B124A9">
        <w:rPr>
          <w:rFonts w:eastAsia="Arial" w:cs="Arial"/>
          <w:b/>
        </w:rPr>
        <w:t>Implementación, evaluación y socialización del algoritmo mas adecuado para el análisis de sentimientos en la red social DEAL</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y </w:t>
            </w:r>
            <w:r>
              <w:rPr>
                <w:rFonts w:eastAsia="Arial" w:cs="Arial"/>
                <w:b/>
              </w:rPr>
              <w:lastRenderedPageBreak/>
              <w:t>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37C9C372" w:rsidR="00E24B61" w:rsidRDefault="00404DBD">
            <w:pPr>
              <w:spacing w:line="276" w:lineRule="auto"/>
              <w:ind w:firstLine="0"/>
              <w:jc w:val="center"/>
              <w:rPr>
                <w:rFonts w:eastAsia="Arial" w:cs="Arial"/>
                <w:color w:val="000000"/>
              </w:rPr>
            </w:pPr>
            <w:r>
              <w:rPr>
                <w:rFonts w:eastAsia="Arial" w:cs="Arial"/>
                <w:b/>
                <w:color w:val="000000"/>
              </w:rPr>
              <w:lastRenderedPageBreak/>
              <w:t>A1</w:t>
            </w:r>
            <w:r w:rsidR="004865C5">
              <w:rPr>
                <w:rFonts w:eastAsia="Arial" w:cs="Arial"/>
                <w:b/>
                <w:color w:val="000000"/>
              </w:rPr>
              <w:t>0</w:t>
            </w:r>
            <w:r>
              <w:rPr>
                <w:rFonts w:eastAsia="Arial" w:cs="Arial"/>
                <w:b/>
                <w:color w:val="000000"/>
              </w:rPr>
              <w:t xml:space="preserve">. </w:t>
            </w:r>
            <w:r>
              <w:rPr>
                <w:rFonts w:eastAsia="Arial" w:cs="Arial"/>
                <w:color w:val="000000"/>
              </w:rPr>
              <w:t>I</w:t>
            </w:r>
            <w:r w:rsidR="009249D6">
              <w:rPr>
                <w:rFonts w:eastAsia="Arial" w:cs="Arial"/>
                <w:color w:val="000000"/>
              </w:rPr>
              <w:t>dentificar</w:t>
            </w:r>
            <w:r>
              <w:rPr>
                <w:rFonts w:eastAsia="Arial" w:cs="Arial"/>
                <w:color w:val="000000"/>
              </w:rPr>
              <w:t xml:space="preserve"> el algoritmo más óptimo de acuerdo con los algoritmos </w:t>
            </w:r>
            <w:r w:rsidR="009249D6">
              <w:rPr>
                <w:rFonts w:eastAsia="Arial" w:cs="Arial"/>
                <w:color w:val="000000"/>
              </w:rPr>
              <w:t>seleccionados e implementados</w:t>
            </w:r>
            <w:r>
              <w:rPr>
                <w:rFonts w:eastAsia="Arial" w:cs="Arial"/>
                <w:color w:val="000000"/>
              </w:rPr>
              <w:t>.</w:t>
            </w:r>
          </w:p>
        </w:tc>
        <w:tc>
          <w:tcPr>
            <w:tcW w:w="1903" w:type="dxa"/>
            <w:vAlign w:val="center"/>
          </w:tcPr>
          <w:p w14:paraId="00D32E5E" w14:textId="0CFD7E12" w:rsidR="00E24B61" w:rsidRPr="00EC56BB" w:rsidRDefault="009249D6">
            <w:pPr>
              <w:spacing w:line="276" w:lineRule="auto"/>
              <w:ind w:firstLine="0"/>
              <w:jc w:val="center"/>
              <w:rPr>
                <w:rFonts w:eastAsia="Arial" w:cs="Arial"/>
                <w:color w:val="000000"/>
                <w:highlight w:val="yellow"/>
              </w:rPr>
            </w:pPr>
            <w:r w:rsidRPr="009249D6">
              <w:rPr>
                <w:rFonts w:eastAsia="Arial" w:cs="Arial"/>
                <w:color w:val="000000"/>
              </w:rPr>
              <w:t>Id</w:t>
            </w:r>
            <w:r>
              <w:rPr>
                <w:rFonts w:eastAsia="Arial" w:cs="Arial"/>
                <w:color w:val="000000"/>
              </w:rPr>
              <w:t>entificación con análisis de datos a partir de las métricas establecidas.</w:t>
            </w:r>
          </w:p>
        </w:tc>
        <w:tc>
          <w:tcPr>
            <w:tcW w:w="1642" w:type="dxa"/>
            <w:vMerge w:val="restart"/>
            <w:vAlign w:val="center"/>
          </w:tcPr>
          <w:p w14:paraId="12BD63A4" w14:textId="77777777" w:rsidR="007B0300" w:rsidRDefault="007B0300">
            <w:pPr>
              <w:spacing w:line="276" w:lineRule="auto"/>
              <w:ind w:firstLine="0"/>
              <w:jc w:val="center"/>
              <w:rPr>
                <w:rFonts w:eastAsia="Arial" w:cs="Arial"/>
                <w:color w:val="000000"/>
              </w:rPr>
            </w:pPr>
          </w:p>
          <w:p w14:paraId="41571C51" w14:textId="77777777" w:rsidR="007B2E70" w:rsidRDefault="007B2E70">
            <w:pPr>
              <w:spacing w:line="276" w:lineRule="auto"/>
              <w:ind w:firstLine="0"/>
              <w:jc w:val="center"/>
              <w:rPr>
                <w:rFonts w:eastAsia="Arial" w:cs="Arial"/>
                <w:color w:val="000000"/>
              </w:rPr>
            </w:pPr>
          </w:p>
          <w:p w14:paraId="28D8723D" w14:textId="77777777" w:rsidR="007B2E70" w:rsidRDefault="007B2E70">
            <w:pPr>
              <w:spacing w:line="276" w:lineRule="auto"/>
              <w:ind w:firstLine="0"/>
              <w:jc w:val="center"/>
              <w:rPr>
                <w:rFonts w:eastAsia="Arial" w:cs="Arial"/>
                <w:color w:val="000000"/>
              </w:rPr>
            </w:pPr>
          </w:p>
          <w:p w14:paraId="21EAD8E6" w14:textId="77777777" w:rsidR="007B2E70" w:rsidRDefault="007B2E70">
            <w:pPr>
              <w:spacing w:line="276" w:lineRule="auto"/>
              <w:ind w:firstLine="0"/>
              <w:jc w:val="center"/>
              <w:rPr>
                <w:rFonts w:eastAsia="Arial" w:cs="Arial"/>
                <w:color w:val="000000"/>
              </w:rPr>
            </w:pPr>
          </w:p>
          <w:p w14:paraId="286824D2" w14:textId="77777777" w:rsidR="007B2E70" w:rsidRDefault="007B2E70">
            <w:pPr>
              <w:spacing w:line="276" w:lineRule="auto"/>
              <w:ind w:firstLine="0"/>
              <w:jc w:val="center"/>
              <w:rPr>
                <w:rFonts w:eastAsia="Arial" w:cs="Arial"/>
                <w:color w:val="000000"/>
              </w:rPr>
            </w:pPr>
          </w:p>
          <w:p w14:paraId="0168CE73" w14:textId="77777777" w:rsidR="007B2E70" w:rsidRDefault="007B2E70">
            <w:pPr>
              <w:spacing w:line="276" w:lineRule="auto"/>
              <w:ind w:firstLine="0"/>
              <w:jc w:val="center"/>
              <w:rPr>
                <w:rFonts w:eastAsia="Arial" w:cs="Arial"/>
                <w:color w:val="000000"/>
              </w:rPr>
            </w:pPr>
          </w:p>
          <w:p w14:paraId="40A67B47" w14:textId="3E5942EA" w:rsidR="00E24B61" w:rsidRDefault="00067102">
            <w:pPr>
              <w:spacing w:line="276" w:lineRule="auto"/>
              <w:ind w:firstLine="0"/>
              <w:jc w:val="center"/>
              <w:rPr>
                <w:rFonts w:eastAsia="Arial" w:cs="Arial"/>
                <w:color w:val="000000"/>
              </w:rPr>
            </w:pPr>
            <w:r>
              <w:rPr>
                <w:rFonts w:eastAsia="Arial" w:cs="Arial"/>
                <w:color w:val="000000"/>
              </w:rPr>
              <w:t>Evalu</w:t>
            </w:r>
            <w:r w:rsidR="005551DB">
              <w:rPr>
                <w:rFonts w:eastAsia="Arial" w:cs="Arial"/>
                <w:color w:val="000000"/>
              </w:rPr>
              <w:t>ar el</w:t>
            </w:r>
            <w:r>
              <w:rPr>
                <w:rFonts w:eastAsia="Arial" w:cs="Arial"/>
                <w:color w:val="000000"/>
              </w:rPr>
              <w:t xml:space="preserv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39A1BBE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 xml:space="preserve">Evaluar por completo el algoritmo </w:t>
            </w:r>
            <w:r w:rsidR="004D4903">
              <w:rPr>
                <w:rFonts w:eastAsia="Arial" w:cs="Arial"/>
                <w:bCs/>
                <w:color w:val="000000"/>
              </w:rPr>
              <w:t>identificado</w:t>
            </w:r>
            <w:r w:rsidR="005551DB">
              <w:rPr>
                <w:rFonts w:eastAsia="Arial" w:cs="Arial"/>
                <w:bCs/>
                <w:color w:val="000000"/>
              </w:rPr>
              <w:t>.</w:t>
            </w:r>
          </w:p>
        </w:tc>
        <w:tc>
          <w:tcPr>
            <w:tcW w:w="1903" w:type="dxa"/>
            <w:vAlign w:val="center"/>
          </w:tcPr>
          <w:p w14:paraId="6D6A6294" w14:textId="4A9C3BF9" w:rsidR="00E24B61" w:rsidRPr="00D36E9E" w:rsidRDefault="004D4903">
            <w:pPr>
              <w:spacing w:line="276" w:lineRule="auto"/>
              <w:ind w:firstLine="0"/>
              <w:jc w:val="center"/>
              <w:rPr>
                <w:rFonts w:eastAsia="Arial" w:cs="Arial"/>
                <w:color w:val="000000"/>
              </w:rPr>
            </w:pPr>
            <w:r>
              <w:rPr>
                <w:rFonts w:eastAsia="Arial" w:cs="Arial"/>
                <w:color w:val="000000"/>
              </w:rPr>
              <w:t xml:space="preserve">Evaluación de rendimiento </w:t>
            </w:r>
            <w:sdt>
              <w:sdtPr>
                <w:rPr>
                  <w:rFonts w:eastAsia="Arial" w:cs="Arial"/>
                  <w:color w:val="000000"/>
                </w:rPr>
                <w:tag w:val="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1721858731"/>
                <w:placeholder>
                  <w:docPart w:val="DefaultPlaceholder_-1854013440"/>
                </w:placeholder>
              </w:sdtPr>
              <w:sdtContent>
                <w:r w:rsidRPr="004D4903">
                  <w:rPr>
                    <w:rFonts w:eastAsia="Arial" w:cs="Arial"/>
                    <w:color w:val="000000"/>
                  </w:rPr>
                  <w:t>(Elgueta Morales, 2017)</w:t>
                </w:r>
              </w:sdtContent>
            </w:sdt>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22DF67AD"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 xml:space="preserve">Socializar el conocimiento obtenido acerca de la evaluación del algoritmo </w:t>
            </w:r>
            <w:r w:rsidR="004D4903">
              <w:rPr>
                <w:rFonts w:eastAsia="Arial" w:cs="Arial"/>
                <w:color w:val="000000"/>
              </w:rPr>
              <w:t>identificado</w:t>
            </w:r>
            <w:r>
              <w:rPr>
                <w:rFonts w:eastAsia="Arial" w:cs="Arial"/>
                <w:color w:val="000000"/>
              </w:rPr>
              <w:t>.</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60E8C">
              <w:rPr>
                <w:rFonts w:eastAsia="Arial" w:cs="Arial"/>
                <w:color w:val="000000"/>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980"/>
        <w:gridCol w:w="1492"/>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rsidTr="00574ED9">
        <w:trPr>
          <w:trHeight w:val="610"/>
          <w:jc w:val="center"/>
        </w:trPr>
        <w:tc>
          <w:tcPr>
            <w:tcW w:w="980"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492"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rsidTr="00837B62">
        <w:trPr>
          <w:trHeight w:val="300"/>
          <w:jc w:val="center"/>
        </w:trPr>
        <w:tc>
          <w:tcPr>
            <w:tcW w:w="980"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rsidTr="00837B62">
        <w:trPr>
          <w:trHeight w:val="300"/>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rsidTr="00837B62">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rsidTr="00574ED9">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C000" w:themeFill="accent4"/>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rsidTr="00196DEA">
        <w:trPr>
          <w:trHeight w:val="300"/>
          <w:jc w:val="center"/>
        </w:trPr>
        <w:tc>
          <w:tcPr>
            <w:tcW w:w="980"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rsidTr="00837B62">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rsidTr="00196DEA">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rsidTr="00196DEA">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FFFF00"/>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rsidTr="007C2608">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4865C5" w14:paraId="20C84B0D" w14:textId="77777777" w:rsidTr="00B43F42">
        <w:trPr>
          <w:trHeight w:val="315"/>
          <w:jc w:val="center"/>
        </w:trPr>
        <w:tc>
          <w:tcPr>
            <w:tcW w:w="980"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4445CDB1" w:rsidR="00E24B61" w:rsidRDefault="00000000">
            <w:pPr>
              <w:spacing w:after="0" w:line="240" w:lineRule="auto"/>
              <w:ind w:firstLine="0"/>
              <w:jc w:val="center"/>
              <w:rPr>
                <w:rFonts w:eastAsia="Arial" w:cs="Arial"/>
              </w:rPr>
            </w:pPr>
            <w:r>
              <w:rPr>
                <w:rFonts w:eastAsia="Arial" w:cs="Arial"/>
              </w:rPr>
              <w:t>A1</w:t>
            </w:r>
            <w:r w:rsidR="004865C5">
              <w:rPr>
                <w:rFonts w:eastAsia="Arial" w:cs="Arial"/>
              </w:rPr>
              <w:t>0</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9785406" w14:textId="77777777" w:rsidR="00E24B61" w:rsidRPr="004865C5" w:rsidRDefault="00000000">
            <w:pPr>
              <w:spacing w:after="0" w:line="240" w:lineRule="auto"/>
              <w:ind w:firstLine="0"/>
              <w:jc w:val="center"/>
              <w:rPr>
                <w:rFonts w:eastAsia="Arial" w:cs="Arial"/>
                <w:color w:val="FFFFFF" w:themeColor="background1"/>
              </w:rPr>
            </w:pPr>
            <w:r w:rsidRPr="004865C5">
              <w:rPr>
                <w:rFonts w:eastAsia="Arial" w:cs="Arial"/>
                <w:color w:val="FFFFFF" w:themeColor="background1"/>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683C2B84"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3"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675E4FC7"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91"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827638E"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A230566"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6409AB4E" w:rsidR="00E24B61" w:rsidRDefault="00000000">
            <w:pPr>
              <w:spacing w:after="0" w:line="240" w:lineRule="auto"/>
              <w:ind w:firstLine="0"/>
              <w:jc w:val="center"/>
              <w:rPr>
                <w:rFonts w:eastAsia="Arial" w:cs="Arial"/>
              </w:rPr>
            </w:pPr>
            <w:r>
              <w:rPr>
                <w:rFonts w:eastAsia="Arial" w:cs="Arial"/>
              </w:rPr>
              <w:t>A1</w:t>
            </w:r>
            <w:r w:rsidR="004865C5">
              <w:rPr>
                <w:rFonts w:eastAsia="Arial" w:cs="Arial"/>
              </w:rPr>
              <w:t>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72FB4EDF"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2E0DBA2C"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5FABF8E2" w14:textId="77777777" w:rsidR="00E24B61" w:rsidRPr="004865C5" w:rsidRDefault="00E24B61">
            <w:pPr>
              <w:spacing w:after="0" w:line="240" w:lineRule="auto"/>
              <w:ind w:firstLine="0"/>
              <w:jc w:val="center"/>
              <w:rPr>
                <w:rFonts w:eastAsia="Arial" w:cs="Arial"/>
                <w:color w:val="00B050"/>
              </w:rPr>
            </w:pP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6377DA34"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7FAF082"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5C7527D4" w:rsidR="00E24B61" w:rsidRDefault="00000000">
            <w:pPr>
              <w:spacing w:after="0" w:line="240" w:lineRule="auto"/>
              <w:ind w:firstLine="0"/>
              <w:jc w:val="center"/>
              <w:rPr>
                <w:rFonts w:eastAsia="Arial" w:cs="Arial"/>
              </w:rPr>
            </w:pPr>
            <w:r>
              <w:rPr>
                <w:rFonts w:eastAsia="Arial" w:cs="Arial"/>
              </w:rPr>
              <w:t>A1</w:t>
            </w:r>
            <w:r w:rsidR="004865C5">
              <w:rPr>
                <w:rFonts w:eastAsia="Arial" w:cs="Arial"/>
              </w:rPr>
              <w:t>2</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00B050"/>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00B050"/>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Pr="00080E31" w:rsidRDefault="00000000">
      <w:pPr>
        <w:pStyle w:val="Ttulo2"/>
        <w:numPr>
          <w:ilvl w:val="0"/>
          <w:numId w:val="5"/>
        </w:numPr>
        <w:spacing w:after="240"/>
        <w:ind w:firstLine="0"/>
        <w:rPr>
          <w:highlight w:val="yellow"/>
        </w:rPr>
      </w:pPr>
      <w:bookmarkStart w:id="98" w:name="_Toc164782776"/>
      <w:bookmarkStart w:id="99" w:name="_Toc164783001"/>
      <w:bookmarkStart w:id="100" w:name="_Toc164785741"/>
      <w:r w:rsidRPr="00080E31">
        <w:rPr>
          <w:highlight w:val="yellow"/>
        </w:rPr>
        <w:lastRenderedPageBreak/>
        <w:t>PRESUPUESTO</w:t>
      </w:r>
      <w:bookmarkEnd w:id="98"/>
      <w:bookmarkEnd w:id="99"/>
      <w:bookmarkEnd w:id="100"/>
    </w:p>
    <w:p w14:paraId="73A67094" w14:textId="77777777" w:rsidR="00E24B61" w:rsidRPr="00080E3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highlight w:val="yellow"/>
        </w:rPr>
      </w:pPr>
      <w:r w:rsidRPr="00080E31">
        <w:rPr>
          <w:rFonts w:eastAsia="Arial" w:cs="Arial"/>
          <w:b/>
          <w:i/>
          <w:color w:val="000000"/>
          <w:highlight w:val="yellow"/>
        </w:rPr>
        <w:t>Tabla 5</w:t>
      </w:r>
      <w:r w:rsidRPr="00080E31">
        <w:rPr>
          <w:rFonts w:eastAsia="Arial" w:cs="Arial"/>
          <w:i/>
          <w:color w:val="000000"/>
          <w:highlight w:val="yellow"/>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rsidRPr="00080E3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VALOR (HR)</w:t>
            </w:r>
          </w:p>
        </w:tc>
      </w:tr>
      <w:tr w:rsidR="00E24B61" w:rsidRPr="00080E3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15.000 </w:t>
            </w:r>
          </w:p>
        </w:tc>
      </w:tr>
      <w:tr w:rsidR="00E24B61" w:rsidRPr="00080E3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 </w:t>
            </w:r>
          </w:p>
        </w:tc>
      </w:tr>
      <w:tr w:rsidR="00E24B61" w:rsidRPr="00080E3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VALOR</w:t>
            </w:r>
          </w:p>
        </w:tc>
      </w:tr>
      <w:tr w:rsidR="00E24B61" w:rsidRPr="00080E3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1.300.000 </w:t>
            </w:r>
          </w:p>
        </w:tc>
      </w:tr>
      <w:tr w:rsidR="00E24B61" w:rsidRPr="00080E3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12.000 </w:t>
            </w:r>
          </w:p>
        </w:tc>
      </w:tr>
      <w:tr w:rsidR="00E24B61" w:rsidRPr="00080E3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180.000 </w:t>
            </w:r>
          </w:p>
        </w:tc>
      </w:tr>
      <w:tr w:rsidR="00E24B61" w:rsidRPr="00080E3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600.000 </w:t>
            </w:r>
          </w:p>
        </w:tc>
      </w:tr>
      <w:tr w:rsidR="00E24B61" w:rsidRPr="00080E3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 </w:t>
            </w:r>
          </w:p>
        </w:tc>
      </w:tr>
      <w:tr w:rsidR="00E24B61" w:rsidRPr="00080E3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2.250.000 </w:t>
            </w:r>
          </w:p>
        </w:tc>
      </w:tr>
      <w:tr w:rsidR="00E24B61" w:rsidRPr="00080E3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 </w:t>
            </w:r>
          </w:p>
        </w:tc>
      </w:tr>
      <w:tr w:rsidR="00E24B61" w:rsidRPr="00080E3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7.500.000 </w:t>
            </w:r>
          </w:p>
        </w:tc>
      </w:tr>
      <w:tr w:rsidR="00E24B61" w:rsidRPr="00080E3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340.000 </w:t>
            </w:r>
          </w:p>
        </w:tc>
      </w:tr>
      <w:tr w:rsidR="00E24B61" w:rsidRPr="00080E3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1.050.000 </w:t>
            </w:r>
          </w:p>
        </w:tc>
      </w:tr>
      <w:tr w:rsidR="00E24B61" w:rsidRPr="00080E3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lastRenderedPageBreak/>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450.000 </w:t>
            </w:r>
          </w:p>
        </w:tc>
      </w:tr>
      <w:tr w:rsidR="00E24B61" w:rsidRPr="00080E3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Pr="00080E31" w:rsidRDefault="00E24B61">
            <w:pPr>
              <w:spacing w:after="0" w:line="240" w:lineRule="auto"/>
              <w:ind w:firstLine="0"/>
              <w:rPr>
                <w:rFonts w:eastAsia="Arial" w:cs="Arial"/>
                <w:highlight w:val="yellow"/>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Pr="00080E31" w:rsidRDefault="00E24B61">
            <w:pPr>
              <w:spacing w:after="0" w:line="240" w:lineRule="auto"/>
              <w:ind w:firstLine="0"/>
              <w:rPr>
                <w:rFonts w:eastAsia="Arial" w:cs="Arial"/>
                <w:sz w:val="20"/>
                <w:szCs w:val="20"/>
                <w:highlight w:val="yellow"/>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sidRPr="00080E31">
              <w:rPr>
                <w:rFonts w:eastAsia="Arial" w:cs="Arial"/>
                <w:highlight w:val="yellow"/>
              </w:rPr>
              <w:t xml:space="preserve"> $          21.577.000</w:t>
            </w:r>
            <w:r>
              <w:rPr>
                <w:rFonts w:eastAsia="Arial" w:cs="Arial"/>
              </w:rPr>
              <w:t xml:space="preserve">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4A1F3DF0" w:rsidR="00E24B61" w:rsidRDefault="00080E31">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Algoritmo</w:t>
      </w:r>
      <w:r w:rsidR="00307931">
        <w:rPr>
          <w:rFonts w:eastAsia="Arial" w:cs="Arial"/>
          <w:color w:val="000000"/>
        </w:rPr>
        <w:t xml:space="preserve"> </w:t>
      </w:r>
      <w:r w:rsidR="006E6A5F">
        <w:rPr>
          <w:rFonts w:eastAsia="Arial" w:cs="Arial"/>
          <w:color w:val="000000"/>
        </w:rPr>
        <w:t>óptimo</w:t>
      </w:r>
      <w:r w:rsidR="00307931">
        <w:rPr>
          <w:rFonts w:eastAsia="Arial" w:cs="Arial"/>
          <w:color w:val="000000"/>
        </w:rPr>
        <w:t xml:space="preserve"> para el análisis de sentimientos en la red social DEAL.</w:t>
      </w:r>
    </w:p>
    <w:p w14:paraId="3FC3FD68" w14:textId="6803003D" w:rsidR="00E24B61" w:rsidRDefault="00E24B61" w:rsidP="000A414B">
      <w:pPr>
        <w:pBdr>
          <w:top w:val="none" w:sz="0" w:space="0" w:color="000000"/>
          <w:left w:val="none" w:sz="0" w:space="0" w:color="000000"/>
          <w:bottom w:val="none" w:sz="0" w:space="0" w:color="000000"/>
          <w:right w:val="none" w:sz="0" w:space="0" w:color="000000"/>
          <w:between w:val="none" w:sz="0" w:space="0" w:color="000000"/>
        </w:pBdr>
        <w:spacing w:after="0"/>
        <w:ind w:left="720" w:firstLine="0"/>
        <w:rPr>
          <w:rFonts w:eastAsia="Arial" w:cs="Arial"/>
          <w:color w:val="000000"/>
        </w:rPr>
      </w:pP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02A59239" w14:textId="77777777" w:rsidR="004D4903" w:rsidRPr="004D4903" w:rsidRDefault="004D4903">
          <w:pPr>
            <w:autoSpaceDE w:val="0"/>
            <w:autoSpaceDN w:val="0"/>
            <w:ind w:hanging="480"/>
            <w:divId w:val="656345189"/>
            <w:rPr>
              <w:rFonts w:eastAsia="Times New Roman"/>
              <w:szCs w:val="24"/>
              <w:lang w:val="en-US"/>
            </w:rPr>
          </w:pPr>
          <w:r>
            <w:rPr>
              <w:rFonts w:eastAsia="Times New Roman"/>
            </w:rPr>
            <w:t xml:space="preserve">Al-Samarraie, H., &amp; Hurmuzan, S. (2018). </w:t>
          </w:r>
          <w:r w:rsidRPr="004D4903">
            <w:rPr>
              <w:rFonts w:eastAsia="Times New Roman"/>
              <w:lang w:val="en-US"/>
            </w:rPr>
            <w:t xml:space="preserve">A review of brainstorming techniques in higher education. </w:t>
          </w:r>
          <w:r w:rsidRPr="004D4903">
            <w:rPr>
              <w:rFonts w:eastAsia="Times New Roman"/>
              <w:i/>
              <w:iCs/>
              <w:lang w:val="en-US"/>
            </w:rPr>
            <w:t>Thinking Skills and Creativity</w:t>
          </w:r>
          <w:r w:rsidRPr="004D4903">
            <w:rPr>
              <w:rFonts w:eastAsia="Times New Roman"/>
              <w:lang w:val="en-US"/>
            </w:rPr>
            <w:t xml:space="preserve">, </w:t>
          </w:r>
          <w:r w:rsidRPr="004D4903">
            <w:rPr>
              <w:rFonts w:eastAsia="Times New Roman"/>
              <w:i/>
              <w:iCs/>
              <w:lang w:val="en-US"/>
            </w:rPr>
            <w:t>27</w:t>
          </w:r>
          <w:r w:rsidRPr="004D4903">
            <w:rPr>
              <w:rFonts w:eastAsia="Times New Roman"/>
              <w:lang w:val="en-US"/>
            </w:rPr>
            <w:t>, 78–91. https://doi.org/10.1016/j.tsc.2017.12.002</w:t>
          </w:r>
        </w:p>
        <w:p w14:paraId="24E73980" w14:textId="77777777" w:rsidR="004D4903" w:rsidRDefault="004D4903">
          <w:pPr>
            <w:autoSpaceDE w:val="0"/>
            <w:autoSpaceDN w:val="0"/>
            <w:ind w:hanging="480"/>
            <w:divId w:val="866137702"/>
            <w:rPr>
              <w:rFonts w:eastAsia="Times New Roman"/>
            </w:rPr>
          </w:pPr>
          <w:r w:rsidRPr="004D4903">
            <w:rPr>
              <w:rFonts w:eastAsia="Times New Roman"/>
              <w:lang w:val="en-US"/>
            </w:rPr>
            <w:t xml:space="preserve">C. Méndez-Rodríguez, C.F. Rengifo-Rodas, J.C. Corrales-Muñoz, &amp; A. Figueroa-Casas. (2020). Systematic review of Energy Efficiency (E.E.).  Basis for an alternative vision of E.E. in  Colombia. </w:t>
          </w:r>
          <w:r>
            <w:rPr>
              <w:rFonts w:eastAsia="Times New Roman"/>
              <w:i/>
              <w:iCs/>
            </w:rPr>
            <w:t>Scientia et Technica</w:t>
          </w:r>
          <w:r>
            <w:rPr>
              <w:rFonts w:eastAsia="Times New Roman"/>
            </w:rPr>
            <w:t>.</w:t>
          </w:r>
        </w:p>
        <w:p w14:paraId="55959E18" w14:textId="77777777" w:rsidR="004D4903" w:rsidRDefault="004D4903">
          <w:pPr>
            <w:autoSpaceDE w:val="0"/>
            <w:autoSpaceDN w:val="0"/>
            <w:ind w:hanging="480"/>
            <w:divId w:val="542449457"/>
            <w:rPr>
              <w:rFonts w:eastAsia="Times New Roman"/>
            </w:rPr>
          </w:pPr>
          <w:r>
            <w:rPr>
              <w:rFonts w:eastAsia="Times New Roman"/>
            </w:rPr>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67DEF135" w14:textId="77777777" w:rsidR="004D4903" w:rsidRDefault="004D4903">
          <w:pPr>
            <w:autoSpaceDE w:val="0"/>
            <w:autoSpaceDN w:val="0"/>
            <w:ind w:hanging="480"/>
            <w:divId w:val="139079612"/>
            <w:rPr>
              <w:rFonts w:eastAsia="Times New Roman"/>
            </w:rPr>
          </w:pPr>
          <w:r>
            <w:rPr>
              <w:rFonts w:eastAsia="Times New Roman"/>
            </w:rPr>
            <w:lastRenderedPageBreak/>
            <w:t xml:space="preserve">Elgueta Morales, J. A. (2017). Comparación de rendimiento de técnicas de aprendizaje  automático para análisis de afecto sobre textos en español. </w:t>
          </w:r>
          <w:r>
            <w:rPr>
              <w:rFonts w:eastAsia="Times New Roman"/>
              <w:i/>
              <w:iCs/>
            </w:rPr>
            <w:t>Universidad Del Bío-Bío  Facultad de Ciencias Empresariales</w:t>
          </w:r>
          <w:r>
            <w:rPr>
              <w:rFonts w:eastAsia="Times New Roman"/>
            </w:rPr>
            <w:t>.</w:t>
          </w:r>
        </w:p>
        <w:p w14:paraId="6ED86D12" w14:textId="77777777" w:rsidR="004D4903" w:rsidRPr="004D4903" w:rsidRDefault="004D4903">
          <w:pPr>
            <w:autoSpaceDE w:val="0"/>
            <w:autoSpaceDN w:val="0"/>
            <w:ind w:hanging="480"/>
            <w:divId w:val="207452341"/>
            <w:rPr>
              <w:rFonts w:eastAsia="Times New Roman"/>
              <w:lang w:val="en-US"/>
            </w:rPr>
          </w:pPr>
          <w:r>
            <w:rPr>
              <w:rFonts w:eastAsia="Times New Roman"/>
            </w:rPr>
            <w:t xml:space="preserve">Elia, G., Margherita, A., &amp; Passiante, G. (2020). </w:t>
          </w:r>
          <w:r w:rsidRPr="004D4903">
            <w:rPr>
              <w:rFonts w:eastAsia="Times New Roman"/>
              <w:lang w:val="en-US"/>
            </w:rPr>
            <w:t xml:space="preserve">Digital entrepreneurship ecosystem: How digital technologies and collective intelligence are reshaping the entrepreneurial process. </w:t>
          </w:r>
          <w:r w:rsidRPr="004D4903">
            <w:rPr>
              <w:rFonts w:eastAsia="Times New Roman"/>
              <w:i/>
              <w:iCs/>
              <w:lang w:val="en-US"/>
            </w:rPr>
            <w:t>Technological Forecasting and Social Change</w:t>
          </w:r>
          <w:r w:rsidRPr="004D4903">
            <w:rPr>
              <w:rFonts w:eastAsia="Times New Roman"/>
              <w:lang w:val="en-US"/>
            </w:rPr>
            <w:t xml:space="preserve">, </w:t>
          </w:r>
          <w:r w:rsidRPr="004D4903">
            <w:rPr>
              <w:rFonts w:eastAsia="Times New Roman"/>
              <w:i/>
              <w:iCs/>
              <w:lang w:val="en-US"/>
            </w:rPr>
            <w:t>150</w:t>
          </w:r>
          <w:r w:rsidRPr="004D4903">
            <w:rPr>
              <w:rFonts w:eastAsia="Times New Roman"/>
              <w:lang w:val="en-US"/>
            </w:rPr>
            <w:t>. https://doi.org/10.1016/j.techfore.2019.119791</w:t>
          </w:r>
        </w:p>
        <w:p w14:paraId="7FDD3E2D" w14:textId="77777777" w:rsidR="004D4903" w:rsidRPr="004D4903" w:rsidRDefault="004D4903">
          <w:pPr>
            <w:autoSpaceDE w:val="0"/>
            <w:autoSpaceDN w:val="0"/>
            <w:ind w:hanging="480"/>
            <w:divId w:val="1224558774"/>
            <w:rPr>
              <w:rFonts w:eastAsia="Times New Roman"/>
              <w:lang w:val="en-US"/>
            </w:rPr>
          </w:pPr>
          <w:r w:rsidRPr="004D4903">
            <w:rPr>
              <w:rFonts w:eastAsia="Times New Roman"/>
              <w:lang w:val="en-US"/>
            </w:rPr>
            <w:t xml:space="preserve">Hsieh, Y. J., &amp; Wu, Y. J. (2019). Entrepreneurship through the platform strategy in the digital era: Insights and research opportunities. </w:t>
          </w:r>
          <w:r w:rsidRPr="004D4903">
            <w:rPr>
              <w:rFonts w:eastAsia="Times New Roman"/>
              <w:i/>
              <w:iCs/>
              <w:lang w:val="en-US"/>
            </w:rPr>
            <w:t>Computers in Human Behavior</w:t>
          </w:r>
          <w:r w:rsidRPr="004D4903">
            <w:rPr>
              <w:rFonts w:eastAsia="Times New Roman"/>
              <w:lang w:val="en-US"/>
            </w:rPr>
            <w:t xml:space="preserve">, </w:t>
          </w:r>
          <w:r w:rsidRPr="004D4903">
            <w:rPr>
              <w:rFonts w:eastAsia="Times New Roman"/>
              <w:i/>
              <w:iCs/>
              <w:lang w:val="en-US"/>
            </w:rPr>
            <w:t>95</w:t>
          </w:r>
          <w:r w:rsidRPr="004D4903">
            <w:rPr>
              <w:rFonts w:eastAsia="Times New Roman"/>
              <w:lang w:val="en-US"/>
            </w:rPr>
            <w:t>, 315–323. https://doi.org/10.1016/j.chb.2018.03.033</w:t>
          </w:r>
        </w:p>
        <w:p w14:paraId="65A74140" w14:textId="77777777" w:rsidR="004D4903" w:rsidRPr="004D4903" w:rsidRDefault="004D4903">
          <w:pPr>
            <w:autoSpaceDE w:val="0"/>
            <w:autoSpaceDN w:val="0"/>
            <w:ind w:hanging="480"/>
            <w:divId w:val="810168752"/>
            <w:rPr>
              <w:rFonts w:eastAsia="Times New Roman"/>
              <w:lang w:val="en-US"/>
            </w:rPr>
          </w:pPr>
          <w:r w:rsidRPr="004D4903">
            <w:rPr>
              <w:rFonts w:eastAsia="Times New Roman"/>
              <w:lang w:val="en-US"/>
            </w:rPr>
            <w:t xml:space="preserve">Inoubli, C. E., &amp; Gharbi, L. (2024). Investigating how social context moderates the relationship between intentions and behaviors in student entrepreneurship: Case of Tunisian students. </w:t>
          </w:r>
          <w:r w:rsidRPr="004D4903">
            <w:rPr>
              <w:rFonts w:eastAsia="Times New Roman"/>
              <w:i/>
              <w:iCs/>
              <w:lang w:val="en-US"/>
            </w:rPr>
            <w:t>International Journal of Management Education</w:t>
          </w:r>
          <w:r w:rsidRPr="004D4903">
            <w:rPr>
              <w:rFonts w:eastAsia="Times New Roman"/>
              <w:lang w:val="en-US"/>
            </w:rPr>
            <w:t xml:space="preserve">, </w:t>
          </w:r>
          <w:r w:rsidRPr="004D4903">
            <w:rPr>
              <w:rFonts w:eastAsia="Times New Roman"/>
              <w:i/>
              <w:iCs/>
              <w:lang w:val="en-US"/>
            </w:rPr>
            <w:t>22</w:t>
          </w:r>
          <w:r w:rsidRPr="004D4903">
            <w:rPr>
              <w:rFonts w:eastAsia="Times New Roman"/>
              <w:lang w:val="en-US"/>
            </w:rPr>
            <w:t>(1). https://doi.org/10.1016/j.ijme.2023.100918</w:t>
          </w:r>
        </w:p>
        <w:p w14:paraId="5C7F2CA9" w14:textId="77777777" w:rsidR="004D4903" w:rsidRDefault="004D4903">
          <w:pPr>
            <w:autoSpaceDE w:val="0"/>
            <w:autoSpaceDN w:val="0"/>
            <w:ind w:hanging="480"/>
            <w:divId w:val="863788451"/>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15E12544" w:rsidR="00717A2A" w:rsidRPr="00180C39" w:rsidRDefault="004D4903">
          <w:pPr>
            <w:ind w:left="480" w:firstLine="0"/>
            <w:rPr>
              <w:rFonts w:eastAsia="Arial" w:cs="Arial"/>
              <w:lang w:val="en-US"/>
            </w:rPr>
          </w:pPr>
          <w:r>
            <w:rPr>
              <w:rFonts w:eastAsia="Times New Roman"/>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lastRenderedPageBreak/>
        <w:t xml:space="preserve">Hugo Cardenas, F. X., Jimenez Rosero, C. E., Holovatyi,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2A02D6">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EC2EA" w14:textId="77777777" w:rsidR="00CF00B4" w:rsidRDefault="00CF00B4">
      <w:pPr>
        <w:spacing w:after="0" w:line="240" w:lineRule="auto"/>
      </w:pPr>
      <w:r>
        <w:separator/>
      </w:r>
    </w:p>
  </w:endnote>
  <w:endnote w:type="continuationSeparator" w:id="0">
    <w:p w14:paraId="258EAFAE" w14:textId="77777777" w:rsidR="00CF00B4" w:rsidRDefault="00CF0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C57FF" w14:textId="77777777" w:rsidR="00CF00B4" w:rsidRDefault="00CF00B4">
      <w:pPr>
        <w:spacing w:after="0" w:line="240" w:lineRule="auto"/>
      </w:pPr>
      <w:r>
        <w:separator/>
      </w:r>
    </w:p>
  </w:footnote>
  <w:footnote w:type="continuationSeparator" w:id="0">
    <w:p w14:paraId="5FF14ED7" w14:textId="77777777" w:rsidR="00CF00B4" w:rsidRDefault="00CF0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77FE0"/>
    <w:rsid w:val="00080E31"/>
    <w:rsid w:val="00082E2F"/>
    <w:rsid w:val="000A414B"/>
    <w:rsid w:val="000D18C7"/>
    <w:rsid w:val="000F73ED"/>
    <w:rsid w:val="00104729"/>
    <w:rsid w:val="0010504E"/>
    <w:rsid w:val="00137102"/>
    <w:rsid w:val="001426E9"/>
    <w:rsid w:val="00154DDB"/>
    <w:rsid w:val="0015713A"/>
    <w:rsid w:val="0016682E"/>
    <w:rsid w:val="00180C39"/>
    <w:rsid w:val="001830D3"/>
    <w:rsid w:val="00194119"/>
    <w:rsid w:val="00196DEA"/>
    <w:rsid w:val="001A7B13"/>
    <w:rsid w:val="001B3023"/>
    <w:rsid w:val="001D53C1"/>
    <w:rsid w:val="001D5EDC"/>
    <w:rsid w:val="001D648E"/>
    <w:rsid w:val="001E1214"/>
    <w:rsid w:val="001F584C"/>
    <w:rsid w:val="00204B08"/>
    <w:rsid w:val="00236DE3"/>
    <w:rsid w:val="00263CCC"/>
    <w:rsid w:val="00273482"/>
    <w:rsid w:val="002873F8"/>
    <w:rsid w:val="002A02D6"/>
    <w:rsid w:val="002B225B"/>
    <w:rsid w:val="002B2EAC"/>
    <w:rsid w:val="002C16C5"/>
    <w:rsid w:val="002D1C91"/>
    <w:rsid w:val="002E7E9A"/>
    <w:rsid w:val="00305B07"/>
    <w:rsid w:val="00306AAE"/>
    <w:rsid w:val="00307931"/>
    <w:rsid w:val="00313F2B"/>
    <w:rsid w:val="00317314"/>
    <w:rsid w:val="00320335"/>
    <w:rsid w:val="003261D6"/>
    <w:rsid w:val="00330E15"/>
    <w:rsid w:val="00340869"/>
    <w:rsid w:val="00342471"/>
    <w:rsid w:val="00346E8D"/>
    <w:rsid w:val="00356B2C"/>
    <w:rsid w:val="003651FF"/>
    <w:rsid w:val="00377D66"/>
    <w:rsid w:val="00384F0B"/>
    <w:rsid w:val="00385728"/>
    <w:rsid w:val="00385F91"/>
    <w:rsid w:val="003B3225"/>
    <w:rsid w:val="003D2FD7"/>
    <w:rsid w:val="003D5F89"/>
    <w:rsid w:val="003E13DB"/>
    <w:rsid w:val="003F69DD"/>
    <w:rsid w:val="00404DBD"/>
    <w:rsid w:val="0041500B"/>
    <w:rsid w:val="004302E6"/>
    <w:rsid w:val="004409B1"/>
    <w:rsid w:val="0045058C"/>
    <w:rsid w:val="00456B7A"/>
    <w:rsid w:val="00485A58"/>
    <w:rsid w:val="004865C5"/>
    <w:rsid w:val="00490761"/>
    <w:rsid w:val="0049090F"/>
    <w:rsid w:val="00490DF0"/>
    <w:rsid w:val="004B7A18"/>
    <w:rsid w:val="004C3605"/>
    <w:rsid w:val="004D4903"/>
    <w:rsid w:val="004D570E"/>
    <w:rsid w:val="004F5190"/>
    <w:rsid w:val="0052218D"/>
    <w:rsid w:val="00526CA6"/>
    <w:rsid w:val="00536DCB"/>
    <w:rsid w:val="00542456"/>
    <w:rsid w:val="00543F6D"/>
    <w:rsid w:val="005551DB"/>
    <w:rsid w:val="005565BB"/>
    <w:rsid w:val="00572DE6"/>
    <w:rsid w:val="00574ED9"/>
    <w:rsid w:val="00581395"/>
    <w:rsid w:val="00583078"/>
    <w:rsid w:val="0058433C"/>
    <w:rsid w:val="005A5002"/>
    <w:rsid w:val="005B76BE"/>
    <w:rsid w:val="005D4345"/>
    <w:rsid w:val="006130B7"/>
    <w:rsid w:val="00621CA9"/>
    <w:rsid w:val="00631930"/>
    <w:rsid w:val="006328F8"/>
    <w:rsid w:val="00632F24"/>
    <w:rsid w:val="0063673E"/>
    <w:rsid w:val="00650EC6"/>
    <w:rsid w:val="00656B9B"/>
    <w:rsid w:val="006605D4"/>
    <w:rsid w:val="00664EE9"/>
    <w:rsid w:val="00667F7A"/>
    <w:rsid w:val="006756E3"/>
    <w:rsid w:val="006812AB"/>
    <w:rsid w:val="00683963"/>
    <w:rsid w:val="00683C0D"/>
    <w:rsid w:val="00691B71"/>
    <w:rsid w:val="0069207B"/>
    <w:rsid w:val="006A660E"/>
    <w:rsid w:val="006D05F8"/>
    <w:rsid w:val="006E6A5F"/>
    <w:rsid w:val="00717A2A"/>
    <w:rsid w:val="00726797"/>
    <w:rsid w:val="0073754A"/>
    <w:rsid w:val="00737E6E"/>
    <w:rsid w:val="0075067D"/>
    <w:rsid w:val="00793052"/>
    <w:rsid w:val="007A7139"/>
    <w:rsid w:val="007B0300"/>
    <w:rsid w:val="007B2E70"/>
    <w:rsid w:val="007B380A"/>
    <w:rsid w:val="007C2608"/>
    <w:rsid w:val="007E10AD"/>
    <w:rsid w:val="007E4F31"/>
    <w:rsid w:val="007E653A"/>
    <w:rsid w:val="00804BDC"/>
    <w:rsid w:val="00826C92"/>
    <w:rsid w:val="00837B62"/>
    <w:rsid w:val="00840CC7"/>
    <w:rsid w:val="008544FD"/>
    <w:rsid w:val="00857A8E"/>
    <w:rsid w:val="00864664"/>
    <w:rsid w:val="00871465"/>
    <w:rsid w:val="00896000"/>
    <w:rsid w:val="008A0CD5"/>
    <w:rsid w:val="008C7D24"/>
    <w:rsid w:val="008C7FBC"/>
    <w:rsid w:val="008D61C3"/>
    <w:rsid w:val="008E0615"/>
    <w:rsid w:val="008E1B8B"/>
    <w:rsid w:val="008F27BE"/>
    <w:rsid w:val="008F5C89"/>
    <w:rsid w:val="00916C48"/>
    <w:rsid w:val="009249D6"/>
    <w:rsid w:val="00927E41"/>
    <w:rsid w:val="009428D8"/>
    <w:rsid w:val="00954957"/>
    <w:rsid w:val="00970A4A"/>
    <w:rsid w:val="009D642D"/>
    <w:rsid w:val="009E5796"/>
    <w:rsid w:val="009F3A6F"/>
    <w:rsid w:val="00A353F2"/>
    <w:rsid w:val="00A365A2"/>
    <w:rsid w:val="00A4219F"/>
    <w:rsid w:val="00A67EA0"/>
    <w:rsid w:val="00A83B60"/>
    <w:rsid w:val="00A9663E"/>
    <w:rsid w:val="00AA40E3"/>
    <w:rsid w:val="00AA64E0"/>
    <w:rsid w:val="00AB1C2B"/>
    <w:rsid w:val="00AD55E7"/>
    <w:rsid w:val="00AF6330"/>
    <w:rsid w:val="00B0001E"/>
    <w:rsid w:val="00B124A9"/>
    <w:rsid w:val="00B26C70"/>
    <w:rsid w:val="00B3061F"/>
    <w:rsid w:val="00B4168A"/>
    <w:rsid w:val="00B43F42"/>
    <w:rsid w:val="00B53386"/>
    <w:rsid w:val="00B63534"/>
    <w:rsid w:val="00B71138"/>
    <w:rsid w:val="00B93B1F"/>
    <w:rsid w:val="00BB6D1A"/>
    <w:rsid w:val="00BC1975"/>
    <w:rsid w:val="00BC7A89"/>
    <w:rsid w:val="00BE100E"/>
    <w:rsid w:val="00BE7074"/>
    <w:rsid w:val="00C12124"/>
    <w:rsid w:val="00C243EF"/>
    <w:rsid w:val="00C44C98"/>
    <w:rsid w:val="00C509D1"/>
    <w:rsid w:val="00C751A7"/>
    <w:rsid w:val="00C8023A"/>
    <w:rsid w:val="00C81C79"/>
    <w:rsid w:val="00C86A1B"/>
    <w:rsid w:val="00CC0A08"/>
    <w:rsid w:val="00CD2624"/>
    <w:rsid w:val="00CE0609"/>
    <w:rsid w:val="00CF00B4"/>
    <w:rsid w:val="00D341D9"/>
    <w:rsid w:val="00D36E9E"/>
    <w:rsid w:val="00D424E0"/>
    <w:rsid w:val="00D64544"/>
    <w:rsid w:val="00D828F5"/>
    <w:rsid w:val="00D90FFB"/>
    <w:rsid w:val="00DC4CD0"/>
    <w:rsid w:val="00DD68FF"/>
    <w:rsid w:val="00DE44ED"/>
    <w:rsid w:val="00DF254D"/>
    <w:rsid w:val="00E04783"/>
    <w:rsid w:val="00E06D13"/>
    <w:rsid w:val="00E119A6"/>
    <w:rsid w:val="00E11FD5"/>
    <w:rsid w:val="00E129C2"/>
    <w:rsid w:val="00E24B61"/>
    <w:rsid w:val="00E30BB4"/>
    <w:rsid w:val="00E3282F"/>
    <w:rsid w:val="00E442F9"/>
    <w:rsid w:val="00E4707B"/>
    <w:rsid w:val="00E538CB"/>
    <w:rsid w:val="00E60E8C"/>
    <w:rsid w:val="00E61C42"/>
    <w:rsid w:val="00E719E8"/>
    <w:rsid w:val="00E74247"/>
    <w:rsid w:val="00E960EB"/>
    <w:rsid w:val="00EA084C"/>
    <w:rsid w:val="00EB20CE"/>
    <w:rsid w:val="00EB2749"/>
    <w:rsid w:val="00EC56BB"/>
    <w:rsid w:val="00ED462D"/>
    <w:rsid w:val="00ED6A35"/>
    <w:rsid w:val="00EE038E"/>
    <w:rsid w:val="00EF5F8F"/>
    <w:rsid w:val="00F11568"/>
    <w:rsid w:val="00F20E80"/>
    <w:rsid w:val="00F43207"/>
    <w:rsid w:val="00F63BB3"/>
    <w:rsid w:val="00F770C8"/>
    <w:rsid w:val="00F86D4F"/>
    <w:rsid w:val="00FB60E1"/>
    <w:rsid w:val="00FD2B8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919">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sChild>
        <w:div w:id="100995673">
          <w:marLeft w:val="480"/>
          <w:marRight w:val="0"/>
          <w:marTop w:val="0"/>
          <w:marBottom w:val="0"/>
          <w:divBdr>
            <w:top w:val="none" w:sz="0" w:space="0" w:color="auto"/>
            <w:left w:val="none" w:sz="0" w:space="0" w:color="auto"/>
            <w:bottom w:val="none" w:sz="0" w:space="0" w:color="auto"/>
            <w:right w:val="none" w:sz="0" w:space="0" w:color="auto"/>
          </w:divBdr>
        </w:div>
        <w:div w:id="1002127845">
          <w:marLeft w:val="480"/>
          <w:marRight w:val="0"/>
          <w:marTop w:val="0"/>
          <w:marBottom w:val="0"/>
          <w:divBdr>
            <w:top w:val="none" w:sz="0" w:space="0" w:color="auto"/>
            <w:left w:val="none" w:sz="0" w:space="0" w:color="auto"/>
            <w:bottom w:val="none" w:sz="0" w:space="0" w:color="auto"/>
            <w:right w:val="none" w:sz="0" w:space="0" w:color="auto"/>
          </w:divBdr>
        </w:div>
        <w:div w:id="490216116">
          <w:marLeft w:val="480"/>
          <w:marRight w:val="0"/>
          <w:marTop w:val="0"/>
          <w:marBottom w:val="0"/>
          <w:divBdr>
            <w:top w:val="none" w:sz="0" w:space="0" w:color="auto"/>
            <w:left w:val="none" w:sz="0" w:space="0" w:color="auto"/>
            <w:bottom w:val="none" w:sz="0" w:space="0" w:color="auto"/>
            <w:right w:val="none" w:sz="0" w:space="0" w:color="auto"/>
          </w:divBdr>
        </w:div>
        <w:div w:id="1273896162">
          <w:marLeft w:val="480"/>
          <w:marRight w:val="0"/>
          <w:marTop w:val="0"/>
          <w:marBottom w:val="0"/>
          <w:divBdr>
            <w:top w:val="none" w:sz="0" w:space="0" w:color="auto"/>
            <w:left w:val="none" w:sz="0" w:space="0" w:color="auto"/>
            <w:bottom w:val="none" w:sz="0" w:space="0" w:color="auto"/>
            <w:right w:val="none" w:sz="0" w:space="0" w:color="auto"/>
          </w:divBdr>
        </w:div>
        <w:div w:id="484013875">
          <w:marLeft w:val="480"/>
          <w:marRight w:val="0"/>
          <w:marTop w:val="0"/>
          <w:marBottom w:val="0"/>
          <w:divBdr>
            <w:top w:val="none" w:sz="0" w:space="0" w:color="auto"/>
            <w:left w:val="none" w:sz="0" w:space="0" w:color="auto"/>
            <w:bottom w:val="none" w:sz="0" w:space="0" w:color="auto"/>
            <w:right w:val="none" w:sz="0" w:space="0" w:color="auto"/>
          </w:divBdr>
        </w:div>
        <w:div w:id="15163199">
          <w:marLeft w:val="480"/>
          <w:marRight w:val="0"/>
          <w:marTop w:val="0"/>
          <w:marBottom w:val="0"/>
          <w:divBdr>
            <w:top w:val="none" w:sz="0" w:space="0" w:color="auto"/>
            <w:left w:val="none" w:sz="0" w:space="0" w:color="auto"/>
            <w:bottom w:val="none" w:sz="0" w:space="0" w:color="auto"/>
            <w:right w:val="none" w:sz="0" w:space="0" w:color="auto"/>
          </w:divBdr>
        </w:div>
        <w:div w:id="285820592">
          <w:marLeft w:val="480"/>
          <w:marRight w:val="0"/>
          <w:marTop w:val="0"/>
          <w:marBottom w:val="0"/>
          <w:divBdr>
            <w:top w:val="none" w:sz="0" w:space="0" w:color="auto"/>
            <w:left w:val="none" w:sz="0" w:space="0" w:color="auto"/>
            <w:bottom w:val="none" w:sz="0" w:space="0" w:color="auto"/>
            <w:right w:val="none" w:sz="0" w:space="0" w:color="auto"/>
          </w:divBdr>
        </w:div>
      </w:divsChild>
    </w:div>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131288327">
      <w:bodyDiv w:val="1"/>
      <w:marLeft w:val="0"/>
      <w:marRight w:val="0"/>
      <w:marTop w:val="0"/>
      <w:marBottom w:val="0"/>
      <w:divBdr>
        <w:top w:val="none" w:sz="0" w:space="0" w:color="auto"/>
        <w:left w:val="none" w:sz="0" w:space="0" w:color="auto"/>
        <w:bottom w:val="none" w:sz="0" w:space="0" w:color="auto"/>
        <w:right w:val="none" w:sz="0" w:space="0" w:color="auto"/>
      </w:divBdr>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62804881">
      <w:bodyDiv w:val="1"/>
      <w:marLeft w:val="0"/>
      <w:marRight w:val="0"/>
      <w:marTop w:val="0"/>
      <w:marBottom w:val="0"/>
      <w:divBdr>
        <w:top w:val="none" w:sz="0" w:space="0" w:color="auto"/>
        <w:left w:val="none" w:sz="0" w:space="0" w:color="auto"/>
        <w:bottom w:val="none" w:sz="0" w:space="0" w:color="auto"/>
        <w:right w:val="none" w:sz="0" w:space="0" w:color="auto"/>
      </w:divBdr>
      <w:divsChild>
        <w:div w:id="656345189">
          <w:marLeft w:val="480"/>
          <w:marRight w:val="0"/>
          <w:marTop w:val="0"/>
          <w:marBottom w:val="0"/>
          <w:divBdr>
            <w:top w:val="none" w:sz="0" w:space="0" w:color="auto"/>
            <w:left w:val="none" w:sz="0" w:space="0" w:color="auto"/>
            <w:bottom w:val="none" w:sz="0" w:space="0" w:color="auto"/>
            <w:right w:val="none" w:sz="0" w:space="0" w:color="auto"/>
          </w:divBdr>
        </w:div>
        <w:div w:id="866137702">
          <w:marLeft w:val="480"/>
          <w:marRight w:val="0"/>
          <w:marTop w:val="0"/>
          <w:marBottom w:val="0"/>
          <w:divBdr>
            <w:top w:val="none" w:sz="0" w:space="0" w:color="auto"/>
            <w:left w:val="none" w:sz="0" w:space="0" w:color="auto"/>
            <w:bottom w:val="none" w:sz="0" w:space="0" w:color="auto"/>
            <w:right w:val="none" w:sz="0" w:space="0" w:color="auto"/>
          </w:divBdr>
        </w:div>
        <w:div w:id="542449457">
          <w:marLeft w:val="480"/>
          <w:marRight w:val="0"/>
          <w:marTop w:val="0"/>
          <w:marBottom w:val="0"/>
          <w:divBdr>
            <w:top w:val="none" w:sz="0" w:space="0" w:color="auto"/>
            <w:left w:val="none" w:sz="0" w:space="0" w:color="auto"/>
            <w:bottom w:val="none" w:sz="0" w:space="0" w:color="auto"/>
            <w:right w:val="none" w:sz="0" w:space="0" w:color="auto"/>
          </w:divBdr>
        </w:div>
        <w:div w:id="139079612">
          <w:marLeft w:val="480"/>
          <w:marRight w:val="0"/>
          <w:marTop w:val="0"/>
          <w:marBottom w:val="0"/>
          <w:divBdr>
            <w:top w:val="none" w:sz="0" w:space="0" w:color="auto"/>
            <w:left w:val="none" w:sz="0" w:space="0" w:color="auto"/>
            <w:bottom w:val="none" w:sz="0" w:space="0" w:color="auto"/>
            <w:right w:val="none" w:sz="0" w:space="0" w:color="auto"/>
          </w:divBdr>
        </w:div>
        <w:div w:id="207452341">
          <w:marLeft w:val="480"/>
          <w:marRight w:val="0"/>
          <w:marTop w:val="0"/>
          <w:marBottom w:val="0"/>
          <w:divBdr>
            <w:top w:val="none" w:sz="0" w:space="0" w:color="auto"/>
            <w:left w:val="none" w:sz="0" w:space="0" w:color="auto"/>
            <w:bottom w:val="none" w:sz="0" w:space="0" w:color="auto"/>
            <w:right w:val="none" w:sz="0" w:space="0" w:color="auto"/>
          </w:divBdr>
        </w:div>
        <w:div w:id="1224558774">
          <w:marLeft w:val="480"/>
          <w:marRight w:val="0"/>
          <w:marTop w:val="0"/>
          <w:marBottom w:val="0"/>
          <w:divBdr>
            <w:top w:val="none" w:sz="0" w:space="0" w:color="auto"/>
            <w:left w:val="none" w:sz="0" w:space="0" w:color="auto"/>
            <w:bottom w:val="none" w:sz="0" w:space="0" w:color="auto"/>
            <w:right w:val="none" w:sz="0" w:space="0" w:color="auto"/>
          </w:divBdr>
        </w:div>
        <w:div w:id="810168752">
          <w:marLeft w:val="480"/>
          <w:marRight w:val="0"/>
          <w:marTop w:val="0"/>
          <w:marBottom w:val="0"/>
          <w:divBdr>
            <w:top w:val="none" w:sz="0" w:space="0" w:color="auto"/>
            <w:left w:val="none" w:sz="0" w:space="0" w:color="auto"/>
            <w:bottom w:val="none" w:sz="0" w:space="0" w:color="auto"/>
            <w:right w:val="none" w:sz="0" w:space="0" w:color="auto"/>
          </w:divBdr>
        </w:div>
        <w:div w:id="863788451">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305470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5791">
          <w:marLeft w:val="480"/>
          <w:marRight w:val="0"/>
          <w:marTop w:val="0"/>
          <w:marBottom w:val="0"/>
          <w:divBdr>
            <w:top w:val="none" w:sz="0" w:space="0" w:color="auto"/>
            <w:left w:val="none" w:sz="0" w:space="0" w:color="auto"/>
            <w:bottom w:val="none" w:sz="0" w:space="0" w:color="auto"/>
            <w:right w:val="none" w:sz="0" w:space="0" w:color="auto"/>
          </w:divBdr>
        </w:div>
        <w:div w:id="1814905192">
          <w:marLeft w:val="480"/>
          <w:marRight w:val="0"/>
          <w:marTop w:val="0"/>
          <w:marBottom w:val="0"/>
          <w:divBdr>
            <w:top w:val="none" w:sz="0" w:space="0" w:color="auto"/>
            <w:left w:val="none" w:sz="0" w:space="0" w:color="auto"/>
            <w:bottom w:val="none" w:sz="0" w:space="0" w:color="auto"/>
            <w:right w:val="none" w:sz="0" w:space="0" w:color="auto"/>
          </w:divBdr>
        </w:div>
        <w:div w:id="1656838870">
          <w:marLeft w:val="480"/>
          <w:marRight w:val="0"/>
          <w:marTop w:val="0"/>
          <w:marBottom w:val="0"/>
          <w:divBdr>
            <w:top w:val="none" w:sz="0" w:space="0" w:color="auto"/>
            <w:left w:val="none" w:sz="0" w:space="0" w:color="auto"/>
            <w:bottom w:val="none" w:sz="0" w:space="0" w:color="auto"/>
            <w:right w:val="none" w:sz="0" w:space="0" w:color="auto"/>
          </w:divBdr>
        </w:div>
        <w:div w:id="1599295589">
          <w:marLeft w:val="480"/>
          <w:marRight w:val="0"/>
          <w:marTop w:val="0"/>
          <w:marBottom w:val="0"/>
          <w:divBdr>
            <w:top w:val="none" w:sz="0" w:space="0" w:color="auto"/>
            <w:left w:val="none" w:sz="0" w:space="0" w:color="auto"/>
            <w:bottom w:val="none" w:sz="0" w:space="0" w:color="auto"/>
            <w:right w:val="none" w:sz="0" w:space="0" w:color="auto"/>
          </w:divBdr>
        </w:div>
        <w:div w:id="142964305">
          <w:marLeft w:val="480"/>
          <w:marRight w:val="0"/>
          <w:marTop w:val="0"/>
          <w:marBottom w:val="0"/>
          <w:divBdr>
            <w:top w:val="none" w:sz="0" w:space="0" w:color="auto"/>
            <w:left w:val="none" w:sz="0" w:space="0" w:color="auto"/>
            <w:bottom w:val="none" w:sz="0" w:space="0" w:color="auto"/>
            <w:right w:val="none" w:sz="0" w:space="0" w:color="auto"/>
          </w:divBdr>
        </w:div>
        <w:div w:id="1119030815">
          <w:marLeft w:val="480"/>
          <w:marRight w:val="0"/>
          <w:marTop w:val="0"/>
          <w:marBottom w:val="0"/>
          <w:divBdr>
            <w:top w:val="none" w:sz="0" w:space="0" w:color="auto"/>
            <w:left w:val="none" w:sz="0" w:space="0" w:color="auto"/>
            <w:bottom w:val="none" w:sz="0" w:space="0" w:color="auto"/>
            <w:right w:val="none" w:sz="0" w:space="0" w:color="auto"/>
          </w:divBdr>
        </w:div>
        <w:div w:id="1163931273">
          <w:marLeft w:val="480"/>
          <w:marRight w:val="0"/>
          <w:marTop w:val="0"/>
          <w:marBottom w:val="0"/>
          <w:divBdr>
            <w:top w:val="none" w:sz="0" w:space="0" w:color="auto"/>
            <w:left w:val="none" w:sz="0" w:space="0" w:color="auto"/>
            <w:bottom w:val="none" w:sz="0" w:space="0" w:color="auto"/>
            <w:right w:val="none" w:sz="0" w:space="0" w:color="auto"/>
          </w:divBdr>
        </w:div>
        <w:div w:id="1324351541">
          <w:marLeft w:val="480"/>
          <w:marRight w:val="0"/>
          <w:marTop w:val="0"/>
          <w:marBottom w:val="0"/>
          <w:divBdr>
            <w:top w:val="none" w:sz="0" w:space="0" w:color="auto"/>
            <w:left w:val="none" w:sz="0" w:space="0" w:color="auto"/>
            <w:bottom w:val="none" w:sz="0" w:space="0" w:color="auto"/>
            <w:right w:val="none" w:sz="0" w:space="0" w:color="auto"/>
          </w:divBdr>
        </w:div>
      </w:divsChild>
    </w:div>
    <w:div w:id="365834247">
      <w:bodyDiv w:val="1"/>
      <w:marLeft w:val="0"/>
      <w:marRight w:val="0"/>
      <w:marTop w:val="0"/>
      <w:marBottom w:val="0"/>
      <w:divBdr>
        <w:top w:val="none" w:sz="0" w:space="0" w:color="auto"/>
        <w:left w:val="none" w:sz="0" w:space="0" w:color="auto"/>
        <w:bottom w:val="none" w:sz="0" w:space="0" w:color="auto"/>
        <w:right w:val="none" w:sz="0" w:space="0" w:color="auto"/>
      </w:divBdr>
    </w:div>
    <w:div w:id="415593985">
      <w:bodyDiv w:val="1"/>
      <w:marLeft w:val="0"/>
      <w:marRight w:val="0"/>
      <w:marTop w:val="0"/>
      <w:marBottom w:val="0"/>
      <w:divBdr>
        <w:top w:val="none" w:sz="0" w:space="0" w:color="auto"/>
        <w:left w:val="none" w:sz="0" w:space="0" w:color="auto"/>
        <w:bottom w:val="none" w:sz="0" w:space="0" w:color="auto"/>
        <w:right w:val="none" w:sz="0" w:space="0" w:color="auto"/>
      </w:divBdr>
      <w:divsChild>
        <w:div w:id="1257979175">
          <w:marLeft w:val="480"/>
          <w:marRight w:val="0"/>
          <w:marTop w:val="0"/>
          <w:marBottom w:val="0"/>
          <w:divBdr>
            <w:top w:val="none" w:sz="0" w:space="0" w:color="auto"/>
            <w:left w:val="none" w:sz="0" w:space="0" w:color="auto"/>
            <w:bottom w:val="none" w:sz="0" w:space="0" w:color="auto"/>
            <w:right w:val="none" w:sz="0" w:space="0" w:color="auto"/>
          </w:divBdr>
        </w:div>
        <w:div w:id="1184050146">
          <w:marLeft w:val="480"/>
          <w:marRight w:val="0"/>
          <w:marTop w:val="0"/>
          <w:marBottom w:val="0"/>
          <w:divBdr>
            <w:top w:val="none" w:sz="0" w:space="0" w:color="auto"/>
            <w:left w:val="none" w:sz="0" w:space="0" w:color="auto"/>
            <w:bottom w:val="none" w:sz="0" w:space="0" w:color="auto"/>
            <w:right w:val="none" w:sz="0" w:space="0" w:color="auto"/>
          </w:divBdr>
        </w:div>
        <w:div w:id="393625952">
          <w:marLeft w:val="480"/>
          <w:marRight w:val="0"/>
          <w:marTop w:val="0"/>
          <w:marBottom w:val="0"/>
          <w:divBdr>
            <w:top w:val="none" w:sz="0" w:space="0" w:color="auto"/>
            <w:left w:val="none" w:sz="0" w:space="0" w:color="auto"/>
            <w:bottom w:val="none" w:sz="0" w:space="0" w:color="auto"/>
            <w:right w:val="none" w:sz="0" w:space="0" w:color="auto"/>
          </w:divBdr>
        </w:div>
        <w:div w:id="7024955">
          <w:marLeft w:val="480"/>
          <w:marRight w:val="0"/>
          <w:marTop w:val="0"/>
          <w:marBottom w:val="0"/>
          <w:divBdr>
            <w:top w:val="none" w:sz="0" w:space="0" w:color="auto"/>
            <w:left w:val="none" w:sz="0" w:space="0" w:color="auto"/>
            <w:bottom w:val="none" w:sz="0" w:space="0" w:color="auto"/>
            <w:right w:val="none" w:sz="0" w:space="0" w:color="auto"/>
          </w:divBdr>
        </w:div>
        <w:div w:id="184641894">
          <w:marLeft w:val="480"/>
          <w:marRight w:val="0"/>
          <w:marTop w:val="0"/>
          <w:marBottom w:val="0"/>
          <w:divBdr>
            <w:top w:val="none" w:sz="0" w:space="0" w:color="auto"/>
            <w:left w:val="none" w:sz="0" w:space="0" w:color="auto"/>
            <w:bottom w:val="none" w:sz="0" w:space="0" w:color="auto"/>
            <w:right w:val="none" w:sz="0" w:space="0" w:color="auto"/>
          </w:divBdr>
        </w:div>
        <w:div w:id="1010303554">
          <w:marLeft w:val="480"/>
          <w:marRight w:val="0"/>
          <w:marTop w:val="0"/>
          <w:marBottom w:val="0"/>
          <w:divBdr>
            <w:top w:val="none" w:sz="0" w:space="0" w:color="auto"/>
            <w:left w:val="none" w:sz="0" w:space="0" w:color="auto"/>
            <w:bottom w:val="none" w:sz="0" w:space="0" w:color="auto"/>
            <w:right w:val="none" w:sz="0" w:space="0" w:color="auto"/>
          </w:divBdr>
        </w:div>
        <w:div w:id="294524739">
          <w:marLeft w:val="480"/>
          <w:marRight w:val="0"/>
          <w:marTop w:val="0"/>
          <w:marBottom w:val="0"/>
          <w:divBdr>
            <w:top w:val="none" w:sz="0" w:space="0" w:color="auto"/>
            <w:left w:val="none" w:sz="0" w:space="0" w:color="auto"/>
            <w:bottom w:val="none" w:sz="0" w:space="0" w:color="auto"/>
            <w:right w:val="none" w:sz="0" w:space="0" w:color="auto"/>
          </w:divBdr>
        </w:div>
      </w:divsChild>
    </w:div>
    <w:div w:id="433749677">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22592249">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614484344">
      <w:bodyDiv w:val="1"/>
      <w:marLeft w:val="0"/>
      <w:marRight w:val="0"/>
      <w:marTop w:val="0"/>
      <w:marBottom w:val="0"/>
      <w:divBdr>
        <w:top w:val="none" w:sz="0" w:space="0" w:color="auto"/>
        <w:left w:val="none" w:sz="0" w:space="0" w:color="auto"/>
        <w:bottom w:val="none" w:sz="0" w:space="0" w:color="auto"/>
        <w:right w:val="none" w:sz="0" w:space="0" w:color="auto"/>
      </w:divBdr>
      <w:divsChild>
        <w:div w:id="247228216">
          <w:marLeft w:val="480"/>
          <w:marRight w:val="0"/>
          <w:marTop w:val="0"/>
          <w:marBottom w:val="0"/>
          <w:divBdr>
            <w:top w:val="none" w:sz="0" w:space="0" w:color="auto"/>
            <w:left w:val="none" w:sz="0" w:space="0" w:color="auto"/>
            <w:bottom w:val="none" w:sz="0" w:space="0" w:color="auto"/>
            <w:right w:val="none" w:sz="0" w:space="0" w:color="auto"/>
          </w:divBdr>
        </w:div>
        <w:div w:id="825511249">
          <w:marLeft w:val="480"/>
          <w:marRight w:val="0"/>
          <w:marTop w:val="0"/>
          <w:marBottom w:val="0"/>
          <w:divBdr>
            <w:top w:val="none" w:sz="0" w:space="0" w:color="auto"/>
            <w:left w:val="none" w:sz="0" w:space="0" w:color="auto"/>
            <w:bottom w:val="none" w:sz="0" w:space="0" w:color="auto"/>
            <w:right w:val="none" w:sz="0" w:space="0" w:color="auto"/>
          </w:divBdr>
        </w:div>
        <w:div w:id="1553886838">
          <w:marLeft w:val="480"/>
          <w:marRight w:val="0"/>
          <w:marTop w:val="0"/>
          <w:marBottom w:val="0"/>
          <w:divBdr>
            <w:top w:val="none" w:sz="0" w:space="0" w:color="auto"/>
            <w:left w:val="none" w:sz="0" w:space="0" w:color="auto"/>
            <w:bottom w:val="none" w:sz="0" w:space="0" w:color="auto"/>
            <w:right w:val="none" w:sz="0" w:space="0" w:color="auto"/>
          </w:divBdr>
        </w:div>
        <w:div w:id="1346131464">
          <w:marLeft w:val="480"/>
          <w:marRight w:val="0"/>
          <w:marTop w:val="0"/>
          <w:marBottom w:val="0"/>
          <w:divBdr>
            <w:top w:val="none" w:sz="0" w:space="0" w:color="auto"/>
            <w:left w:val="none" w:sz="0" w:space="0" w:color="auto"/>
            <w:bottom w:val="none" w:sz="0" w:space="0" w:color="auto"/>
            <w:right w:val="none" w:sz="0" w:space="0" w:color="auto"/>
          </w:divBdr>
        </w:div>
        <w:div w:id="1947999097">
          <w:marLeft w:val="480"/>
          <w:marRight w:val="0"/>
          <w:marTop w:val="0"/>
          <w:marBottom w:val="0"/>
          <w:divBdr>
            <w:top w:val="none" w:sz="0" w:space="0" w:color="auto"/>
            <w:left w:val="none" w:sz="0" w:space="0" w:color="auto"/>
            <w:bottom w:val="none" w:sz="0" w:space="0" w:color="auto"/>
            <w:right w:val="none" w:sz="0" w:space="0" w:color="auto"/>
          </w:divBdr>
        </w:div>
        <w:div w:id="1753118732">
          <w:marLeft w:val="480"/>
          <w:marRight w:val="0"/>
          <w:marTop w:val="0"/>
          <w:marBottom w:val="0"/>
          <w:divBdr>
            <w:top w:val="none" w:sz="0" w:space="0" w:color="auto"/>
            <w:left w:val="none" w:sz="0" w:space="0" w:color="auto"/>
            <w:bottom w:val="none" w:sz="0" w:space="0" w:color="auto"/>
            <w:right w:val="none" w:sz="0" w:space="0" w:color="auto"/>
          </w:divBdr>
        </w:div>
      </w:divsChild>
    </w:div>
    <w:div w:id="648751467">
      <w:bodyDiv w:val="1"/>
      <w:marLeft w:val="0"/>
      <w:marRight w:val="0"/>
      <w:marTop w:val="0"/>
      <w:marBottom w:val="0"/>
      <w:divBdr>
        <w:top w:val="none" w:sz="0" w:space="0" w:color="auto"/>
        <w:left w:val="none" w:sz="0" w:space="0" w:color="auto"/>
        <w:bottom w:val="none" w:sz="0" w:space="0" w:color="auto"/>
        <w:right w:val="none" w:sz="0" w:space="0" w:color="auto"/>
      </w:divBdr>
      <w:divsChild>
        <w:div w:id="1473910905">
          <w:marLeft w:val="480"/>
          <w:marRight w:val="0"/>
          <w:marTop w:val="0"/>
          <w:marBottom w:val="0"/>
          <w:divBdr>
            <w:top w:val="none" w:sz="0" w:space="0" w:color="auto"/>
            <w:left w:val="none" w:sz="0" w:space="0" w:color="auto"/>
            <w:bottom w:val="none" w:sz="0" w:space="0" w:color="auto"/>
            <w:right w:val="none" w:sz="0" w:space="0" w:color="auto"/>
          </w:divBdr>
        </w:div>
        <w:div w:id="597643012">
          <w:marLeft w:val="480"/>
          <w:marRight w:val="0"/>
          <w:marTop w:val="0"/>
          <w:marBottom w:val="0"/>
          <w:divBdr>
            <w:top w:val="none" w:sz="0" w:space="0" w:color="auto"/>
            <w:left w:val="none" w:sz="0" w:space="0" w:color="auto"/>
            <w:bottom w:val="none" w:sz="0" w:space="0" w:color="auto"/>
            <w:right w:val="none" w:sz="0" w:space="0" w:color="auto"/>
          </w:divBdr>
        </w:div>
        <w:div w:id="784614352">
          <w:marLeft w:val="480"/>
          <w:marRight w:val="0"/>
          <w:marTop w:val="0"/>
          <w:marBottom w:val="0"/>
          <w:divBdr>
            <w:top w:val="none" w:sz="0" w:space="0" w:color="auto"/>
            <w:left w:val="none" w:sz="0" w:space="0" w:color="auto"/>
            <w:bottom w:val="none" w:sz="0" w:space="0" w:color="auto"/>
            <w:right w:val="none" w:sz="0" w:space="0" w:color="auto"/>
          </w:divBdr>
        </w:div>
        <w:div w:id="1872256970">
          <w:marLeft w:val="480"/>
          <w:marRight w:val="0"/>
          <w:marTop w:val="0"/>
          <w:marBottom w:val="0"/>
          <w:divBdr>
            <w:top w:val="none" w:sz="0" w:space="0" w:color="auto"/>
            <w:left w:val="none" w:sz="0" w:space="0" w:color="auto"/>
            <w:bottom w:val="none" w:sz="0" w:space="0" w:color="auto"/>
            <w:right w:val="none" w:sz="0" w:space="0" w:color="auto"/>
          </w:divBdr>
        </w:div>
        <w:div w:id="252276825">
          <w:marLeft w:val="480"/>
          <w:marRight w:val="0"/>
          <w:marTop w:val="0"/>
          <w:marBottom w:val="0"/>
          <w:divBdr>
            <w:top w:val="none" w:sz="0" w:space="0" w:color="auto"/>
            <w:left w:val="none" w:sz="0" w:space="0" w:color="auto"/>
            <w:bottom w:val="none" w:sz="0" w:space="0" w:color="auto"/>
            <w:right w:val="none" w:sz="0" w:space="0" w:color="auto"/>
          </w:divBdr>
        </w:div>
        <w:div w:id="1446269599">
          <w:marLeft w:val="480"/>
          <w:marRight w:val="0"/>
          <w:marTop w:val="0"/>
          <w:marBottom w:val="0"/>
          <w:divBdr>
            <w:top w:val="none" w:sz="0" w:space="0" w:color="auto"/>
            <w:left w:val="none" w:sz="0" w:space="0" w:color="auto"/>
            <w:bottom w:val="none" w:sz="0" w:space="0" w:color="auto"/>
            <w:right w:val="none" w:sz="0" w:space="0" w:color="auto"/>
          </w:divBdr>
        </w:div>
        <w:div w:id="483156923">
          <w:marLeft w:val="480"/>
          <w:marRight w:val="0"/>
          <w:marTop w:val="0"/>
          <w:marBottom w:val="0"/>
          <w:divBdr>
            <w:top w:val="none" w:sz="0" w:space="0" w:color="auto"/>
            <w:left w:val="none" w:sz="0" w:space="0" w:color="auto"/>
            <w:bottom w:val="none" w:sz="0" w:space="0" w:color="auto"/>
            <w:right w:val="none" w:sz="0" w:space="0" w:color="auto"/>
          </w:divBdr>
        </w:div>
      </w:divsChild>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975842817">
      <w:bodyDiv w:val="1"/>
      <w:marLeft w:val="0"/>
      <w:marRight w:val="0"/>
      <w:marTop w:val="0"/>
      <w:marBottom w:val="0"/>
      <w:divBdr>
        <w:top w:val="none" w:sz="0" w:space="0" w:color="auto"/>
        <w:left w:val="none" w:sz="0" w:space="0" w:color="auto"/>
        <w:bottom w:val="none" w:sz="0" w:space="0" w:color="auto"/>
        <w:right w:val="none" w:sz="0" w:space="0" w:color="auto"/>
      </w:divBdr>
      <w:divsChild>
        <w:div w:id="570313783">
          <w:marLeft w:val="480"/>
          <w:marRight w:val="0"/>
          <w:marTop w:val="0"/>
          <w:marBottom w:val="0"/>
          <w:divBdr>
            <w:top w:val="none" w:sz="0" w:space="0" w:color="auto"/>
            <w:left w:val="none" w:sz="0" w:space="0" w:color="auto"/>
            <w:bottom w:val="none" w:sz="0" w:space="0" w:color="auto"/>
            <w:right w:val="none" w:sz="0" w:space="0" w:color="auto"/>
          </w:divBdr>
        </w:div>
        <w:div w:id="744496384">
          <w:marLeft w:val="480"/>
          <w:marRight w:val="0"/>
          <w:marTop w:val="0"/>
          <w:marBottom w:val="0"/>
          <w:divBdr>
            <w:top w:val="none" w:sz="0" w:space="0" w:color="auto"/>
            <w:left w:val="none" w:sz="0" w:space="0" w:color="auto"/>
            <w:bottom w:val="none" w:sz="0" w:space="0" w:color="auto"/>
            <w:right w:val="none" w:sz="0" w:space="0" w:color="auto"/>
          </w:divBdr>
        </w:div>
        <w:div w:id="1201433114">
          <w:marLeft w:val="480"/>
          <w:marRight w:val="0"/>
          <w:marTop w:val="0"/>
          <w:marBottom w:val="0"/>
          <w:divBdr>
            <w:top w:val="none" w:sz="0" w:space="0" w:color="auto"/>
            <w:left w:val="none" w:sz="0" w:space="0" w:color="auto"/>
            <w:bottom w:val="none" w:sz="0" w:space="0" w:color="auto"/>
            <w:right w:val="none" w:sz="0" w:space="0" w:color="auto"/>
          </w:divBdr>
        </w:div>
        <w:div w:id="298076405">
          <w:marLeft w:val="480"/>
          <w:marRight w:val="0"/>
          <w:marTop w:val="0"/>
          <w:marBottom w:val="0"/>
          <w:divBdr>
            <w:top w:val="none" w:sz="0" w:space="0" w:color="auto"/>
            <w:left w:val="none" w:sz="0" w:space="0" w:color="auto"/>
            <w:bottom w:val="none" w:sz="0" w:space="0" w:color="auto"/>
            <w:right w:val="none" w:sz="0" w:space="0" w:color="auto"/>
          </w:divBdr>
        </w:div>
        <w:div w:id="1449201436">
          <w:marLeft w:val="480"/>
          <w:marRight w:val="0"/>
          <w:marTop w:val="0"/>
          <w:marBottom w:val="0"/>
          <w:divBdr>
            <w:top w:val="none" w:sz="0" w:space="0" w:color="auto"/>
            <w:left w:val="none" w:sz="0" w:space="0" w:color="auto"/>
            <w:bottom w:val="none" w:sz="0" w:space="0" w:color="auto"/>
            <w:right w:val="none" w:sz="0" w:space="0" w:color="auto"/>
          </w:divBdr>
        </w:div>
        <w:div w:id="1519395113">
          <w:marLeft w:val="480"/>
          <w:marRight w:val="0"/>
          <w:marTop w:val="0"/>
          <w:marBottom w:val="0"/>
          <w:divBdr>
            <w:top w:val="none" w:sz="0" w:space="0" w:color="auto"/>
            <w:left w:val="none" w:sz="0" w:space="0" w:color="auto"/>
            <w:bottom w:val="none" w:sz="0" w:space="0" w:color="auto"/>
            <w:right w:val="none" w:sz="0" w:space="0" w:color="auto"/>
          </w:divBdr>
        </w:div>
        <w:div w:id="256908995">
          <w:marLeft w:val="480"/>
          <w:marRight w:val="0"/>
          <w:marTop w:val="0"/>
          <w:marBottom w:val="0"/>
          <w:divBdr>
            <w:top w:val="none" w:sz="0" w:space="0" w:color="auto"/>
            <w:left w:val="none" w:sz="0" w:space="0" w:color="auto"/>
            <w:bottom w:val="none" w:sz="0" w:space="0" w:color="auto"/>
            <w:right w:val="none" w:sz="0" w:space="0" w:color="auto"/>
          </w:divBdr>
        </w:div>
      </w:divsChild>
    </w:div>
    <w:div w:id="1048844263">
      <w:bodyDiv w:val="1"/>
      <w:marLeft w:val="0"/>
      <w:marRight w:val="0"/>
      <w:marTop w:val="0"/>
      <w:marBottom w:val="0"/>
      <w:divBdr>
        <w:top w:val="none" w:sz="0" w:space="0" w:color="auto"/>
        <w:left w:val="none" w:sz="0" w:space="0" w:color="auto"/>
        <w:bottom w:val="none" w:sz="0" w:space="0" w:color="auto"/>
        <w:right w:val="none" w:sz="0" w:space="0" w:color="auto"/>
      </w:divBdr>
    </w:div>
    <w:div w:id="1195650912">
      <w:bodyDiv w:val="1"/>
      <w:marLeft w:val="0"/>
      <w:marRight w:val="0"/>
      <w:marTop w:val="0"/>
      <w:marBottom w:val="0"/>
      <w:divBdr>
        <w:top w:val="none" w:sz="0" w:space="0" w:color="auto"/>
        <w:left w:val="none" w:sz="0" w:space="0" w:color="auto"/>
        <w:bottom w:val="none" w:sz="0" w:space="0" w:color="auto"/>
        <w:right w:val="none" w:sz="0" w:space="0" w:color="auto"/>
      </w:divBdr>
    </w:div>
    <w:div w:id="1229918713">
      <w:bodyDiv w:val="1"/>
      <w:marLeft w:val="0"/>
      <w:marRight w:val="0"/>
      <w:marTop w:val="0"/>
      <w:marBottom w:val="0"/>
      <w:divBdr>
        <w:top w:val="none" w:sz="0" w:space="0" w:color="auto"/>
        <w:left w:val="none" w:sz="0" w:space="0" w:color="auto"/>
        <w:bottom w:val="none" w:sz="0" w:space="0" w:color="auto"/>
        <w:right w:val="none" w:sz="0" w:space="0" w:color="auto"/>
      </w:divBdr>
      <w:divsChild>
        <w:div w:id="1243563474">
          <w:marLeft w:val="480"/>
          <w:marRight w:val="0"/>
          <w:marTop w:val="0"/>
          <w:marBottom w:val="0"/>
          <w:divBdr>
            <w:top w:val="none" w:sz="0" w:space="0" w:color="auto"/>
            <w:left w:val="none" w:sz="0" w:space="0" w:color="auto"/>
            <w:bottom w:val="none" w:sz="0" w:space="0" w:color="auto"/>
            <w:right w:val="none" w:sz="0" w:space="0" w:color="auto"/>
          </w:divBdr>
        </w:div>
        <w:div w:id="1290890771">
          <w:marLeft w:val="480"/>
          <w:marRight w:val="0"/>
          <w:marTop w:val="0"/>
          <w:marBottom w:val="0"/>
          <w:divBdr>
            <w:top w:val="none" w:sz="0" w:space="0" w:color="auto"/>
            <w:left w:val="none" w:sz="0" w:space="0" w:color="auto"/>
            <w:bottom w:val="none" w:sz="0" w:space="0" w:color="auto"/>
            <w:right w:val="none" w:sz="0" w:space="0" w:color="auto"/>
          </w:divBdr>
        </w:div>
        <w:div w:id="1272275554">
          <w:marLeft w:val="480"/>
          <w:marRight w:val="0"/>
          <w:marTop w:val="0"/>
          <w:marBottom w:val="0"/>
          <w:divBdr>
            <w:top w:val="none" w:sz="0" w:space="0" w:color="auto"/>
            <w:left w:val="none" w:sz="0" w:space="0" w:color="auto"/>
            <w:bottom w:val="none" w:sz="0" w:space="0" w:color="auto"/>
            <w:right w:val="none" w:sz="0" w:space="0" w:color="auto"/>
          </w:divBdr>
        </w:div>
        <w:div w:id="1391349130">
          <w:marLeft w:val="480"/>
          <w:marRight w:val="0"/>
          <w:marTop w:val="0"/>
          <w:marBottom w:val="0"/>
          <w:divBdr>
            <w:top w:val="none" w:sz="0" w:space="0" w:color="auto"/>
            <w:left w:val="none" w:sz="0" w:space="0" w:color="auto"/>
            <w:bottom w:val="none" w:sz="0" w:space="0" w:color="auto"/>
            <w:right w:val="none" w:sz="0" w:space="0" w:color="auto"/>
          </w:divBdr>
        </w:div>
        <w:div w:id="1095201324">
          <w:marLeft w:val="480"/>
          <w:marRight w:val="0"/>
          <w:marTop w:val="0"/>
          <w:marBottom w:val="0"/>
          <w:divBdr>
            <w:top w:val="none" w:sz="0" w:space="0" w:color="auto"/>
            <w:left w:val="none" w:sz="0" w:space="0" w:color="auto"/>
            <w:bottom w:val="none" w:sz="0" w:space="0" w:color="auto"/>
            <w:right w:val="none" w:sz="0" w:space="0" w:color="auto"/>
          </w:divBdr>
        </w:div>
        <w:div w:id="1832402761">
          <w:marLeft w:val="480"/>
          <w:marRight w:val="0"/>
          <w:marTop w:val="0"/>
          <w:marBottom w:val="0"/>
          <w:divBdr>
            <w:top w:val="none" w:sz="0" w:space="0" w:color="auto"/>
            <w:left w:val="none" w:sz="0" w:space="0" w:color="auto"/>
            <w:bottom w:val="none" w:sz="0" w:space="0" w:color="auto"/>
            <w:right w:val="none" w:sz="0" w:space="0" w:color="auto"/>
          </w:divBdr>
        </w:div>
      </w:divsChild>
    </w:div>
    <w:div w:id="1255361277">
      <w:bodyDiv w:val="1"/>
      <w:marLeft w:val="0"/>
      <w:marRight w:val="0"/>
      <w:marTop w:val="0"/>
      <w:marBottom w:val="0"/>
      <w:divBdr>
        <w:top w:val="none" w:sz="0" w:space="0" w:color="auto"/>
        <w:left w:val="none" w:sz="0" w:space="0" w:color="auto"/>
        <w:bottom w:val="none" w:sz="0" w:space="0" w:color="auto"/>
        <w:right w:val="none" w:sz="0" w:space="0" w:color="auto"/>
      </w:divBdr>
    </w:div>
    <w:div w:id="1275559683">
      <w:bodyDiv w:val="1"/>
      <w:marLeft w:val="0"/>
      <w:marRight w:val="0"/>
      <w:marTop w:val="0"/>
      <w:marBottom w:val="0"/>
      <w:divBdr>
        <w:top w:val="none" w:sz="0" w:space="0" w:color="auto"/>
        <w:left w:val="none" w:sz="0" w:space="0" w:color="auto"/>
        <w:bottom w:val="none" w:sz="0" w:space="0" w:color="auto"/>
        <w:right w:val="none" w:sz="0" w:space="0" w:color="auto"/>
      </w:divBdr>
      <w:divsChild>
        <w:div w:id="1852446908">
          <w:marLeft w:val="480"/>
          <w:marRight w:val="0"/>
          <w:marTop w:val="0"/>
          <w:marBottom w:val="0"/>
          <w:divBdr>
            <w:top w:val="none" w:sz="0" w:space="0" w:color="auto"/>
            <w:left w:val="none" w:sz="0" w:space="0" w:color="auto"/>
            <w:bottom w:val="none" w:sz="0" w:space="0" w:color="auto"/>
            <w:right w:val="none" w:sz="0" w:space="0" w:color="auto"/>
          </w:divBdr>
        </w:div>
        <w:div w:id="739330502">
          <w:marLeft w:val="480"/>
          <w:marRight w:val="0"/>
          <w:marTop w:val="0"/>
          <w:marBottom w:val="0"/>
          <w:divBdr>
            <w:top w:val="none" w:sz="0" w:space="0" w:color="auto"/>
            <w:left w:val="none" w:sz="0" w:space="0" w:color="auto"/>
            <w:bottom w:val="none" w:sz="0" w:space="0" w:color="auto"/>
            <w:right w:val="none" w:sz="0" w:space="0" w:color="auto"/>
          </w:divBdr>
        </w:div>
        <w:div w:id="812253836">
          <w:marLeft w:val="480"/>
          <w:marRight w:val="0"/>
          <w:marTop w:val="0"/>
          <w:marBottom w:val="0"/>
          <w:divBdr>
            <w:top w:val="none" w:sz="0" w:space="0" w:color="auto"/>
            <w:left w:val="none" w:sz="0" w:space="0" w:color="auto"/>
            <w:bottom w:val="none" w:sz="0" w:space="0" w:color="auto"/>
            <w:right w:val="none" w:sz="0" w:space="0" w:color="auto"/>
          </w:divBdr>
        </w:div>
        <w:div w:id="643705207">
          <w:marLeft w:val="480"/>
          <w:marRight w:val="0"/>
          <w:marTop w:val="0"/>
          <w:marBottom w:val="0"/>
          <w:divBdr>
            <w:top w:val="none" w:sz="0" w:space="0" w:color="auto"/>
            <w:left w:val="none" w:sz="0" w:space="0" w:color="auto"/>
            <w:bottom w:val="none" w:sz="0" w:space="0" w:color="auto"/>
            <w:right w:val="none" w:sz="0" w:space="0" w:color="auto"/>
          </w:divBdr>
        </w:div>
        <w:div w:id="1925921042">
          <w:marLeft w:val="480"/>
          <w:marRight w:val="0"/>
          <w:marTop w:val="0"/>
          <w:marBottom w:val="0"/>
          <w:divBdr>
            <w:top w:val="none" w:sz="0" w:space="0" w:color="auto"/>
            <w:left w:val="none" w:sz="0" w:space="0" w:color="auto"/>
            <w:bottom w:val="none" w:sz="0" w:space="0" w:color="auto"/>
            <w:right w:val="none" w:sz="0" w:space="0" w:color="auto"/>
          </w:divBdr>
        </w:div>
        <w:div w:id="1558709087">
          <w:marLeft w:val="480"/>
          <w:marRight w:val="0"/>
          <w:marTop w:val="0"/>
          <w:marBottom w:val="0"/>
          <w:divBdr>
            <w:top w:val="none" w:sz="0" w:space="0" w:color="auto"/>
            <w:left w:val="none" w:sz="0" w:space="0" w:color="auto"/>
            <w:bottom w:val="none" w:sz="0" w:space="0" w:color="auto"/>
            <w:right w:val="none" w:sz="0" w:space="0" w:color="auto"/>
          </w:divBdr>
        </w:div>
      </w:divsChild>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02366779">
      <w:bodyDiv w:val="1"/>
      <w:marLeft w:val="0"/>
      <w:marRight w:val="0"/>
      <w:marTop w:val="0"/>
      <w:marBottom w:val="0"/>
      <w:divBdr>
        <w:top w:val="none" w:sz="0" w:space="0" w:color="auto"/>
        <w:left w:val="none" w:sz="0" w:space="0" w:color="auto"/>
        <w:bottom w:val="none" w:sz="0" w:space="0" w:color="auto"/>
        <w:right w:val="none" w:sz="0" w:space="0" w:color="auto"/>
      </w:divBdr>
    </w:div>
    <w:div w:id="1421020971">
      <w:bodyDiv w:val="1"/>
      <w:marLeft w:val="0"/>
      <w:marRight w:val="0"/>
      <w:marTop w:val="0"/>
      <w:marBottom w:val="0"/>
      <w:divBdr>
        <w:top w:val="none" w:sz="0" w:space="0" w:color="auto"/>
        <w:left w:val="none" w:sz="0" w:space="0" w:color="auto"/>
        <w:bottom w:val="none" w:sz="0" w:space="0" w:color="auto"/>
        <w:right w:val="none" w:sz="0" w:space="0" w:color="auto"/>
      </w:divBdr>
    </w:div>
    <w:div w:id="1433668373">
      <w:bodyDiv w:val="1"/>
      <w:marLeft w:val="0"/>
      <w:marRight w:val="0"/>
      <w:marTop w:val="0"/>
      <w:marBottom w:val="0"/>
      <w:divBdr>
        <w:top w:val="none" w:sz="0" w:space="0" w:color="auto"/>
        <w:left w:val="none" w:sz="0" w:space="0" w:color="auto"/>
        <w:bottom w:val="none" w:sz="0" w:space="0" w:color="auto"/>
        <w:right w:val="none" w:sz="0" w:space="0" w:color="auto"/>
      </w:divBdr>
    </w:div>
    <w:div w:id="1441485110">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475216974">
      <w:bodyDiv w:val="1"/>
      <w:marLeft w:val="0"/>
      <w:marRight w:val="0"/>
      <w:marTop w:val="0"/>
      <w:marBottom w:val="0"/>
      <w:divBdr>
        <w:top w:val="none" w:sz="0" w:space="0" w:color="auto"/>
        <w:left w:val="none" w:sz="0" w:space="0" w:color="auto"/>
        <w:bottom w:val="none" w:sz="0" w:space="0" w:color="auto"/>
        <w:right w:val="none" w:sz="0" w:space="0" w:color="auto"/>
      </w:divBdr>
    </w:div>
    <w:div w:id="1480347793">
      <w:bodyDiv w:val="1"/>
      <w:marLeft w:val="0"/>
      <w:marRight w:val="0"/>
      <w:marTop w:val="0"/>
      <w:marBottom w:val="0"/>
      <w:divBdr>
        <w:top w:val="none" w:sz="0" w:space="0" w:color="auto"/>
        <w:left w:val="none" w:sz="0" w:space="0" w:color="auto"/>
        <w:bottom w:val="none" w:sz="0" w:space="0" w:color="auto"/>
        <w:right w:val="none" w:sz="0" w:space="0" w:color="auto"/>
      </w:divBdr>
    </w:div>
    <w:div w:id="1489051795">
      <w:bodyDiv w:val="1"/>
      <w:marLeft w:val="0"/>
      <w:marRight w:val="0"/>
      <w:marTop w:val="0"/>
      <w:marBottom w:val="0"/>
      <w:divBdr>
        <w:top w:val="none" w:sz="0" w:space="0" w:color="auto"/>
        <w:left w:val="none" w:sz="0" w:space="0" w:color="auto"/>
        <w:bottom w:val="none" w:sz="0" w:space="0" w:color="auto"/>
        <w:right w:val="none" w:sz="0" w:space="0" w:color="auto"/>
      </w:divBdr>
    </w:div>
    <w:div w:id="1521771734">
      <w:bodyDiv w:val="1"/>
      <w:marLeft w:val="0"/>
      <w:marRight w:val="0"/>
      <w:marTop w:val="0"/>
      <w:marBottom w:val="0"/>
      <w:divBdr>
        <w:top w:val="none" w:sz="0" w:space="0" w:color="auto"/>
        <w:left w:val="none" w:sz="0" w:space="0" w:color="auto"/>
        <w:bottom w:val="none" w:sz="0" w:space="0" w:color="auto"/>
        <w:right w:val="none" w:sz="0" w:space="0" w:color="auto"/>
      </w:divBdr>
      <w:divsChild>
        <w:div w:id="1360475532">
          <w:marLeft w:val="480"/>
          <w:marRight w:val="0"/>
          <w:marTop w:val="0"/>
          <w:marBottom w:val="0"/>
          <w:divBdr>
            <w:top w:val="none" w:sz="0" w:space="0" w:color="auto"/>
            <w:left w:val="none" w:sz="0" w:space="0" w:color="auto"/>
            <w:bottom w:val="none" w:sz="0" w:space="0" w:color="auto"/>
            <w:right w:val="none" w:sz="0" w:space="0" w:color="auto"/>
          </w:divBdr>
        </w:div>
        <w:div w:id="650522942">
          <w:marLeft w:val="480"/>
          <w:marRight w:val="0"/>
          <w:marTop w:val="0"/>
          <w:marBottom w:val="0"/>
          <w:divBdr>
            <w:top w:val="none" w:sz="0" w:space="0" w:color="auto"/>
            <w:left w:val="none" w:sz="0" w:space="0" w:color="auto"/>
            <w:bottom w:val="none" w:sz="0" w:space="0" w:color="auto"/>
            <w:right w:val="none" w:sz="0" w:space="0" w:color="auto"/>
          </w:divBdr>
        </w:div>
        <w:div w:id="646279570">
          <w:marLeft w:val="480"/>
          <w:marRight w:val="0"/>
          <w:marTop w:val="0"/>
          <w:marBottom w:val="0"/>
          <w:divBdr>
            <w:top w:val="none" w:sz="0" w:space="0" w:color="auto"/>
            <w:left w:val="none" w:sz="0" w:space="0" w:color="auto"/>
            <w:bottom w:val="none" w:sz="0" w:space="0" w:color="auto"/>
            <w:right w:val="none" w:sz="0" w:space="0" w:color="auto"/>
          </w:divBdr>
        </w:div>
        <w:div w:id="2133934439">
          <w:marLeft w:val="480"/>
          <w:marRight w:val="0"/>
          <w:marTop w:val="0"/>
          <w:marBottom w:val="0"/>
          <w:divBdr>
            <w:top w:val="none" w:sz="0" w:space="0" w:color="auto"/>
            <w:left w:val="none" w:sz="0" w:space="0" w:color="auto"/>
            <w:bottom w:val="none" w:sz="0" w:space="0" w:color="auto"/>
            <w:right w:val="none" w:sz="0" w:space="0" w:color="auto"/>
          </w:divBdr>
        </w:div>
        <w:div w:id="596521465">
          <w:marLeft w:val="480"/>
          <w:marRight w:val="0"/>
          <w:marTop w:val="0"/>
          <w:marBottom w:val="0"/>
          <w:divBdr>
            <w:top w:val="none" w:sz="0" w:space="0" w:color="auto"/>
            <w:left w:val="none" w:sz="0" w:space="0" w:color="auto"/>
            <w:bottom w:val="none" w:sz="0" w:space="0" w:color="auto"/>
            <w:right w:val="none" w:sz="0" w:space="0" w:color="auto"/>
          </w:divBdr>
        </w:div>
        <w:div w:id="1723359822">
          <w:marLeft w:val="480"/>
          <w:marRight w:val="0"/>
          <w:marTop w:val="0"/>
          <w:marBottom w:val="0"/>
          <w:divBdr>
            <w:top w:val="none" w:sz="0" w:space="0" w:color="auto"/>
            <w:left w:val="none" w:sz="0" w:space="0" w:color="auto"/>
            <w:bottom w:val="none" w:sz="0" w:space="0" w:color="auto"/>
            <w:right w:val="none" w:sz="0" w:space="0" w:color="auto"/>
          </w:divBdr>
        </w:div>
        <w:div w:id="2106608473">
          <w:marLeft w:val="480"/>
          <w:marRight w:val="0"/>
          <w:marTop w:val="0"/>
          <w:marBottom w:val="0"/>
          <w:divBdr>
            <w:top w:val="none" w:sz="0" w:space="0" w:color="auto"/>
            <w:left w:val="none" w:sz="0" w:space="0" w:color="auto"/>
            <w:bottom w:val="none" w:sz="0" w:space="0" w:color="auto"/>
            <w:right w:val="none" w:sz="0" w:space="0" w:color="auto"/>
          </w:divBdr>
        </w:div>
      </w:divsChild>
    </w:div>
    <w:div w:id="1525240562">
      <w:bodyDiv w:val="1"/>
      <w:marLeft w:val="0"/>
      <w:marRight w:val="0"/>
      <w:marTop w:val="0"/>
      <w:marBottom w:val="0"/>
      <w:divBdr>
        <w:top w:val="none" w:sz="0" w:space="0" w:color="auto"/>
        <w:left w:val="none" w:sz="0" w:space="0" w:color="auto"/>
        <w:bottom w:val="none" w:sz="0" w:space="0" w:color="auto"/>
        <w:right w:val="none" w:sz="0" w:space="0" w:color="auto"/>
      </w:divBdr>
    </w:div>
    <w:div w:id="1566528425">
      <w:bodyDiv w:val="1"/>
      <w:marLeft w:val="0"/>
      <w:marRight w:val="0"/>
      <w:marTop w:val="0"/>
      <w:marBottom w:val="0"/>
      <w:divBdr>
        <w:top w:val="none" w:sz="0" w:space="0" w:color="auto"/>
        <w:left w:val="none" w:sz="0" w:space="0" w:color="auto"/>
        <w:bottom w:val="none" w:sz="0" w:space="0" w:color="auto"/>
        <w:right w:val="none" w:sz="0" w:space="0" w:color="auto"/>
      </w:divBdr>
    </w:div>
    <w:div w:id="1587155452">
      <w:bodyDiv w:val="1"/>
      <w:marLeft w:val="0"/>
      <w:marRight w:val="0"/>
      <w:marTop w:val="0"/>
      <w:marBottom w:val="0"/>
      <w:divBdr>
        <w:top w:val="none" w:sz="0" w:space="0" w:color="auto"/>
        <w:left w:val="none" w:sz="0" w:space="0" w:color="auto"/>
        <w:bottom w:val="none" w:sz="0" w:space="0" w:color="auto"/>
        <w:right w:val="none" w:sz="0" w:space="0" w:color="auto"/>
      </w:divBdr>
    </w:div>
    <w:div w:id="1678382550">
      <w:bodyDiv w:val="1"/>
      <w:marLeft w:val="0"/>
      <w:marRight w:val="0"/>
      <w:marTop w:val="0"/>
      <w:marBottom w:val="0"/>
      <w:divBdr>
        <w:top w:val="none" w:sz="0" w:space="0" w:color="auto"/>
        <w:left w:val="none" w:sz="0" w:space="0" w:color="auto"/>
        <w:bottom w:val="none" w:sz="0" w:space="0" w:color="auto"/>
        <w:right w:val="none" w:sz="0" w:space="0" w:color="auto"/>
      </w:divBdr>
      <w:divsChild>
        <w:div w:id="1124734475">
          <w:marLeft w:val="480"/>
          <w:marRight w:val="0"/>
          <w:marTop w:val="0"/>
          <w:marBottom w:val="0"/>
          <w:divBdr>
            <w:top w:val="none" w:sz="0" w:space="0" w:color="auto"/>
            <w:left w:val="none" w:sz="0" w:space="0" w:color="auto"/>
            <w:bottom w:val="none" w:sz="0" w:space="0" w:color="auto"/>
            <w:right w:val="none" w:sz="0" w:space="0" w:color="auto"/>
          </w:divBdr>
        </w:div>
        <w:div w:id="514922782">
          <w:marLeft w:val="480"/>
          <w:marRight w:val="0"/>
          <w:marTop w:val="0"/>
          <w:marBottom w:val="0"/>
          <w:divBdr>
            <w:top w:val="none" w:sz="0" w:space="0" w:color="auto"/>
            <w:left w:val="none" w:sz="0" w:space="0" w:color="auto"/>
            <w:bottom w:val="none" w:sz="0" w:space="0" w:color="auto"/>
            <w:right w:val="none" w:sz="0" w:space="0" w:color="auto"/>
          </w:divBdr>
        </w:div>
        <w:div w:id="1589267906">
          <w:marLeft w:val="480"/>
          <w:marRight w:val="0"/>
          <w:marTop w:val="0"/>
          <w:marBottom w:val="0"/>
          <w:divBdr>
            <w:top w:val="none" w:sz="0" w:space="0" w:color="auto"/>
            <w:left w:val="none" w:sz="0" w:space="0" w:color="auto"/>
            <w:bottom w:val="none" w:sz="0" w:space="0" w:color="auto"/>
            <w:right w:val="none" w:sz="0" w:space="0" w:color="auto"/>
          </w:divBdr>
        </w:div>
        <w:div w:id="490101861">
          <w:marLeft w:val="480"/>
          <w:marRight w:val="0"/>
          <w:marTop w:val="0"/>
          <w:marBottom w:val="0"/>
          <w:divBdr>
            <w:top w:val="none" w:sz="0" w:space="0" w:color="auto"/>
            <w:left w:val="none" w:sz="0" w:space="0" w:color="auto"/>
            <w:bottom w:val="none" w:sz="0" w:space="0" w:color="auto"/>
            <w:right w:val="none" w:sz="0" w:space="0" w:color="auto"/>
          </w:divBdr>
        </w:div>
        <w:div w:id="1878618962">
          <w:marLeft w:val="480"/>
          <w:marRight w:val="0"/>
          <w:marTop w:val="0"/>
          <w:marBottom w:val="0"/>
          <w:divBdr>
            <w:top w:val="none" w:sz="0" w:space="0" w:color="auto"/>
            <w:left w:val="none" w:sz="0" w:space="0" w:color="auto"/>
            <w:bottom w:val="none" w:sz="0" w:space="0" w:color="auto"/>
            <w:right w:val="none" w:sz="0" w:space="0" w:color="auto"/>
          </w:divBdr>
        </w:div>
        <w:div w:id="207036240">
          <w:marLeft w:val="480"/>
          <w:marRight w:val="0"/>
          <w:marTop w:val="0"/>
          <w:marBottom w:val="0"/>
          <w:divBdr>
            <w:top w:val="none" w:sz="0" w:space="0" w:color="auto"/>
            <w:left w:val="none" w:sz="0" w:space="0" w:color="auto"/>
            <w:bottom w:val="none" w:sz="0" w:space="0" w:color="auto"/>
            <w:right w:val="none" w:sz="0" w:space="0" w:color="auto"/>
          </w:divBdr>
        </w:div>
        <w:div w:id="433091678">
          <w:marLeft w:val="480"/>
          <w:marRight w:val="0"/>
          <w:marTop w:val="0"/>
          <w:marBottom w:val="0"/>
          <w:divBdr>
            <w:top w:val="none" w:sz="0" w:space="0" w:color="auto"/>
            <w:left w:val="none" w:sz="0" w:space="0" w:color="auto"/>
            <w:bottom w:val="none" w:sz="0" w:space="0" w:color="auto"/>
            <w:right w:val="none" w:sz="0" w:space="0" w:color="auto"/>
          </w:divBdr>
        </w:div>
      </w:divsChild>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788084492">
      <w:bodyDiv w:val="1"/>
      <w:marLeft w:val="0"/>
      <w:marRight w:val="0"/>
      <w:marTop w:val="0"/>
      <w:marBottom w:val="0"/>
      <w:divBdr>
        <w:top w:val="none" w:sz="0" w:space="0" w:color="auto"/>
        <w:left w:val="none" w:sz="0" w:space="0" w:color="auto"/>
        <w:bottom w:val="none" w:sz="0" w:space="0" w:color="auto"/>
        <w:right w:val="none" w:sz="0" w:space="0" w:color="auto"/>
      </w:divBdr>
    </w:div>
    <w:div w:id="1845586474">
      <w:bodyDiv w:val="1"/>
      <w:marLeft w:val="0"/>
      <w:marRight w:val="0"/>
      <w:marTop w:val="0"/>
      <w:marBottom w:val="0"/>
      <w:divBdr>
        <w:top w:val="none" w:sz="0" w:space="0" w:color="auto"/>
        <w:left w:val="none" w:sz="0" w:space="0" w:color="auto"/>
        <w:bottom w:val="none" w:sz="0" w:space="0" w:color="auto"/>
        <w:right w:val="none" w:sz="0" w:space="0" w:color="auto"/>
      </w:divBdr>
    </w:div>
    <w:div w:id="1868828649">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001931525">
      <w:bodyDiv w:val="1"/>
      <w:marLeft w:val="0"/>
      <w:marRight w:val="0"/>
      <w:marTop w:val="0"/>
      <w:marBottom w:val="0"/>
      <w:divBdr>
        <w:top w:val="none" w:sz="0" w:space="0" w:color="auto"/>
        <w:left w:val="none" w:sz="0" w:space="0" w:color="auto"/>
        <w:bottom w:val="none" w:sz="0" w:space="0" w:color="auto"/>
        <w:right w:val="none" w:sz="0" w:space="0" w:color="auto"/>
      </w:divBdr>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4277C" w:rsidRDefault="0084277C">
      <w:pPr>
        <w:spacing w:after="0" w:line="240" w:lineRule="auto"/>
      </w:pPr>
      <w:r>
        <w:separator/>
      </w:r>
    </w:p>
  </w:endnote>
  <w:endnote w:type="continuationSeparator" w:id="0">
    <w:p w:rsidR="0084277C" w:rsidRDefault="0084277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4277C" w:rsidRDefault="0084277C">
      <w:pPr>
        <w:spacing w:after="0" w:line="240" w:lineRule="auto"/>
      </w:pPr>
      <w:r>
        <w:separator/>
      </w:r>
    </w:p>
  </w:footnote>
  <w:footnote w:type="continuationSeparator" w:id="0">
    <w:p w:rsidR="0084277C" w:rsidRDefault="0084277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0B3DC3"/>
    <w:rsid w:val="00201917"/>
    <w:rsid w:val="004D570E"/>
    <w:rsid w:val="00605C11"/>
    <w:rsid w:val="006317C5"/>
    <w:rsid w:val="00633CB3"/>
    <w:rsid w:val="00740777"/>
    <w:rsid w:val="007C1BAF"/>
    <w:rsid w:val="0084277C"/>
    <w:rsid w:val="008C0C2E"/>
    <w:rsid w:val="00936E01"/>
    <w:rsid w:val="00937301"/>
    <w:rsid w:val="00A923FC"/>
    <w:rsid w:val="00AA40E3"/>
    <w:rsid w:val="00B2387A"/>
    <w:rsid w:val="00C51CDF"/>
    <w:rsid w:val="00D61510"/>
    <w:rsid w:val="00E4707B"/>
    <w:rsid w:val="00ED6873"/>
    <w:rsid w:val="00F86D4F"/>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true,&quot;citeprocText&quot;:&quot;(Tejada-Escobar et al., 2018)&quot;,&quot;manualOverrideText&quot;:&quot;(Tejada-Escobar et al., 2018).&quot;},&quot;citationTag&quot;:&quot;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quot;citationID&quot;:&quot;MENDELEY_CITATION_849a8bcb-482b-4b27-9d5c-ce80c4dbdc53&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quot;citationID&quot;:&quot;MENDELEY_CITATION_f2124237-5893-4b9a-8bef-c57ee1e934de&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quot;citationID&quot;:&quot;MENDELEY_CITATION_95525ab0-7397-4087-af93-2f62e34884ad&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28</Pages>
  <Words>5230</Words>
  <Characters>28771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358</cp:revision>
  <dcterms:created xsi:type="dcterms:W3CDTF">2024-03-21T23:00:00Z</dcterms:created>
  <dcterms:modified xsi:type="dcterms:W3CDTF">2024-05-14T01:57:00Z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