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A05D" w14:textId="77777777" w:rsidR="00296314" w:rsidRPr="00296314" w:rsidRDefault="00296314" w:rsidP="00296314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296314">
        <w:rPr>
          <w:rFonts w:ascii="Times New Roman" w:hAnsi="Times New Roman" w:cs="Times New Roman"/>
          <w:b/>
          <w:bCs/>
          <w:sz w:val="28"/>
          <w:szCs w:val="32"/>
        </w:rPr>
        <w:t>Abstract</w:t>
      </w:r>
    </w:p>
    <w:p w14:paraId="30AF9E1E" w14:textId="6EC6B104" w:rsidR="00296314" w:rsidRPr="00296314" w:rsidRDefault="00107E3D" w:rsidP="00296314">
      <w:pPr>
        <w:spacing w:line="360" w:lineRule="auto"/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color w:val="FF0000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5E951" wp14:editId="5781DABE">
                <wp:simplePos x="0" y="0"/>
                <wp:positionH relativeFrom="column">
                  <wp:posOffset>4406594</wp:posOffset>
                </wp:positionH>
                <wp:positionV relativeFrom="paragraph">
                  <wp:posOffset>1150202</wp:posOffset>
                </wp:positionV>
                <wp:extent cx="142771" cy="374489"/>
                <wp:effectExtent l="19050" t="19050" r="29210" b="2603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771" cy="37448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23E51" id="直接连接符 2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pt,90.55pt" to="358.25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" strokecolor="#c00000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F7D72" wp14:editId="044BFDC4">
                <wp:simplePos x="0" y="0"/>
                <wp:positionH relativeFrom="column">
                  <wp:posOffset>2323449</wp:posOffset>
                </wp:positionH>
                <wp:positionV relativeFrom="paragraph">
                  <wp:posOffset>554427</wp:posOffset>
                </wp:positionV>
                <wp:extent cx="234154" cy="357127"/>
                <wp:effectExtent l="19050" t="19050" r="33020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154" cy="35712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F40B4" id="直接连接符 1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95pt,43.65pt" to="201.4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" strokecolor="#c00000" strokeweight="2.25pt">
                <v:stroke joinstyle="miter"/>
              </v:line>
            </w:pict>
          </mc:Fallback>
        </mc:AlternateContent>
      </w:r>
      <w:r w:rsidR="00296314" w:rsidRPr="00A6216F">
        <w:rPr>
          <w:rFonts w:ascii="Times New Roman" w:hAnsi="Times New Roman" w:cs="Times New Roman"/>
          <w:color w:val="FF0000"/>
          <w:sz w:val="24"/>
          <w:szCs w:val="28"/>
        </w:rPr>
        <w:t>After</w:t>
      </w:r>
      <w:r w:rsidR="00296314" w:rsidRPr="00296314">
        <w:rPr>
          <w:rFonts w:ascii="Times New Roman" w:hAnsi="Times New Roman" w:cs="Times New Roman"/>
          <w:sz w:val="24"/>
          <w:szCs w:val="28"/>
        </w:rPr>
        <w:t xml:space="preserve"> the expansion of college enrollment, Chinese higher education entrance opportunities are basically fair </w:t>
      </w:r>
      <w:r w:rsidR="00296314" w:rsidRPr="00A6216F">
        <w:rPr>
          <w:rFonts w:ascii="Times New Roman" w:hAnsi="Times New Roman" w:cs="Times New Roman"/>
          <w:color w:val="FF0000"/>
          <w:sz w:val="24"/>
          <w:szCs w:val="28"/>
        </w:rPr>
        <w:t>in terms of gender</w:t>
      </w:r>
      <w:r w:rsidR="00296314" w:rsidRPr="00296314">
        <w:rPr>
          <w:rFonts w:ascii="Times New Roman" w:hAnsi="Times New Roman" w:cs="Times New Roman"/>
          <w:sz w:val="24"/>
          <w:szCs w:val="28"/>
        </w:rPr>
        <w:t xml:space="preserve">, </w:t>
      </w:r>
      <w:r w:rsidR="00296314" w:rsidRPr="00E15D20">
        <w:rPr>
          <w:rFonts w:ascii="Times New Roman" w:hAnsi="Times New Roman" w:cs="Times New Roman"/>
          <w:sz w:val="24"/>
          <w:szCs w:val="28"/>
          <w:highlight w:val="yellow"/>
        </w:rPr>
        <w:t>but</w:t>
      </w:r>
      <w:r w:rsidR="00296314" w:rsidRPr="00296314">
        <w:rPr>
          <w:rFonts w:ascii="Times New Roman" w:hAnsi="Times New Roman" w:cs="Times New Roman"/>
          <w:sz w:val="24"/>
          <w:szCs w:val="28"/>
        </w:rPr>
        <w:t xml:space="preserve"> </w:t>
      </w:r>
      <w:r w:rsidR="00296314" w:rsidRPr="00A6216F">
        <w:rPr>
          <w:rFonts w:ascii="Times New Roman" w:hAnsi="Times New Roman" w:cs="Times New Roman"/>
          <w:color w:val="FF0000"/>
          <w:sz w:val="24"/>
          <w:szCs w:val="28"/>
        </w:rPr>
        <w:t>in the labor market</w:t>
      </w:r>
      <w:r w:rsidR="00296314" w:rsidRPr="00296314">
        <w:rPr>
          <w:rFonts w:ascii="Times New Roman" w:hAnsi="Times New Roman" w:cs="Times New Roman"/>
          <w:sz w:val="24"/>
          <w:szCs w:val="28"/>
        </w:rPr>
        <w:t xml:space="preserve">, the gender income gap is continuously widening. This </w:t>
      </w:r>
      <w:r w:rsidR="00296314" w:rsidRPr="00A6216F">
        <w:rPr>
          <w:rFonts w:ascii="Times New Roman" w:hAnsi="Times New Roman" w:cs="Times New Roman"/>
          <w:color w:val="FF0000"/>
          <w:sz w:val="24"/>
          <w:szCs w:val="28"/>
        </w:rPr>
        <w:t>article</w:t>
      </w:r>
      <w:r w:rsidR="00296314" w:rsidRPr="00296314">
        <w:rPr>
          <w:rFonts w:ascii="Times New Roman" w:hAnsi="Times New Roman" w:cs="Times New Roman"/>
          <w:sz w:val="24"/>
          <w:szCs w:val="28"/>
        </w:rPr>
        <w:t xml:space="preserve"> attempts to explain the widening gender income gap from the perspective of the higher education process itself in addition to the </w:t>
      </w:r>
      <w:r w:rsidR="00296314" w:rsidRPr="00A6216F">
        <w:rPr>
          <w:rFonts w:ascii="Times New Roman" w:hAnsi="Times New Roman" w:cs="Times New Roman"/>
          <w:color w:val="FF0000"/>
          <w:sz w:val="24"/>
          <w:szCs w:val="28"/>
        </w:rPr>
        <w:t>traditional theory of explaining the gender income gap</w:t>
      </w:r>
      <w:r w:rsidR="00296314" w:rsidRPr="00296314">
        <w:rPr>
          <w:rFonts w:ascii="Times New Roman" w:hAnsi="Times New Roman" w:cs="Times New Roman"/>
          <w:sz w:val="24"/>
          <w:szCs w:val="28"/>
        </w:rPr>
        <w:t xml:space="preserve">. Through the analysis of questionnaire survey data and individual interviews, this article </w:t>
      </w:r>
      <w:r w:rsidR="00296314" w:rsidRPr="00685B90">
        <w:rPr>
          <w:rFonts w:ascii="Times New Roman" w:hAnsi="Times New Roman" w:cs="Times New Roman"/>
          <w:color w:val="FF0000"/>
          <w:sz w:val="24"/>
          <w:szCs w:val="28"/>
        </w:rPr>
        <w:t>finds</w:t>
      </w:r>
      <w:r w:rsidR="00296314" w:rsidRPr="00296314">
        <w:rPr>
          <w:rFonts w:ascii="Times New Roman" w:hAnsi="Times New Roman" w:cs="Times New Roman"/>
          <w:sz w:val="24"/>
          <w:szCs w:val="28"/>
        </w:rPr>
        <w:t xml:space="preserve"> that in the process of higher education, gender </w:t>
      </w:r>
      <w:r w:rsidR="00296314" w:rsidRPr="00685B90">
        <w:rPr>
          <w:rFonts w:ascii="Times New Roman" w:hAnsi="Times New Roman" w:cs="Times New Roman"/>
          <w:color w:val="FF0000"/>
          <w:sz w:val="24"/>
          <w:szCs w:val="28"/>
        </w:rPr>
        <w:t>has</w:t>
      </w:r>
      <w:r w:rsidR="00296314" w:rsidRPr="00296314">
        <w:rPr>
          <w:rFonts w:ascii="Times New Roman" w:hAnsi="Times New Roman" w:cs="Times New Roman"/>
          <w:sz w:val="24"/>
          <w:szCs w:val="28"/>
        </w:rPr>
        <w:t xml:space="preserve"> a significant impact on student achievement at school, and </w:t>
      </w:r>
      <w:r w:rsidR="00296314" w:rsidRPr="00685B90">
        <w:rPr>
          <w:rFonts w:ascii="Times New Roman" w:hAnsi="Times New Roman" w:cs="Times New Roman"/>
          <w:color w:val="FF0000"/>
          <w:sz w:val="24"/>
          <w:szCs w:val="28"/>
        </w:rPr>
        <w:t>men</w:t>
      </w:r>
      <w:r w:rsidR="00296314" w:rsidRPr="00296314">
        <w:rPr>
          <w:rFonts w:ascii="Times New Roman" w:hAnsi="Times New Roman" w:cs="Times New Roman"/>
          <w:sz w:val="24"/>
          <w:szCs w:val="28"/>
        </w:rPr>
        <w:t xml:space="preserve"> have a higher chance of achieving achievement in colleges than women, which may indeed </w:t>
      </w:r>
      <w:r w:rsidR="00296314" w:rsidRPr="00107E3D">
        <w:rPr>
          <w:rFonts w:ascii="Times New Roman" w:hAnsi="Times New Roman" w:cs="Times New Roman"/>
          <w:color w:val="FF0000"/>
          <w:sz w:val="24"/>
          <w:szCs w:val="28"/>
        </w:rPr>
        <w:t>explain</w:t>
      </w:r>
      <w:r w:rsidR="00296314" w:rsidRPr="00296314">
        <w:rPr>
          <w:rFonts w:ascii="Times New Roman" w:hAnsi="Times New Roman" w:cs="Times New Roman"/>
          <w:sz w:val="24"/>
          <w:szCs w:val="28"/>
        </w:rPr>
        <w:t xml:space="preserve"> part of the gender income gap phenomenon.</w:t>
      </w:r>
    </w:p>
    <w:p w14:paraId="794265DE" w14:textId="0A18A390" w:rsidR="00296314" w:rsidRDefault="00296314" w:rsidP="0029631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296314">
        <w:rPr>
          <w:rFonts w:ascii="Times New Roman" w:hAnsi="Times New Roman" w:cs="Times New Roman"/>
          <w:sz w:val="24"/>
          <w:szCs w:val="28"/>
        </w:rPr>
        <w:t>Key words: Higher Education Process; Gender Gap; Gender Income Gap; Academic Achievements</w:t>
      </w:r>
    </w:p>
    <w:p w14:paraId="1FCDF901" w14:textId="77777777" w:rsidR="00C1553B" w:rsidRDefault="00C1553B" w:rsidP="00296314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57E8C1F8" w14:textId="5BEEDE38" w:rsidR="00372A58" w:rsidRPr="00C1553B" w:rsidRDefault="00C1553B" w:rsidP="00296314">
      <w:pPr>
        <w:spacing w:line="360" w:lineRule="auto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C1553B">
        <w:rPr>
          <w:rFonts w:ascii="Times New Roman" w:hAnsi="Times New Roman" w:cs="Times New Roman"/>
          <w:b/>
          <w:bCs/>
          <w:color w:val="FF0000"/>
          <w:sz w:val="28"/>
          <w:szCs w:val="32"/>
        </w:rPr>
        <w:t>Text content: four moves, verb tense, voice, sentence pattern</w:t>
      </w:r>
    </w:p>
    <w:p w14:paraId="2CADE37F" w14:textId="7AFDA39E" w:rsidR="00372A58" w:rsidRPr="00372A58" w:rsidRDefault="00372A58" w:rsidP="00296314">
      <w:pPr>
        <w:spacing w:line="360" w:lineRule="auto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372A58">
        <w:rPr>
          <w:rFonts w:ascii="Times New Roman" w:hAnsi="Times New Roman" w:cs="Times New Roman"/>
          <w:b/>
          <w:bCs/>
          <w:color w:val="FF0000"/>
          <w:sz w:val="28"/>
          <w:szCs w:val="32"/>
        </w:rPr>
        <w:t>Text quality and writing elements</w:t>
      </w:r>
    </w:p>
    <w:p w14:paraId="51E60D56" w14:textId="1FC551B5" w:rsidR="00A6216F" w:rsidRPr="00814BB3" w:rsidRDefault="00A6216F" w:rsidP="00814BB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814BB3">
        <w:rPr>
          <w:rFonts w:ascii="Times New Roman" w:hAnsi="Times New Roman" w:cs="Times New Roman"/>
          <w:b/>
          <w:bCs/>
          <w:sz w:val="24"/>
          <w:szCs w:val="28"/>
        </w:rPr>
        <w:t>Clarity:</w:t>
      </w:r>
    </w:p>
    <w:p w14:paraId="1D7CEFDA" w14:textId="77777777" w:rsidR="00814BB3" w:rsidRDefault="00A6216F" w:rsidP="0029631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指明具体的理论框架</w:t>
      </w:r>
    </w:p>
    <w:p w14:paraId="08D126A0" w14:textId="6EF4990E" w:rsidR="00A6216F" w:rsidRDefault="00A6216F" w:rsidP="00296314">
      <w:pPr>
        <w:spacing w:line="360" w:lineRule="auto"/>
        <w:rPr>
          <w:rFonts w:ascii="Times New Roman" w:hAnsi="Times New Roman" w:cs="Times New Roman"/>
          <w:color w:val="FF0000"/>
          <w:sz w:val="24"/>
          <w:szCs w:val="28"/>
        </w:rPr>
      </w:pPr>
      <w:r w:rsidRPr="00296314">
        <w:rPr>
          <w:rFonts w:ascii="Times New Roman" w:hAnsi="Times New Roman" w:cs="Times New Roman"/>
          <w:sz w:val="24"/>
          <w:szCs w:val="28"/>
        </w:rPr>
        <w:t xml:space="preserve">in addition to the </w:t>
      </w:r>
      <w:r w:rsidRPr="00A6216F">
        <w:rPr>
          <w:rFonts w:ascii="Times New Roman" w:hAnsi="Times New Roman" w:cs="Times New Roman"/>
          <w:color w:val="FF0000"/>
          <w:sz w:val="24"/>
          <w:szCs w:val="28"/>
        </w:rPr>
        <w:t>traditional theory of explaining the gender income gap</w:t>
      </w:r>
    </w:p>
    <w:p w14:paraId="38A095A3" w14:textId="29810A2C" w:rsidR="00814BB3" w:rsidRDefault="00372A58" w:rsidP="00814BB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814BB3">
        <w:rPr>
          <w:rFonts w:ascii="Times New Roman" w:hAnsi="Times New Roman" w:cs="Times New Roman"/>
          <w:b/>
          <w:bCs/>
          <w:sz w:val="24"/>
          <w:szCs w:val="28"/>
        </w:rPr>
        <w:t>Effectiveness</w:t>
      </w:r>
      <w:r w:rsidR="00107E3D">
        <w:rPr>
          <w:rFonts w:ascii="Times New Roman" w:hAnsi="Times New Roman" w:cs="Times New Roman"/>
          <w:b/>
          <w:bCs/>
          <w:sz w:val="24"/>
          <w:szCs w:val="28"/>
        </w:rPr>
        <w:t xml:space="preserve"> (</w:t>
      </w:r>
      <w:r w:rsidR="00107E3D" w:rsidRPr="00107E3D">
        <w:rPr>
          <w:rFonts w:ascii="Times New Roman" w:hAnsi="Times New Roman" w:cs="Times New Roman"/>
          <w:b/>
          <w:bCs/>
          <w:sz w:val="24"/>
          <w:szCs w:val="28"/>
        </w:rPr>
        <w:t>Correctness</w:t>
      </w:r>
      <w:r w:rsidR="00107E3D">
        <w:rPr>
          <w:rFonts w:ascii="Times New Roman" w:hAnsi="Times New Roman" w:cs="Times New Roman"/>
          <w:b/>
          <w:bCs/>
          <w:sz w:val="24"/>
          <w:szCs w:val="28"/>
        </w:rPr>
        <w:t xml:space="preserve">, </w:t>
      </w:r>
      <w:r w:rsidR="00107E3D" w:rsidRPr="00107E3D">
        <w:rPr>
          <w:rFonts w:ascii="Times New Roman" w:hAnsi="Times New Roman" w:cs="Times New Roman"/>
          <w:b/>
          <w:bCs/>
          <w:sz w:val="24"/>
          <w:szCs w:val="28"/>
        </w:rPr>
        <w:t>Sufficiency</w:t>
      </w:r>
      <w:r w:rsidR="00107E3D">
        <w:rPr>
          <w:rFonts w:ascii="Times New Roman" w:hAnsi="Times New Roman" w:cs="Times New Roman"/>
          <w:b/>
          <w:bCs/>
          <w:sz w:val="24"/>
          <w:szCs w:val="28"/>
        </w:rPr>
        <w:t xml:space="preserve">, </w:t>
      </w:r>
      <w:r w:rsidR="00107E3D" w:rsidRPr="00107E3D">
        <w:rPr>
          <w:rFonts w:ascii="Times New Roman" w:hAnsi="Times New Roman" w:cs="Times New Roman"/>
          <w:b/>
          <w:bCs/>
          <w:sz w:val="24"/>
          <w:szCs w:val="28"/>
        </w:rPr>
        <w:t>Depth</w:t>
      </w:r>
      <w:r w:rsidR="00107E3D">
        <w:rPr>
          <w:rFonts w:ascii="Times New Roman" w:hAnsi="Times New Roman" w:cs="Times New Roman"/>
          <w:b/>
          <w:bCs/>
          <w:sz w:val="24"/>
          <w:szCs w:val="28"/>
        </w:rPr>
        <w:t xml:space="preserve">, </w:t>
      </w:r>
      <w:r w:rsidR="00107E3D" w:rsidRPr="00107E3D">
        <w:rPr>
          <w:rFonts w:ascii="Times New Roman" w:hAnsi="Times New Roman" w:cs="Times New Roman"/>
          <w:b/>
          <w:bCs/>
          <w:sz w:val="24"/>
          <w:szCs w:val="28"/>
        </w:rPr>
        <w:t>Consistency</w:t>
      </w:r>
      <w:r w:rsidR="00107E3D">
        <w:rPr>
          <w:rFonts w:ascii="Times New Roman" w:hAnsi="Times New Roman" w:cs="Times New Roman"/>
          <w:b/>
          <w:bCs/>
          <w:sz w:val="24"/>
          <w:szCs w:val="28"/>
        </w:rPr>
        <w:t>)</w:t>
      </w:r>
      <w:r w:rsidRPr="00814BB3">
        <w:rPr>
          <w:rFonts w:ascii="Times New Roman" w:hAnsi="Times New Roman" w:cs="Times New Roman"/>
          <w:b/>
          <w:bCs/>
          <w:sz w:val="24"/>
          <w:szCs w:val="28"/>
        </w:rPr>
        <w:t>:</w:t>
      </w:r>
    </w:p>
    <w:p w14:paraId="56701492" w14:textId="393433EF" w:rsidR="00107E3D" w:rsidRPr="00FE379A" w:rsidRDefault="00FE379A" w:rsidP="00107E3D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 w:rsidRPr="00FE379A">
        <w:rPr>
          <w:rFonts w:ascii="Times New Roman" w:hAnsi="Times New Roman" w:cs="Times New Roman"/>
          <w:sz w:val="24"/>
          <w:szCs w:val="28"/>
        </w:rPr>
        <w:t>Sufficiency: I</w:t>
      </w:r>
      <w:r w:rsidRPr="00FE379A">
        <w:rPr>
          <w:rFonts w:ascii="Times New Roman" w:hAnsi="Times New Roman" w:cs="Times New Roman" w:hint="eastAsia"/>
          <w:sz w:val="24"/>
          <w:szCs w:val="28"/>
        </w:rPr>
        <w:t>语步：入学机会平等与男女收入差异之间的关系</w:t>
      </w:r>
    </w:p>
    <w:p w14:paraId="2CF5C658" w14:textId="11C9110B" w:rsidR="00FE379A" w:rsidRPr="00FE379A" w:rsidRDefault="00FE379A" w:rsidP="00107E3D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 w:rsidRPr="00FE379A">
        <w:rPr>
          <w:rFonts w:ascii="Times New Roman" w:hAnsi="Times New Roman" w:cs="Times New Roman"/>
          <w:sz w:val="24"/>
          <w:szCs w:val="28"/>
        </w:rPr>
        <w:t>Sufficiency, Depth</w:t>
      </w:r>
      <w:r w:rsidRPr="00FE379A">
        <w:rPr>
          <w:rFonts w:ascii="Times New Roman" w:hAnsi="Times New Roman" w:cs="Times New Roman" w:hint="eastAsia"/>
          <w:sz w:val="24"/>
          <w:szCs w:val="28"/>
        </w:rPr>
        <w:t>：</w:t>
      </w:r>
      <w:r w:rsidRPr="00FE379A">
        <w:rPr>
          <w:rFonts w:ascii="Times New Roman" w:hAnsi="Times New Roman" w:cs="Times New Roman"/>
          <w:sz w:val="24"/>
          <w:szCs w:val="28"/>
        </w:rPr>
        <w:t>R</w:t>
      </w:r>
      <w:r w:rsidRPr="00FE379A">
        <w:rPr>
          <w:rFonts w:ascii="Times New Roman" w:hAnsi="Times New Roman" w:cs="Times New Roman" w:hint="eastAsia"/>
          <w:sz w:val="24"/>
          <w:szCs w:val="28"/>
        </w:rPr>
        <w:t>语步</w:t>
      </w:r>
    </w:p>
    <w:p w14:paraId="2DE9755D" w14:textId="50A0DF7B" w:rsidR="00296314" w:rsidRPr="00814BB3" w:rsidRDefault="004B7DEA" w:rsidP="00814BB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814BB3">
        <w:rPr>
          <w:rFonts w:ascii="Times New Roman" w:hAnsi="Times New Roman" w:cs="Times New Roman"/>
          <w:b/>
          <w:bCs/>
          <w:sz w:val="24"/>
          <w:szCs w:val="28"/>
        </w:rPr>
        <w:t>Transition and organization:</w:t>
      </w:r>
    </w:p>
    <w:p w14:paraId="5B2ACCE5" w14:textId="77777777" w:rsidR="00814BB3" w:rsidRPr="00814BB3" w:rsidRDefault="00296314" w:rsidP="00814BB3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814BB3">
        <w:rPr>
          <w:rFonts w:ascii="Times New Roman" w:hAnsi="Times New Roman" w:cs="Times New Roman"/>
          <w:sz w:val="24"/>
          <w:szCs w:val="28"/>
        </w:rPr>
        <w:t xml:space="preserve">With the </w:t>
      </w:r>
      <w:r w:rsidR="00BB72B6" w:rsidRPr="00814BB3">
        <w:rPr>
          <w:rFonts w:ascii="Times New Roman" w:hAnsi="Times New Roman" w:cs="Times New Roman"/>
          <w:sz w:val="24"/>
          <w:szCs w:val="28"/>
        </w:rPr>
        <w:t xml:space="preserve">college enrollment expansion in recent years, gender equity of </w:t>
      </w:r>
      <w:r w:rsidR="002703E4" w:rsidRPr="00814BB3">
        <w:rPr>
          <w:rFonts w:ascii="Times New Roman" w:hAnsi="Times New Roman" w:cs="Times New Roman"/>
          <w:sz w:val="24"/>
          <w:szCs w:val="28"/>
        </w:rPr>
        <w:t xml:space="preserve">opportunity for higher education has basically realized. </w:t>
      </w:r>
      <w:r w:rsidR="002703E4" w:rsidRPr="00814BB3">
        <w:rPr>
          <w:rFonts w:ascii="Times New Roman" w:hAnsi="Times New Roman" w:cs="Times New Roman"/>
          <w:color w:val="FF0000"/>
          <w:sz w:val="24"/>
          <w:szCs w:val="28"/>
        </w:rPr>
        <w:t>However</w:t>
      </w:r>
      <w:r w:rsidR="002703E4" w:rsidRPr="00814BB3">
        <w:rPr>
          <w:rFonts w:ascii="Times New Roman" w:hAnsi="Times New Roman" w:cs="Times New Roman"/>
          <w:sz w:val="24"/>
          <w:szCs w:val="28"/>
        </w:rPr>
        <w:t xml:space="preserve">, </w:t>
      </w:r>
      <w:r w:rsidR="004B7DEA" w:rsidRPr="00814BB3">
        <w:rPr>
          <w:rFonts w:ascii="Times New Roman" w:hAnsi="Times New Roman" w:cs="Times New Roman"/>
          <w:sz w:val="24"/>
          <w:szCs w:val="28"/>
        </w:rPr>
        <w:t>gender’s difference in income…</w:t>
      </w:r>
      <w:r w:rsidR="00A6216F" w:rsidRPr="00814BB3">
        <w:rPr>
          <w:rFonts w:ascii="Times New Roman" w:hAnsi="Times New Roman" w:cs="Times New Roman"/>
          <w:sz w:val="24"/>
          <w:szCs w:val="28"/>
        </w:rPr>
        <w:t>in labor market.</w:t>
      </w:r>
      <w:r w:rsidR="00814BB3" w:rsidRPr="00814BB3"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 </w:t>
      </w:r>
    </w:p>
    <w:p w14:paraId="09F96B43" w14:textId="6084A13F" w:rsidR="00814BB3" w:rsidRPr="00814BB3" w:rsidRDefault="00814BB3" w:rsidP="00814BB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814BB3">
        <w:rPr>
          <w:rFonts w:ascii="Times New Roman" w:hAnsi="Times New Roman" w:cs="Times New Roman" w:hint="eastAsia"/>
          <w:b/>
          <w:bCs/>
          <w:sz w:val="24"/>
          <w:szCs w:val="28"/>
        </w:rPr>
        <w:t>L</w:t>
      </w:r>
      <w:r w:rsidRPr="00814BB3">
        <w:rPr>
          <w:rFonts w:ascii="Times New Roman" w:hAnsi="Times New Roman" w:cs="Times New Roman"/>
          <w:b/>
          <w:bCs/>
          <w:sz w:val="24"/>
          <w:szCs w:val="28"/>
        </w:rPr>
        <w:t>exicon:</w:t>
      </w:r>
    </w:p>
    <w:p w14:paraId="15EB7622" w14:textId="77777777" w:rsidR="00107E3D" w:rsidRDefault="00814BB3" w:rsidP="00107E3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A6216F">
        <w:rPr>
          <w:rFonts w:ascii="Times New Roman" w:hAnsi="Times New Roman" w:cs="Times New Roman"/>
          <w:color w:val="FF0000"/>
          <w:sz w:val="24"/>
          <w:szCs w:val="28"/>
        </w:rPr>
        <w:t>With</w:t>
      </w:r>
      <w:r>
        <w:rPr>
          <w:rFonts w:ascii="Times New Roman" w:hAnsi="Times New Roman" w:cs="Times New Roman"/>
          <w:sz w:val="24"/>
          <w:szCs w:val="28"/>
        </w:rPr>
        <w:t xml:space="preserve"> the college enrollment expansion in recent years, gender equity of opportunity for </w:t>
      </w:r>
      <w:r w:rsidRPr="00296314">
        <w:rPr>
          <w:rFonts w:ascii="Times New Roman" w:hAnsi="Times New Roman" w:cs="Times New Roman"/>
          <w:sz w:val="24"/>
          <w:szCs w:val="28"/>
        </w:rPr>
        <w:t>higher education</w:t>
      </w:r>
      <w:r>
        <w:rPr>
          <w:rFonts w:ascii="Times New Roman" w:hAnsi="Times New Roman" w:cs="Times New Roman"/>
          <w:sz w:val="24"/>
          <w:szCs w:val="28"/>
        </w:rPr>
        <w:t xml:space="preserve"> has basically realized. </w:t>
      </w:r>
      <w:r w:rsidRPr="004B7DEA">
        <w:rPr>
          <w:rFonts w:ascii="Times New Roman" w:hAnsi="Times New Roman" w:cs="Times New Roman"/>
          <w:color w:val="FF0000"/>
          <w:sz w:val="24"/>
          <w:szCs w:val="28"/>
        </w:rPr>
        <w:t>However</w:t>
      </w:r>
      <w:r>
        <w:rPr>
          <w:rFonts w:ascii="Times New Roman" w:hAnsi="Times New Roman" w:cs="Times New Roman"/>
          <w:sz w:val="24"/>
          <w:szCs w:val="28"/>
        </w:rPr>
        <w:t>, gender’s difference in income…</w:t>
      </w:r>
    </w:p>
    <w:p w14:paraId="40949D31" w14:textId="051FA170" w:rsidR="00814BB3" w:rsidRDefault="00107E3D" w:rsidP="00814BB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72A58">
        <w:rPr>
          <w:rFonts w:ascii="Times New Roman" w:hAnsi="Times New Roman" w:cs="Times New Roman"/>
          <w:sz w:val="24"/>
          <w:szCs w:val="28"/>
        </w:rPr>
        <w:lastRenderedPageBreak/>
        <w:t>This study attempts to</w:t>
      </w:r>
      <w:r w:rsidRPr="00107E3D">
        <w:rPr>
          <w:rFonts w:ascii="Times New Roman" w:hAnsi="Times New Roman" w:cs="Times New Roman"/>
          <w:color w:val="FF0000"/>
          <w:sz w:val="24"/>
          <w:szCs w:val="28"/>
        </w:rPr>
        <w:t xml:space="preserve"> investigate the reasons of</w:t>
      </w:r>
      <w:r w:rsidRPr="00372A58">
        <w:rPr>
          <w:rFonts w:ascii="Times New Roman" w:hAnsi="Times New Roman" w:cs="Times New Roman"/>
          <w:sz w:val="24"/>
          <w:szCs w:val="28"/>
        </w:rPr>
        <w:t>… from two perspectives of A and B</w:t>
      </w:r>
    </w:p>
    <w:p w14:paraId="039F17F0" w14:textId="3329D2C5" w:rsidR="00814BB3" w:rsidRPr="00372A58" w:rsidRDefault="00685B90" w:rsidP="00814BB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372A58">
        <w:rPr>
          <w:rFonts w:ascii="Times New Roman" w:hAnsi="Times New Roman" w:cs="Times New Roman"/>
          <w:b/>
          <w:bCs/>
          <w:sz w:val="24"/>
          <w:szCs w:val="28"/>
        </w:rPr>
        <w:t>S</w:t>
      </w:r>
      <w:r w:rsidRPr="00372A58">
        <w:rPr>
          <w:rFonts w:ascii="Times New Roman" w:hAnsi="Times New Roman" w:cs="Times New Roman" w:hint="eastAsia"/>
          <w:b/>
          <w:bCs/>
          <w:sz w:val="24"/>
          <w:szCs w:val="28"/>
        </w:rPr>
        <w:t>yn</w:t>
      </w:r>
      <w:r w:rsidRPr="00372A58">
        <w:rPr>
          <w:rFonts w:ascii="Times New Roman" w:hAnsi="Times New Roman" w:cs="Times New Roman"/>
          <w:b/>
          <w:bCs/>
          <w:sz w:val="24"/>
          <w:szCs w:val="28"/>
        </w:rPr>
        <w:t xml:space="preserve">tax </w:t>
      </w:r>
    </w:p>
    <w:p w14:paraId="668792DA" w14:textId="68082B31" w:rsidR="00372A58" w:rsidRDefault="00372A58" w:rsidP="00372A58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Grammar</w:t>
      </w:r>
    </w:p>
    <w:p w14:paraId="2C3C1019" w14:textId="22BC63B8" w:rsidR="00372A58" w:rsidRDefault="00372A58" w:rsidP="00372A58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Sentence fluency</w:t>
      </w:r>
    </w:p>
    <w:p w14:paraId="02B1EBE8" w14:textId="5A54CB7E" w:rsidR="00372A58" w:rsidRDefault="00372A58" w:rsidP="00372A58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trike/>
          <w:sz w:val="24"/>
          <w:szCs w:val="28"/>
        </w:rPr>
      </w:pPr>
      <w:r w:rsidRPr="00372A58">
        <w:rPr>
          <w:rFonts w:ascii="Times New Roman" w:hAnsi="Times New Roman" w:cs="Times New Roman"/>
          <w:strike/>
          <w:sz w:val="24"/>
          <w:szCs w:val="28"/>
        </w:rPr>
        <w:t>Through the analysis of questionnaire survey data and individual interviews</w:t>
      </w:r>
    </w:p>
    <w:p w14:paraId="020F88A1" w14:textId="09697E79" w:rsidR="00372A58" w:rsidRPr="00372A58" w:rsidRDefault="00372A58" w:rsidP="00372A58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Some sources of data were collected, including questionnaire and interview.</w:t>
      </w:r>
    </w:p>
    <w:p w14:paraId="30509FE3" w14:textId="3B7EE1F7" w:rsidR="00814BB3" w:rsidRPr="00685B90" w:rsidRDefault="00814BB3" w:rsidP="00814BB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685B90">
        <w:rPr>
          <w:rFonts w:ascii="Times New Roman" w:hAnsi="Times New Roman" w:cs="Times New Roman"/>
          <w:b/>
          <w:bCs/>
          <w:sz w:val="24"/>
          <w:szCs w:val="28"/>
        </w:rPr>
        <w:t xml:space="preserve">Mechanics </w:t>
      </w:r>
    </w:p>
    <w:p w14:paraId="334BFAF7" w14:textId="48037097" w:rsidR="00316394" w:rsidRPr="00685B90" w:rsidRDefault="00316394" w:rsidP="00685B9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8"/>
        </w:rPr>
      </w:pPr>
      <w:r w:rsidRPr="00685B90">
        <w:rPr>
          <w:rFonts w:ascii="宋体" w:eastAsia="宋体" w:hAnsi="宋体" w:cs="Times New Roman"/>
          <w:sz w:val="24"/>
          <w:szCs w:val="28"/>
        </w:rPr>
        <w:t>一般也不出现参考文献、公式、化学式</w:t>
      </w:r>
      <w:r w:rsidR="00685B90" w:rsidRPr="00685B90">
        <w:rPr>
          <w:rFonts w:ascii="宋体" w:eastAsia="宋体" w:hAnsi="宋体" w:cs="Times New Roman" w:hint="eastAsia"/>
          <w:sz w:val="24"/>
          <w:szCs w:val="28"/>
        </w:rPr>
        <w:t>、</w:t>
      </w:r>
      <w:r w:rsidR="00685B90" w:rsidRPr="00685B90">
        <w:rPr>
          <w:rFonts w:ascii="宋体" w:eastAsia="宋体" w:hAnsi="宋体" w:cs="Times New Roman"/>
          <w:sz w:val="24"/>
          <w:szCs w:val="28"/>
        </w:rPr>
        <w:t>特殊字符、图表以及由特殊字符组成的数学表达式</w:t>
      </w:r>
      <w:r w:rsidRPr="00685B90">
        <w:rPr>
          <w:rFonts w:ascii="宋体" w:eastAsia="宋体" w:hAnsi="宋体" w:cs="Times New Roman"/>
          <w:sz w:val="24"/>
          <w:szCs w:val="28"/>
        </w:rPr>
        <w:t>等</w:t>
      </w:r>
      <w:r w:rsidRPr="00685B90">
        <w:rPr>
          <w:rFonts w:ascii="宋体" w:eastAsia="宋体" w:hAnsi="宋体" w:cs="Times New Roman" w:hint="eastAsia"/>
          <w:sz w:val="24"/>
          <w:szCs w:val="28"/>
        </w:rPr>
        <w:t>；</w:t>
      </w:r>
    </w:p>
    <w:p w14:paraId="18E0950D" w14:textId="220B8DAD" w:rsidR="00316394" w:rsidRPr="00685B90" w:rsidRDefault="00316394" w:rsidP="00685B9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8"/>
        </w:rPr>
      </w:pPr>
      <w:r w:rsidRPr="00685B90">
        <w:rPr>
          <w:rFonts w:ascii="宋体" w:eastAsia="宋体" w:hAnsi="宋体" w:cs="Times New Roman"/>
          <w:sz w:val="24"/>
          <w:szCs w:val="28"/>
        </w:rPr>
        <w:t>不能重复引言</w:t>
      </w:r>
      <w:r w:rsidR="00685B90">
        <w:rPr>
          <w:rFonts w:ascii="宋体" w:eastAsia="宋体" w:hAnsi="宋体" w:cs="Times New Roman" w:hint="eastAsia"/>
          <w:sz w:val="24"/>
          <w:szCs w:val="28"/>
        </w:rPr>
        <w:t>或</w:t>
      </w:r>
      <w:r w:rsidRPr="00685B90">
        <w:rPr>
          <w:rFonts w:ascii="宋体" w:eastAsia="宋体" w:hAnsi="宋体" w:cs="Times New Roman"/>
          <w:sz w:val="24"/>
          <w:szCs w:val="28"/>
        </w:rPr>
        <w:t>标题的内容；</w:t>
      </w:r>
    </w:p>
    <w:p w14:paraId="279B0EA2" w14:textId="77777777" w:rsidR="00316394" w:rsidRPr="00685B90" w:rsidRDefault="00316394" w:rsidP="00685B9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8"/>
        </w:rPr>
      </w:pPr>
      <w:r w:rsidRPr="00685B90">
        <w:rPr>
          <w:rFonts w:ascii="宋体" w:eastAsia="宋体" w:hAnsi="宋体" w:cs="Times New Roman"/>
          <w:sz w:val="24"/>
          <w:szCs w:val="28"/>
        </w:rPr>
        <w:t>不能出现引文；</w:t>
      </w:r>
    </w:p>
    <w:p w14:paraId="15593B67" w14:textId="7C78211B" w:rsidR="00316394" w:rsidRPr="00685B90" w:rsidRDefault="00316394" w:rsidP="00685B9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8"/>
        </w:rPr>
      </w:pPr>
      <w:r w:rsidRPr="00685B90">
        <w:rPr>
          <w:rFonts w:ascii="宋体" w:eastAsia="宋体" w:hAnsi="宋体" w:cs="Times New Roman"/>
          <w:sz w:val="24"/>
          <w:szCs w:val="28"/>
        </w:rPr>
        <w:t>不能分段；</w:t>
      </w:r>
    </w:p>
    <w:p w14:paraId="48C836E8" w14:textId="6F913D3A" w:rsidR="00316394" w:rsidRPr="00685B90" w:rsidRDefault="00316394" w:rsidP="00685B9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8"/>
        </w:rPr>
      </w:pPr>
      <w:r w:rsidRPr="00685B90">
        <w:rPr>
          <w:rFonts w:ascii="宋体" w:eastAsia="宋体" w:hAnsi="宋体" w:cs="Times New Roman"/>
          <w:sz w:val="24"/>
          <w:szCs w:val="28"/>
        </w:rPr>
        <w:t>不能作自我评价；</w:t>
      </w:r>
    </w:p>
    <w:p w14:paraId="11C9D548" w14:textId="2F14D6D0" w:rsidR="00316394" w:rsidRPr="00685B90" w:rsidRDefault="00316394" w:rsidP="00685B9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8"/>
        </w:rPr>
      </w:pPr>
      <w:r w:rsidRPr="00685B90">
        <w:rPr>
          <w:rFonts w:ascii="宋体" w:eastAsia="宋体" w:hAnsi="宋体" w:cs="Times New Roman" w:hint="eastAsia"/>
          <w:sz w:val="24"/>
          <w:szCs w:val="28"/>
        </w:rPr>
        <w:t>专业术语第一次出现，写全，第二次使用时缩略语</w:t>
      </w:r>
      <w:r w:rsidR="00372A58">
        <w:rPr>
          <w:rFonts w:ascii="宋体" w:eastAsia="宋体" w:hAnsi="宋体" w:cs="Times New Roman"/>
          <w:sz w:val="24"/>
          <w:szCs w:val="28"/>
        </w:rPr>
        <w:t>;</w:t>
      </w:r>
    </w:p>
    <w:p w14:paraId="023B66FC" w14:textId="52801C95" w:rsidR="00372A58" w:rsidRPr="00FE379A" w:rsidRDefault="00316394" w:rsidP="00FE379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8"/>
        </w:rPr>
      </w:pPr>
      <w:r w:rsidRPr="00685B90">
        <w:rPr>
          <w:rFonts w:ascii="宋体" w:eastAsia="宋体" w:hAnsi="宋体" w:cs="Times New Roman" w:hint="eastAsia"/>
          <w:b/>
          <w:bCs/>
          <w:sz w:val="24"/>
          <w:szCs w:val="28"/>
        </w:rPr>
        <w:t>关键词</w:t>
      </w:r>
      <w:r w:rsidRPr="00685B90">
        <w:rPr>
          <w:rFonts w:ascii="宋体" w:eastAsia="宋体" w:hAnsi="宋体" w:cs="Times New Roman" w:hint="eastAsia"/>
          <w:sz w:val="24"/>
          <w:szCs w:val="28"/>
        </w:rPr>
        <w:t>是反映学术论文主题概念的词或词组，体现论文的特色，具有语义性，在文章中有明确的出处。一般不用公式、化学式、缩写，以及不能反映学科专业的或自创的词</w:t>
      </w:r>
      <w:r w:rsidRPr="00685B90">
        <w:rPr>
          <w:rFonts w:ascii="宋体" w:eastAsia="宋体" w:hAnsi="宋体" w:cs="Times New Roman"/>
          <w:sz w:val="24"/>
          <w:szCs w:val="28"/>
        </w:rPr>
        <w:t>。关键词一般每篇3-5个，最多不超过8个。多个关键词之间用分号</w:t>
      </w:r>
      <w:r w:rsidR="00685B90" w:rsidRPr="00685B90">
        <w:rPr>
          <w:rFonts w:ascii="宋体" w:eastAsia="宋体" w:hAnsi="宋体" w:cs="Times New Roman" w:hint="eastAsia"/>
          <w:sz w:val="24"/>
          <w:szCs w:val="28"/>
        </w:rPr>
        <w:t>。</w:t>
      </w:r>
    </w:p>
    <w:sectPr w:rsidR="00372A58" w:rsidRPr="00FE3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89B0D" w14:textId="77777777" w:rsidR="00E15229" w:rsidRDefault="00E15229" w:rsidP="00296314">
      <w:r>
        <w:separator/>
      </w:r>
    </w:p>
  </w:endnote>
  <w:endnote w:type="continuationSeparator" w:id="0">
    <w:p w14:paraId="026C8F2B" w14:textId="77777777" w:rsidR="00E15229" w:rsidRDefault="00E15229" w:rsidP="00296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D94B3" w14:textId="77777777" w:rsidR="00E15229" w:rsidRDefault="00E15229" w:rsidP="00296314">
      <w:r>
        <w:separator/>
      </w:r>
    </w:p>
  </w:footnote>
  <w:footnote w:type="continuationSeparator" w:id="0">
    <w:p w14:paraId="0FF4B3A5" w14:textId="77777777" w:rsidR="00E15229" w:rsidRDefault="00E15229" w:rsidP="00296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1265"/>
    <w:multiLevelType w:val="hybridMultilevel"/>
    <w:tmpl w:val="F6409D04"/>
    <w:lvl w:ilvl="0" w:tplc="1D9677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F161C5"/>
    <w:multiLevelType w:val="hybridMultilevel"/>
    <w:tmpl w:val="187A5166"/>
    <w:lvl w:ilvl="0" w:tplc="25D6E5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FAC9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8F5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7EB0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7CEF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EC60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26CC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D80E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5063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14E2C"/>
    <w:multiLevelType w:val="hybridMultilevel"/>
    <w:tmpl w:val="D9BA2F2A"/>
    <w:lvl w:ilvl="0" w:tplc="FA669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87830701">
    <w:abstractNumId w:val="1"/>
  </w:num>
  <w:num w:numId="2" w16cid:durableId="966012036">
    <w:abstractNumId w:val="2"/>
  </w:num>
  <w:num w:numId="3" w16cid:durableId="857616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7B"/>
    <w:rsid w:val="00107E3D"/>
    <w:rsid w:val="001C6C38"/>
    <w:rsid w:val="002703E4"/>
    <w:rsid w:val="00296314"/>
    <w:rsid w:val="00316394"/>
    <w:rsid w:val="00372A58"/>
    <w:rsid w:val="004B7DEA"/>
    <w:rsid w:val="00685B90"/>
    <w:rsid w:val="00814BB3"/>
    <w:rsid w:val="008F717B"/>
    <w:rsid w:val="009F0162"/>
    <w:rsid w:val="00A6216F"/>
    <w:rsid w:val="00BB72B6"/>
    <w:rsid w:val="00C1553B"/>
    <w:rsid w:val="00C82811"/>
    <w:rsid w:val="00E15229"/>
    <w:rsid w:val="00E15D20"/>
    <w:rsid w:val="00E87E0A"/>
    <w:rsid w:val="00F4557A"/>
    <w:rsid w:val="00FE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B5815"/>
  <w15:chartTrackingRefBased/>
  <w15:docId w15:val="{270194B0-E658-473D-86FA-4793E9C6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63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6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6314"/>
    <w:rPr>
      <w:sz w:val="18"/>
      <w:szCs w:val="18"/>
    </w:rPr>
  </w:style>
  <w:style w:type="paragraph" w:styleId="a7">
    <w:name w:val="List Paragraph"/>
    <w:basedOn w:val="a"/>
    <w:uiPriority w:val="34"/>
    <w:qFormat/>
    <w:rsid w:val="00814B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4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雯</dc:creator>
  <cp:keywords/>
  <dc:description/>
  <cp:lastModifiedBy>崔 雯</cp:lastModifiedBy>
  <cp:revision>5</cp:revision>
  <dcterms:created xsi:type="dcterms:W3CDTF">2022-05-12T13:12:00Z</dcterms:created>
  <dcterms:modified xsi:type="dcterms:W3CDTF">2022-05-15T11:01:00Z</dcterms:modified>
</cp:coreProperties>
</file>