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vertAlign w:val="baseline"/>
          <w:lang w:val="en-US" w:eastAsia="zh-CN"/>
        </w:rPr>
      </w:pPr>
      <w:r>
        <w:rPr>
          <w:rFonts w:hint="eastAsia"/>
          <w:b/>
          <w:bCs/>
          <w:sz w:val="32"/>
          <w:szCs w:val="40"/>
          <w:vertAlign w:val="baseline"/>
          <w:lang w:val="en-US" w:eastAsia="zh-CN"/>
        </w:rPr>
        <w:t>学习周报</w:t>
      </w:r>
    </w:p>
    <w:p>
      <w:pPr>
        <w:numPr>
          <w:ilvl w:val="0"/>
          <w:numId w:val="1"/>
        </w:numPr>
        <w:jc w:val="both"/>
        <w:rPr>
          <w:rFonts w:hint="eastAsia"/>
          <w:b/>
          <w:bCs/>
          <w:sz w:val="28"/>
          <w:szCs w:val="36"/>
          <w:vertAlign w:val="baseline"/>
          <w:lang w:val="en-US" w:eastAsia="zh-CN"/>
        </w:rPr>
      </w:pPr>
      <w:r>
        <w:rPr>
          <w:rFonts w:hint="eastAsia"/>
          <w:b/>
          <w:bCs/>
          <w:sz w:val="28"/>
          <w:szCs w:val="36"/>
          <w:vertAlign w:val="baseline"/>
          <w:lang w:val="en-US" w:eastAsia="zh-CN"/>
        </w:rPr>
        <w:t>学习内容</w:t>
      </w:r>
    </w:p>
    <w:p>
      <w:pPr>
        <w:numPr>
          <w:ilvl w:val="0"/>
          <w:numId w:val="2"/>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上次论文是精读的，但是没有细讲，这篇论文过程比较复杂</w:t>
      </w:r>
    </w:p>
    <w:p>
      <w:pPr>
        <w:numPr>
          <w:numId w:val="0"/>
        </w:numPr>
        <w:jc w:val="both"/>
        <w:rPr>
          <w:rFonts w:hint="eastAsia" w:ascii="宋体" w:hAnsi="宋体" w:eastAsia="宋体" w:cs="宋体"/>
          <w:b w:val="0"/>
          <w:bCs w:val="0"/>
          <w:sz w:val="24"/>
          <w:szCs w:val="24"/>
          <w:vertAlign w:val="baseli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1"/>
        <w:gridCol w:w="1230"/>
        <w:gridCol w:w="6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rPr>
                <w:rFonts w:hint="default" w:eastAsiaTheme="minorEastAsia"/>
                <w:vertAlign w:val="baseline"/>
                <w:lang w:val="en-US" w:eastAsia="zh-CN"/>
              </w:rPr>
            </w:pPr>
            <w:r>
              <w:rPr>
                <w:rFonts w:hint="eastAsia"/>
                <w:vertAlign w:val="baseline"/>
                <w:lang w:val="en-US" w:eastAsia="zh-CN"/>
              </w:rPr>
              <w:t>论文</w:t>
            </w:r>
          </w:p>
        </w:tc>
        <w:tc>
          <w:tcPr>
            <w:tcW w:w="7661" w:type="dxa"/>
            <w:gridSpan w:val="2"/>
          </w:tcPr>
          <w:p>
            <w:pPr>
              <w:rPr>
                <w:rFonts w:hint="eastAsia"/>
                <w:vertAlign w:val="baseline"/>
                <w:lang w:val="en-US" w:eastAsia="zh-CN"/>
              </w:rPr>
            </w:pPr>
            <w:r>
              <w:rPr>
                <w:rFonts w:hint="eastAsia"/>
                <w:vertAlign w:val="baseline"/>
                <w:lang w:val="en-US" w:eastAsia="zh-CN"/>
              </w:rPr>
              <w:t>Spatio-temporal Graph Neural Network based Mask Reconstruction for Video Object Segmentation</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利用时空图神经网络来重构掩模，以解决半监督环境下类不可知的视频对象分割 VOS问题（Video Object Segmentation）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rPr>
                <w:rFonts w:hint="default"/>
                <w:vertAlign w:val="baseline"/>
                <w:lang w:val="en-US" w:eastAsia="zh-CN"/>
              </w:rPr>
            </w:pPr>
            <w:r>
              <w:rPr>
                <w:rFonts w:hint="eastAsia"/>
                <w:vertAlign w:val="baseline"/>
                <w:lang w:val="en-US" w:eastAsia="zh-CN"/>
              </w:rPr>
              <w:t>涉及领域</w:t>
            </w:r>
          </w:p>
        </w:tc>
        <w:tc>
          <w:tcPr>
            <w:tcW w:w="7661" w:type="dxa"/>
            <w:gridSpan w:val="2"/>
          </w:tcPr>
          <w:p>
            <w:pPr>
              <w:rPr>
                <w:rFonts w:hint="eastAsia"/>
                <w:vertAlign w:val="baseline"/>
                <w:lang w:val="en-US" w:eastAsia="zh-CN"/>
              </w:rPr>
            </w:pPr>
            <w:r>
              <w:rPr>
                <w:rFonts w:hint="eastAsia"/>
                <w:vertAlign w:val="baseline"/>
                <w:lang w:val="en-US" w:eastAsia="zh-CN"/>
              </w:rPr>
              <w:t>目标检测；视频对象分割；空间和时域图</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pPr>
              <w:rPr>
                <w:rFonts w:hint="default"/>
                <w:vertAlign w:val="baseline"/>
                <w:lang w:val="en-US" w:eastAsia="zh-CN"/>
              </w:rPr>
            </w:pPr>
            <w:r>
              <w:rPr>
                <w:rFonts w:hint="eastAsia"/>
                <w:vertAlign w:val="baseline"/>
                <w:lang w:val="en-US" w:eastAsia="zh-CN"/>
              </w:rPr>
              <w:t>主要贡献</w:t>
            </w:r>
          </w:p>
        </w:tc>
        <w:tc>
          <w:tcPr>
            <w:tcW w:w="7661" w:type="dxa"/>
            <w:gridSpan w:val="2"/>
          </w:tcPr>
          <w:p>
            <w:pPr>
              <w:rPr>
                <w:rFonts w:hint="eastAsia"/>
                <w:vertAlign w:val="baseline"/>
                <w:lang w:val="en-US" w:eastAsia="zh-CN"/>
              </w:rPr>
            </w:pPr>
            <w:r>
              <w:rPr>
                <w:rFonts w:hint="eastAsia"/>
                <w:vertAlign w:val="baseline"/>
                <w:lang w:val="en-US" w:eastAsia="zh-CN"/>
              </w:rPr>
              <w:t>本文提出了在VOS任务中首次结合时间和空间相关性的时空图神经网络（STG-Net）， 以此重建更准确的视频对象分割掩码。</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（1）传统基于检测的方法利用贪婪策略从候选bbox中选择最优，而STG-Net中的空间图网络利用权值边策略考虑所有的候选bbox, 不会丢失局部块的细节</w:t>
            </w:r>
          </w:p>
          <w:p>
            <w:pPr>
              <w:rPr>
                <w:rFonts w:hint="default"/>
                <w:vertAlign w:val="baseline"/>
                <w:lang w:val="en-US" w:eastAsia="zh-CN"/>
              </w:rPr>
            </w:pPr>
            <w:r>
              <w:rPr>
                <w:rFonts w:hint="eastAsia"/>
                <w:vertAlign w:val="baseline"/>
                <w:lang w:val="en-US" w:eastAsia="zh-CN"/>
              </w:rPr>
              <w:t>（2）将空间图中选择的掩码按时间排序得到时间图，每个时间节点t的视频帧掩模都会结合前面的历史帧进行改进</w:t>
            </w:r>
          </w:p>
          <w:p>
            <w:p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61" w:type="dxa"/>
            <w:vMerge w:val="restart"/>
          </w:tcPr>
          <w:p>
            <w:pPr>
              <w:rPr>
                <w:rFonts w:hint="eastAsia"/>
                <w:vertAlign w:val="baseline"/>
                <w:lang w:val="en-US" w:eastAsia="zh-CN"/>
              </w:rPr>
            </w:pPr>
            <w:r>
              <w:rPr>
                <w:rFonts w:hint="eastAsia"/>
                <w:vertAlign w:val="baseline"/>
                <w:lang w:val="en-US" w:eastAsia="zh-CN"/>
              </w:rPr>
              <w:t>论文提出的</w:t>
            </w:r>
          </w:p>
          <w:p>
            <w:pPr>
              <w:rPr>
                <w:rFonts w:hint="eastAsia"/>
                <w:vertAlign w:val="baseline"/>
                <w:lang w:val="en-US" w:eastAsia="zh-CN"/>
              </w:rPr>
            </w:pPr>
            <w:r>
              <w:rPr>
                <w:rFonts w:hint="eastAsia"/>
                <w:vertAlign w:val="baseline"/>
                <w:lang w:val="en-US" w:eastAsia="zh-CN"/>
              </w:rPr>
              <w:t>模型</w:t>
            </w:r>
          </w:p>
          <w:p>
            <w:pPr>
              <w:rPr>
                <w:rFonts w:hint="default"/>
                <w:vertAlign w:val="baseline"/>
                <w:lang w:val="en-US" w:eastAsia="zh-CN"/>
              </w:rPr>
            </w:pPr>
            <w:r>
              <w:rPr>
                <w:rFonts w:hint="eastAsia"/>
                <w:vertAlign w:val="baseline"/>
                <w:lang w:val="en-US" w:eastAsia="zh-CN"/>
              </w:rPr>
              <w:t>STG-Net</w:t>
            </w:r>
          </w:p>
        </w:tc>
        <w:tc>
          <w:tcPr>
            <w:tcW w:w="1230" w:type="dxa"/>
          </w:tcPr>
          <w:p>
            <w:pPr>
              <w:rPr>
                <w:rFonts w:hint="eastAsia"/>
                <w:vertAlign w:val="baseline"/>
                <w:lang w:val="en-US" w:eastAsia="zh-CN"/>
              </w:rPr>
            </w:pPr>
            <w:r>
              <w:rPr>
                <w:rFonts w:hint="eastAsia"/>
                <w:vertAlign w:val="baseline"/>
                <w:lang w:val="en-US" w:eastAsia="zh-CN"/>
              </w:rPr>
              <w:t xml:space="preserve">Proposal </w:t>
            </w:r>
          </w:p>
          <w:p>
            <w:pPr>
              <w:rPr>
                <w:rFonts w:hint="default"/>
                <w:vertAlign w:val="baseline"/>
                <w:lang w:val="en-US" w:eastAsia="zh-CN"/>
              </w:rPr>
            </w:pPr>
            <w:r>
              <w:rPr>
                <w:rFonts w:hint="eastAsia"/>
                <w:vertAlign w:val="baseline"/>
                <w:lang w:val="en-US" w:eastAsia="zh-CN"/>
              </w:rPr>
              <w:t xml:space="preserve">Generation  </w:t>
            </w:r>
          </w:p>
          <w:p>
            <w:pPr>
              <w:rPr>
                <w:vertAlign w:val="baseline"/>
              </w:rPr>
            </w:pPr>
          </w:p>
        </w:tc>
        <w:tc>
          <w:tcPr>
            <w:tcW w:w="6431" w:type="dxa"/>
          </w:tcPr>
          <w:p>
            <w:pPr>
              <w:rPr>
                <w:rFonts w:hint="default"/>
                <w:vertAlign w:val="baseline"/>
                <w:lang w:val="en-US" w:eastAsia="zh-CN"/>
              </w:rPr>
            </w:pPr>
            <w:r>
              <w:rPr>
                <w:rFonts w:hint="eastAsia"/>
                <w:vertAlign w:val="baseline"/>
                <w:lang w:val="en-US" w:eastAsia="zh-CN"/>
              </w:rPr>
              <w:t>本模块目的是离线产生最可能的候选bbox以及对应的mask，主要过程为：</w:t>
            </w:r>
          </w:p>
          <w:p>
            <w:pPr>
              <w:rPr>
                <w:rFonts w:hint="eastAsia"/>
                <w:vertAlign w:val="baseline"/>
                <w:lang w:val="en-US" w:eastAsia="zh-CN"/>
              </w:rPr>
            </w:pPr>
            <w:r>
              <w:rPr>
                <w:rFonts w:hint="eastAsia"/>
                <w:vertAlign w:val="baseline"/>
                <w:lang w:val="en-US" w:eastAsia="zh-CN"/>
              </w:rPr>
              <w:t>（1）利用</w:t>
            </w:r>
            <w:r>
              <w:rPr>
                <w:rFonts w:hint="eastAsia"/>
                <w:b/>
                <w:bCs/>
                <w:vertAlign w:val="baseline"/>
                <w:lang w:val="en-US" w:eastAsia="zh-CN"/>
              </w:rPr>
              <w:t>离线且改进的Mask R-CNN算法</w:t>
            </w:r>
            <w:r>
              <w:rPr>
                <w:rFonts w:hint="eastAsia"/>
                <w:vertAlign w:val="baseline"/>
                <w:lang w:val="en-US" w:eastAsia="zh-CN"/>
              </w:rPr>
              <w:t>针对类不可知的对象生成候选的bbox,；</w:t>
            </w:r>
          </w:p>
          <w:p>
            <w:pPr>
              <w:rPr>
                <w:rFonts w:hint="eastAsia"/>
                <w:vertAlign w:val="baseline"/>
                <w:lang w:val="en-US" w:eastAsia="zh-CN"/>
              </w:rPr>
            </w:pPr>
            <w:r>
              <w:rPr>
                <w:rFonts w:hint="eastAsia"/>
                <w:vertAlign w:val="baseline"/>
                <w:lang w:val="en-US" w:eastAsia="zh-CN"/>
              </w:rPr>
              <w:t>（2）然后利用检测</w:t>
            </w:r>
            <w:r>
              <w:rPr>
                <w:rFonts w:hint="eastAsia"/>
                <w:b/>
                <w:bCs/>
                <w:vertAlign w:val="baseline"/>
                <w:lang w:val="en-US" w:eastAsia="zh-CN"/>
              </w:rPr>
              <w:t>置信度detection probability和非极大值抑制NMS</w:t>
            </w:r>
            <w:r>
              <w:rPr>
                <w:rFonts w:hint="eastAsia"/>
                <w:vertAlign w:val="baseline"/>
                <w:lang w:val="en-US" w:eastAsia="zh-CN"/>
              </w:rPr>
              <w:t>来进一步筛选bbox；</w:t>
            </w:r>
          </w:p>
          <w:p>
            <w:pPr>
              <w:rPr>
                <w:rFonts w:hint="default"/>
                <w:vertAlign w:val="baseline"/>
                <w:lang w:val="en-US" w:eastAsia="zh-CN"/>
              </w:rPr>
            </w:pPr>
            <w:r>
              <w:rPr>
                <w:rFonts w:hint="eastAsia"/>
                <w:vertAlign w:val="baseline"/>
                <w:lang w:val="en-US" w:eastAsia="zh-CN"/>
              </w:rPr>
              <w:t>（3）最后利用</w:t>
            </w:r>
            <w:r>
              <w:rPr>
                <w:rFonts w:hint="eastAsia"/>
                <w:b/>
                <w:bCs/>
                <w:vertAlign w:val="baseline"/>
                <w:lang w:val="en-US" w:eastAsia="zh-CN"/>
              </w:rPr>
              <w:t>离线的deeplab v3+算法</w:t>
            </w:r>
            <w:r>
              <w:rPr>
                <w:rFonts w:hint="eastAsia"/>
                <w:vertAlign w:val="baseline"/>
                <w:lang w:val="en-US" w:eastAsia="zh-CN"/>
              </w:rPr>
              <w:t>（以ResNet101作为backbone)进行分割并生成mask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861" w:type="dxa"/>
            <w:vMerge w:val="continue"/>
          </w:tcPr>
          <w:p>
            <w:pPr>
              <w:rPr>
                <w:rFonts w:hint="eastAsia"/>
                <w:vertAlign w:val="baseline"/>
                <w:lang w:val="en-US" w:eastAsia="zh-CN"/>
              </w:rPr>
            </w:pPr>
          </w:p>
        </w:tc>
        <w:tc>
          <w:tcPr>
            <w:tcW w:w="1230" w:type="dxa"/>
          </w:tcPr>
          <w:p>
            <w:pPr>
              <w:rPr>
                <w:vertAlign w:val="baseline"/>
              </w:rPr>
            </w:pPr>
          </w:p>
          <w:p>
            <w:pPr>
              <w:rPr>
                <w:vertAlign w:val="baseline"/>
              </w:rPr>
            </w:pPr>
            <w:r>
              <w:rPr>
                <w:rFonts w:hint="eastAsia"/>
                <w:vertAlign w:val="baseline"/>
              </w:rPr>
              <w:t>Spatial</w:t>
            </w:r>
            <w:r>
              <w:rPr>
                <w:rFonts w:hint="eastAsia"/>
                <w:vertAlign w:val="baseline"/>
                <w:lang w:val="en-US" w:eastAsia="zh-CN"/>
              </w:rPr>
              <w:t xml:space="preserve"> </w:t>
            </w:r>
            <w:r>
              <w:rPr>
                <w:rFonts w:hint="eastAsia"/>
                <w:vertAlign w:val="baseline"/>
              </w:rPr>
              <w:t>Graph Construction</w:t>
            </w:r>
          </w:p>
          <w:p>
            <w:pPr>
              <w:rPr>
                <w:vertAlign w:val="baseline"/>
              </w:rPr>
            </w:pPr>
          </w:p>
        </w:tc>
        <w:tc>
          <w:tcPr>
            <w:tcW w:w="6431" w:type="dxa"/>
          </w:tcPr>
          <w:p>
            <w:pPr>
              <w:rPr>
                <w:rFonts w:hint="eastAsia"/>
                <w:vertAlign w:val="baseline"/>
                <w:lang w:val="en-US" w:eastAsia="zh-CN"/>
              </w:rPr>
            </w:pPr>
            <w:r>
              <w:rPr>
                <w:rFonts w:hint="eastAsia"/>
                <w:vertAlign w:val="baseline"/>
                <w:lang w:val="en-US" w:eastAsia="zh-CN"/>
              </w:rPr>
              <w:t>本模块的目的是利用上一步得到的</w:t>
            </w:r>
            <w:r>
              <w:rPr>
                <w:rFonts w:hint="eastAsia"/>
                <w:b/>
                <w:bCs/>
                <w:vertAlign w:val="baseline"/>
                <w:lang w:val="en-US" w:eastAsia="zh-CN"/>
              </w:rPr>
              <w:t>候选bbox及mask来构造空间图，并在图上进行聚合更新</w:t>
            </w:r>
            <w:r>
              <w:rPr>
                <w:rFonts w:hint="eastAsia"/>
                <w:vertAlign w:val="baseline"/>
                <w:lang w:val="en-US" w:eastAsia="zh-CN"/>
              </w:rPr>
              <w:t>。主要过程为：</w:t>
            </w:r>
          </w:p>
          <w:p>
            <w:pPr>
              <w:rPr>
                <w:rFonts w:hint="eastAsia"/>
                <w:vertAlign w:val="baseline"/>
                <w:lang w:val="en-US" w:eastAsia="zh-CN"/>
              </w:rPr>
            </w:pPr>
          </w:p>
          <w:p>
            <w:pPr>
              <w:numPr>
                <w:ilvl w:val="0"/>
                <w:numId w:val="3"/>
              </w:numPr>
              <w:rPr>
                <w:rFonts w:hint="default"/>
                <w:b/>
                <w:bCs/>
                <w:vertAlign w:val="baseline"/>
                <w:lang w:val="en-US" w:eastAsia="zh-CN"/>
              </w:rPr>
            </w:pPr>
            <w:r>
              <w:rPr>
                <w:rFonts w:hint="eastAsia"/>
                <w:b/>
                <w:bCs/>
                <w:vertAlign w:val="baseline"/>
                <w:lang w:val="en-US" w:eastAsia="zh-CN"/>
              </w:rPr>
              <w:t>构建空间图的准备工作</w:t>
            </w:r>
          </w:p>
          <w:p>
            <w:pPr>
              <w:numPr>
                <w:ilvl w:val="0"/>
                <w:numId w:val="0"/>
              </w:numPr>
              <w:rPr>
                <w:rFonts w:hint="eastAsia"/>
                <w:vertAlign w:val="baseline"/>
                <w:lang w:val="en-US" w:eastAsia="zh-CN"/>
              </w:rPr>
            </w:pPr>
            <w:r>
              <w:rPr>
                <w:rFonts w:hint="eastAsia"/>
                <w:vertAlign w:val="baseline"/>
                <w:lang w:val="en-US" w:eastAsia="zh-CN"/>
              </w:rPr>
              <w:t xml:space="preserve">     这里所指的空间图构造是为每一类对象构建一个空间图，而当前帧中候选bbox框选出来的对象是类不可知的，所以我们需要对其进行分类。</w:t>
            </w:r>
          </w:p>
          <w:p>
            <w:pPr>
              <w:numPr>
                <w:ilvl w:val="0"/>
                <w:numId w:val="0"/>
              </w:numPr>
              <w:rPr>
                <w:rFonts w:hint="eastAsia"/>
                <w:vertAlign w:val="baseline"/>
                <w:lang w:val="en-US" w:eastAsia="zh-CN"/>
              </w:rPr>
            </w:pPr>
            <w:r>
              <w:rPr>
                <w:rFonts w:hint="eastAsia"/>
                <w:vertAlign w:val="baseline"/>
                <w:lang w:val="en-US" w:eastAsia="zh-CN"/>
              </w:rPr>
              <w:t xml:space="preserve">     这里我们借用</w:t>
            </w:r>
            <w:r>
              <w:rPr>
                <w:rFonts w:hint="eastAsia"/>
                <w:b/>
                <w:bCs/>
                <w:vertAlign w:val="baseline"/>
                <w:lang w:val="en-US" w:eastAsia="zh-CN"/>
              </w:rPr>
              <w:t>基于光学流的先验知识</w:t>
            </w:r>
            <w:r>
              <w:rPr>
                <w:rFonts w:hint="eastAsia"/>
                <w:vertAlign w:val="baseline"/>
                <w:lang w:val="en-US" w:eastAsia="zh-CN"/>
              </w:rPr>
              <w:t>来预测当前帧中每个bbox框选对象的类别，具体过程为：</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b/>
                <w:bCs/>
                <w:vertAlign w:val="baseline"/>
                <w:lang w:val="en-US" w:eastAsia="zh-CN"/>
              </w:rPr>
              <w:t>获取所有类对象在本帧中的预测位置p】</w:t>
            </w:r>
            <w:r>
              <w:rPr>
                <w:rFonts w:hint="eastAsia"/>
                <w:vertAlign w:val="baseline"/>
                <w:lang w:val="en-US" w:eastAsia="zh-CN"/>
              </w:rPr>
              <w:t>：假定视频第一帧图像中的bbox框选的类别是已知的，由于视频帧的时间间隔很短所以前后帧间的物体运动可以看做是非常平稳的，于是我们可以基于历史帧某类对象的中心点和bbox位置来预测出此类对象在本帧中的概率学位置p</w:t>
            </w:r>
          </w:p>
          <w:p>
            <w:pPr>
              <w:numPr>
                <w:ilvl w:val="0"/>
                <w:numId w:val="0"/>
              </w:numPr>
            </w:pPr>
            <w:r>
              <w:drawing>
                <wp:inline distT="0" distB="0" distL="114300" distR="114300">
                  <wp:extent cx="367665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76650" cy="676275"/>
                          </a:xfrm>
                          <a:prstGeom prst="rect">
                            <a:avLst/>
                          </a:prstGeom>
                          <a:noFill/>
                          <a:ln>
                            <a:noFill/>
                          </a:ln>
                        </pic:spPr>
                      </pic:pic>
                    </a:graphicData>
                  </a:graphic>
                </wp:inline>
              </w:drawing>
            </w:r>
          </w:p>
          <w:p>
            <w:pPr>
              <w:numPr>
                <w:ilvl w:val="0"/>
                <w:numId w:val="0"/>
              </w:numPr>
              <w:jc w:val="center"/>
              <w:rPr>
                <w:rFonts w:hint="eastAsia"/>
                <w:lang w:val="en-US" w:eastAsia="zh-CN"/>
              </w:rPr>
            </w:pPr>
            <w:r>
              <w:drawing>
                <wp:inline distT="0" distB="0" distL="114300" distR="114300">
                  <wp:extent cx="144780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47800" cy="247650"/>
                          </a:xfrm>
                          <a:prstGeom prst="rect">
                            <a:avLst/>
                          </a:prstGeom>
                          <a:noFill/>
                          <a:ln>
                            <a:noFill/>
                          </a:ln>
                        </pic:spPr>
                      </pic:pic>
                    </a:graphicData>
                  </a:graphic>
                </wp:inline>
              </w:drawing>
            </w:r>
          </w:p>
          <w:p>
            <w:pPr>
              <w:numPr>
                <w:ilvl w:val="0"/>
                <w:numId w:val="0"/>
              </w:numPr>
              <w:rPr>
                <w:rFonts w:hint="eastAsia"/>
                <w:vertAlign w:val="baseline"/>
                <w:lang w:val="en-US" w:eastAsia="zh-CN"/>
              </w:rPr>
            </w:pPr>
            <w:r>
              <w:rPr>
                <w:rFonts w:hint="eastAsia"/>
                <w:vertAlign w:val="baseline"/>
                <w:lang w:val="en-US" w:eastAsia="zh-CN"/>
              </w:rPr>
              <w:t>【</w:t>
            </w:r>
            <w:r>
              <w:rPr>
                <w:rFonts w:hint="eastAsia"/>
                <w:b/>
                <w:bCs/>
                <w:vertAlign w:val="baseline"/>
                <w:lang w:val="en-US" w:eastAsia="zh-CN"/>
              </w:rPr>
              <w:t>针对选定的bbox预测其类别】</w:t>
            </w:r>
            <w:r>
              <w:rPr>
                <w:rFonts w:hint="eastAsia"/>
                <w:vertAlign w:val="baseline"/>
                <w:lang w:val="en-US" w:eastAsia="zh-CN"/>
              </w:rPr>
              <w:t>：</w:t>
            </w:r>
          </w:p>
          <w:p>
            <w:pPr>
              <w:numPr>
                <w:ilvl w:val="0"/>
                <w:numId w:val="0"/>
              </w:numPr>
              <w:ind w:firstLine="420" w:firstLineChars="200"/>
              <w:rPr>
                <w:rFonts w:hint="eastAsia"/>
                <w:vertAlign w:val="baseline"/>
                <w:lang w:val="en-US" w:eastAsia="zh-CN"/>
              </w:rPr>
            </w:pPr>
            <w:r>
              <w:rPr>
                <w:rFonts w:hint="eastAsia"/>
                <w:vertAlign w:val="baseline"/>
                <w:lang w:val="en-US" w:eastAsia="zh-CN"/>
              </w:rPr>
              <w:t>对选定的bbox proposal和所有对象在本帧中的预测框计算Iou, 其中得分最高的预测框类别作为选定bbox的类别</w:t>
            </w:r>
          </w:p>
          <w:p>
            <w:pPr>
              <w:numPr>
                <w:ilvl w:val="0"/>
                <w:numId w:val="0"/>
              </w:numPr>
              <w:ind w:firstLine="420" w:firstLineChars="200"/>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b/>
                <w:bCs/>
                <w:vertAlign w:val="baseline"/>
                <w:lang w:val="en-US" w:eastAsia="zh-CN"/>
              </w:rPr>
              <w:t>获取对象在整张图上的完整掩模】</w:t>
            </w:r>
            <w:r>
              <w:rPr>
                <w:rFonts w:hint="eastAsia"/>
                <w:vertAlign w:val="baseline"/>
                <w:lang w:val="en-US" w:eastAsia="zh-CN"/>
              </w:rPr>
              <w:t>：</w:t>
            </w:r>
          </w:p>
          <w:p>
            <w:pPr>
              <w:numPr>
                <w:ilvl w:val="0"/>
                <w:numId w:val="0"/>
              </w:numPr>
              <w:ind w:firstLine="420" w:firstLineChars="200"/>
              <w:rPr>
                <w:rFonts w:hint="eastAsia"/>
                <w:vertAlign w:val="baseline"/>
                <w:lang w:val="en-US" w:eastAsia="zh-CN"/>
              </w:rPr>
            </w:pPr>
            <w:r>
              <w:rPr>
                <w:rFonts w:hint="eastAsia"/>
                <w:vertAlign w:val="baseline"/>
                <w:lang w:val="en-US" w:eastAsia="zh-CN"/>
              </w:rPr>
              <w:t>得到所有候选bbox的对象类别后，将待研究对象的所有候选bbox对应的掩模放置到完整的图像中得到对应的完整掩模</w:t>
            </w:r>
          </w:p>
          <w:p>
            <w:pPr>
              <w:numPr>
                <w:ilvl w:val="0"/>
                <w:numId w:val="0"/>
              </w:numPr>
              <w:rPr>
                <w:rFonts w:hint="eastAsia"/>
                <w:b/>
                <w:bCs/>
                <w:vertAlign w:val="baseline"/>
                <w:lang w:val="en-US" w:eastAsia="zh-CN"/>
              </w:rPr>
            </w:pPr>
          </w:p>
          <w:p>
            <w:pPr>
              <w:numPr>
                <w:ilvl w:val="0"/>
                <w:numId w:val="3"/>
              </w:numPr>
              <w:ind w:left="0" w:leftChars="0" w:firstLine="0" w:firstLineChars="0"/>
              <w:rPr>
                <w:rFonts w:hint="eastAsia"/>
                <w:vertAlign w:val="baseline"/>
                <w:lang w:val="en-US" w:eastAsia="zh-CN"/>
              </w:rPr>
            </w:pPr>
            <w:r>
              <w:rPr>
                <w:rFonts w:hint="eastAsia"/>
                <w:b/>
                <w:bCs/>
                <w:vertAlign w:val="baseline"/>
                <w:lang w:val="en-US" w:eastAsia="zh-CN"/>
              </w:rPr>
              <w:t>构造空间图</w:t>
            </w:r>
          </w:p>
          <w:p>
            <w:pPr>
              <w:numPr>
                <w:ilvl w:val="0"/>
                <w:numId w:val="0"/>
              </w:numPr>
              <w:ind w:leftChars="0"/>
              <w:rPr>
                <w:rFonts w:hint="eastAsia"/>
                <w:vertAlign w:val="baseline"/>
                <w:lang w:val="en-US" w:eastAsia="zh-CN"/>
              </w:rPr>
            </w:pPr>
            <w:r>
              <w:rPr>
                <w:rFonts w:hint="eastAsia"/>
                <w:vertAlign w:val="baseline"/>
                <w:lang w:val="en-US" w:eastAsia="zh-CN"/>
              </w:rPr>
              <w:t xml:space="preserve">     使用待研究类别的所有完整掩模构造一个全连接的</w:t>
            </w:r>
          </w:p>
          <w:p>
            <w:pPr>
              <w:numPr>
                <w:ilvl w:val="0"/>
                <w:numId w:val="0"/>
              </w:numPr>
              <w:ind w:leftChars="0"/>
              <w:rPr>
                <w:rFonts w:hint="eastAsia"/>
                <w:vertAlign w:val="baseline"/>
                <w:lang w:val="en-US" w:eastAsia="zh-CN"/>
              </w:rPr>
            </w:pPr>
            <w:r>
              <w:rPr>
                <w:rFonts w:hint="eastAsia"/>
                <w:vertAlign w:val="baseline"/>
                <w:lang w:val="en-US" w:eastAsia="zh-CN"/>
              </w:rPr>
              <w:t>空间图，图上边的权重由掩模之间的IoU以及掩码经一层CNN提取的特征间的cosine交互得分两部分控制；</w:t>
            </w:r>
          </w:p>
          <w:p>
            <w:pPr>
              <w:numPr>
                <w:ilvl w:val="0"/>
                <w:numId w:val="0"/>
              </w:numPr>
              <w:ind w:leftChars="0"/>
              <w:rPr>
                <w:rFonts w:hint="default"/>
                <w:vertAlign w:val="baseline"/>
                <w:lang w:val="en-US" w:eastAsia="zh-CN"/>
              </w:rPr>
            </w:pPr>
            <w:r>
              <w:rPr>
                <w:rFonts w:hint="eastAsia"/>
                <w:vertAlign w:val="baseline"/>
                <w:lang w:val="en-US" w:eastAsia="zh-CN"/>
              </w:rPr>
              <w:t xml:space="preserve">    </w:t>
            </w:r>
            <w:r>
              <w:drawing>
                <wp:inline distT="0" distB="0" distL="114300" distR="114300">
                  <wp:extent cx="3937000" cy="6845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937000" cy="684530"/>
                          </a:xfrm>
                          <a:prstGeom prst="rect">
                            <a:avLst/>
                          </a:prstGeom>
                          <a:noFill/>
                          <a:ln>
                            <a:noFill/>
                          </a:ln>
                        </pic:spPr>
                      </pic:pic>
                    </a:graphicData>
                  </a:graphic>
                </wp:inline>
              </w:drawing>
            </w:r>
          </w:p>
          <w:p>
            <w:pPr>
              <w:numPr>
                <w:ilvl w:val="0"/>
                <w:numId w:val="0"/>
              </w:numPr>
              <w:ind w:leftChars="0"/>
              <w:rPr>
                <w:rFonts w:hint="default"/>
                <w:vertAlign w:val="baseline"/>
                <w:lang w:val="en-US" w:eastAsia="zh-CN"/>
              </w:rPr>
            </w:pPr>
          </w:p>
          <w:p>
            <w:pPr>
              <w:numPr>
                <w:ilvl w:val="0"/>
                <w:numId w:val="3"/>
              </w:numPr>
              <w:ind w:left="0" w:leftChars="0" w:firstLine="0" w:firstLineChars="0"/>
              <w:rPr>
                <w:rFonts w:hint="eastAsia"/>
                <w:vertAlign w:val="baseline"/>
                <w:lang w:val="en-US" w:eastAsia="zh-CN"/>
              </w:rPr>
            </w:pPr>
            <w:r>
              <w:rPr>
                <w:rFonts w:hint="eastAsia"/>
                <w:b/>
                <w:bCs/>
                <w:vertAlign w:val="baseline"/>
                <w:lang w:val="en-US" w:eastAsia="zh-CN"/>
              </w:rPr>
              <w:t xml:space="preserve">空间图的更新 </w:t>
            </w:r>
            <w:r>
              <w:rPr>
                <w:rFonts w:hint="eastAsia"/>
                <w:vertAlign w:val="baseline"/>
                <w:lang w:val="en-US" w:eastAsia="zh-CN"/>
              </w:rPr>
              <w:t xml:space="preserve"> </w:t>
            </w:r>
          </w:p>
          <w:p>
            <w:pPr>
              <w:numPr>
                <w:ilvl w:val="0"/>
                <w:numId w:val="0"/>
              </w:numPr>
              <w:ind w:leftChars="0" w:firstLine="420"/>
              <w:rPr>
                <w:rFonts w:hint="eastAsia"/>
                <w:vertAlign w:val="baseline"/>
                <w:lang w:val="en-US" w:eastAsia="zh-CN"/>
              </w:rPr>
            </w:pPr>
            <w:r>
              <w:rPr>
                <w:rFonts w:hint="eastAsia"/>
                <w:vertAlign w:val="baseline"/>
                <w:lang w:val="en-US" w:eastAsia="zh-CN"/>
              </w:rPr>
              <w:t>空间图上每个节点的隐层表示由一维展平的节点掩模矩阵来初始化，然后经过加权的邻居消息和自身进行聚合，反复迭代多层得到最终更新后的节点表示</w:t>
            </w:r>
          </w:p>
          <w:p>
            <w:pPr>
              <w:numPr>
                <w:ilvl w:val="0"/>
                <w:numId w:val="0"/>
              </w:numPr>
              <w:ind w:leftChars="0" w:firstLine="420"/>
            </w:pPr>
            <w:r>
              <w:drawing>
                <wp:inline distT="0" distB="0" distL="114300" distR="114300">
                  <wp:extent cx="3456305" cy="504825"/>
                  <wp:effectExtent l="0" t="0" r="1079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56305" cy="504825"/>
                          </a:xfrm>
                          <a:prstGeom prst="rect">
                            <a:avLst/>
                          </a:prstGeom>
                          <a:noFill/>
                          <a:ln>
                            <a:noFill/>
                          </a:ln>
                        </pic:spPr>
                      </pic:pic>
                    </a:graphicData>
                  </a:graphic>
                </wp:inline>
              </w:drawing>
            </w:r>
          </w:p>
          <w:p>
            <w:pPr>
              <w:numPr>
                <w:ilvl w:val="0"/>
                <w:numId w:val="0"/>
              </w:numPr>
              <w:ind w:leftChars="0" w:firstLine="420"/>
            </w:pPr>
            <w:r>
              <w:drawing>
                <wp:inline distT="0" distB="0" distL="114300" distR="114300">
                  <wp:extent cx="3994150" cy="668655"/>
                  <wp:effectExtent l="0" t="0" r="635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994150" cy="668655"/>
                          </a:xfrm>
                          <a:prstGeom prst="rect">
                            <a:avLst/>
                          </a:prstGeom>
                          <a:noFill/>
                          <a:ln>
                            <a:noFill/>
                          </a:ln>
                        </pic:spPr>
                      </pic:pic>
                    </a:graphicData>
                  </a:graphic>
                </wp:inline>
              </w:drawing>
            </w:r>
          </w:p>
          <w:p>
            <w:pPr>
              <w:numPr>
                <w:ilvl w:val="0"/>
                <w:numId w:val="0"/>
              </w:numPr>
              <w:ind w:leftChars="0" w:firstLine="420"/>
              <w:rPr>
                <w:rFonts w:hint="eastAsia"/>
                <w:lang w:val="en-US" w:eastAsia="zh-CN"/>
              </w:rPr>
            </w:pPr>
          </w:p>
          <w:p>
            <w:pPr>
              <w:numPr>
                <w:ilvl w:val="0"/>
                <w:numId w:val="3"/>
              </w:numPr>
              <w:ind w:left="0" w:leftChars="0" w:firstLine="0" w:firstLineChars="0"/>
              <w:rPr>
                <w:rFonts w:hint="eastAsia"/>
                <w:b/>
                <w:bCs/>
                <w:vertAlign w:val="baseline"/>
                <w:lang w:val="en-US" w:eastAsia="zh-CN"/>
              </w:rPr>
            </w:pPr>
            <w:r>
              <w:rPr>
                <w:rFonts w:hint="eastAsia"/>
                <w:b/>
                <w:bCs/>
                <w:vertAlign w:val="baseline"/>
                <w:lang w:val="en-US" w:eastAsia="zh-CN"/>
              </w:rPr>
              <w:t>重构掩模</w:t>
            </w:r>
          </w:p>
          <w:p>
            <w:pPr>
              <w:numPr>
                <w:ilvl w:val="0"/>
                <w:numId w:val="0"/>
              </w:numPr>
              <w:ind w:leftChars="0"/>
              <w:rPr>
                <w:rFonts w:hint="default"/>
                <w:vertAlign w:val="baseline"/>
                <w:lang w:val="en-US" w:eastAsia="zh-CN"/>
              </w:rPr>
            </w:pPr>
            <w:r>
              <w:rPr>
                <w:rFonts w:hint="eastAsia"/>
                <w:vertAlign w:val="baseline"/>
                <w:lang w:val="en-US" w:eastAsia="zh-CN"/>
              </w:rPr>
              <w:t xml:space="preserve">    按照给定阈值将节点的最终隐层表示二值化，最后进行二维展开得到重构的掩模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861" w:type="dxa"/>
            <w:vMerge w:val="continue"/>
          </w:tcPr>
          <w:p>
            <w:pPr>
              <w:rPr>
                <w:rFonts w:hint="eastAsia"/>
                <w:vertAlign w:val="baseline"/>
                <w:lang w:val="en-US" w:eastAsia="zh-CN"/>
              </w:rPr>
            </w:pPr>
          </w:p>
        </w:tc>
        <w:tc>
          <w:tcPr>
            <w:tcW w:w="1230" w:type="dxa"/>
          </w:tcPr>
          <w:p>
            <w:pPr>
              <w:rPr>
                <w:vertAlign w:val="baseline"/>
              </w:rPr>
            </w:pPr>
          </w:p>
          <w:p>
            <w:pPr>
              <w:rPr>
                <w:vertAlign w:val="baseline"/>
              </w:rPr>
            </w:pPr>
            <w:r>
              <w:rPr>
                <w:rFonts w:hint="eastAsia"/>
                <w:vertAlign w:val="baseline"/>
              </w:rPr>
              <w:t>Temporal Graph Construction</w:t>
            </w:r>
          </w:p>
          <w:p>
            <w:pPr>
              <w:rPr>
                <w:vertAlign w:val="baseline"/>
              </w:rPr>
            </w:pPr>
          </w:p>
        </w:tc>
        <w:tc>
          <w:tcPr>
            <w:tcW w:w="6431" w:type="dxa"/>
          </w:tcPr>
          <w:p>
            <w:pPr>
              <w:numPr>
                <w:ilvl w:val="0"/>
                <w:numId w:val="0"/>
              </w:numPr>
              <w:ind w:leftChars="0"/>
              <w:rPr>
                <w:rFonts w:hint="eastAsia"/>
                <w:vertAlign w:val="baseline"/>
                <w:lang w:val="en-US" w:eastAsia="zh-CN"/>
              </w:rPr>
            </w:pPr>
            <w:r>
              <w:rPr>
                <w:rFonts w:hint="eastAsia"/>
                <w:vertAlign w:val="baseline"/>
                <w:lang w:val="en-US" w:eastAsia="zh-CN"/>
              </w:rPr>
              <w:t>本模块主要是为了利用视频帧的掩模序列构建时间图，然后</w:t>
            </w:r>
            <w:r>
              <w:rPr>
                <w:rFonts w:hint="eastAsia"/>
                <w:b/>
                <w:bCs/>
                <w:vertAlign w:val="baseline"/>
                <w:lang w:val="en-US" w:eastAsia="zh-CN"/>
              </w:rPr>
              <w:t>利用历史掩模改善当前帧的掩模</w:t>
            </w:r>
            <w:r>
              <w:rPr>
                <w:rFonts w:hint="eastAsia"/>
                <w:vertAlign w:val="baseline"/>
                <w:lang w:val="en-US" w:eastAsia="zh-CN"/>
              </w:rPr>
              <w:t>。主要过程包括：</w:t>
            </w:r>
          </w:p>
          <w:p>
            <w:pPr>
              <w:numPr>
                <w:ilvl w:val="0"/>
                <w:numId w:val="0"/>
              </w:numPr>
              <w:ind w:leftChars="0"/>
              <w:rPr>
                <w:rFonts w:hint="eastAsia"/>
                <w:b/>
                <w:bCs/>
                <w:vertAlign w:val="baseline"/>
                <w:lang w:val="en-US" w:eastAsia="zh-CN"/>
              </w:rPr>
            </w:pPr>
          </w:p>
          <w:p>
            <w:pPr>
              <w:numPr>
                <w:ilvl w:val="0"/>
                <w:numId w:val="4"/>
              </w:numPr>
              <w:ind w:leftChars="0"/>
              <w:rPr>
                <w:rFonts w:hint="eastAsia"/>
                <w:b/>
                <w:bCs/>
                <w:vertAlign w:val="baseline"/>
                <w:lang w:val="en-US" w:eastAsia="zh-CN"/>
              </w:rPr>
            </w:pPr>
            <w:r>
              <w:rPr>
                <w:rFonts w:hint="eastAsia"/>
                <w:b/>
                <w:bCs/>
                <w:vertAlign w:val="baseline"/>
                <w:lang w:val="en-US" w:eastAsia="zh-CN"/>
              </w:rPr>
              <w:t>掩模选择</w:t>
            </w:r>
          </w:p>
          <w:p>
            <w:pPr>
              <w:numPr>
                <w:ilvl w:val="0"/>
                <w:numId w:val="0"/>
              </w:numPr>
              <w:rPr>
                <w:rFonts w:hint="eastAsia"/>
                <w:vertAlign w:val="baseline"/>
                <w:lang w:val="en-US" w:eastAsia="zh-CN"/>
              </w:rPr>
            </w:pPr>
            <w:r>
              <w:rPr>
                <w:rFonts w:hint="eastAsia"/>
                <w:vertAlign w:val="baseline"/>
                <w:lang w:val="en-US" w:eastAsia="zh-CN"/>
              </w:rPr>
              <w:t xml:space="preserve">   从空间图中所有节点重构后的掩模中利用得分规则选择出最优的掩模。得分由掩模对应的bbox和预测bbox间的Iou和 掩模本身和预测bbox对应掩模的Iou这两个部分组成。</w:t>
            </w:r>
          </w:p>
          <w:p>
            <w:pPr>
              <w:numPr>
                <w:ilvl w:val="0"/>
                <w:numId w:val="0"/>
              </w:numPr>
              <w:rPr>
                <w:rFonts w:hint="default"/>
                <w:vertAlign w:val="baseline"/>
                <w:lang w:val="en-US" w:eastAsia="zh-CN"/>
              </w:rPr>
            </w:pPr>
            <w:r>
              <w:rPr>
                <w:rFonts w:hint="eastAsia"/>
                <w:vertAlign w:val="baseline"/>
                <w:lang w:val="en-US" w:eastAsia="zh-CN"/>
              </w:rPr>
              <w:t xml:space="preserve"> </w:t>
            </w:r>
            <w:r>
              <w:drawing>
                <wp:inline distT="0" distB="0" distL="114300" distR="114300">
                  <wp:extent cx="3965575" cy="553085"/>
                  <wp:effectExtent l="0" t="0" r="1587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965575" cy="553085"/>
                          </a:xfrm>
                          <a:prstGeom prst="rect">
                            <a:avLst/>
                          </a:prstGeom>
                          <a:noFill/>
                          <a:ln>
                            <a:noFill/>
                          </a:ln>
                        </pic:spPr>
                      </pic:pic>
                    </a:graphicData>
                  </a:graphic>
                </wp:inline>
              </w:drawing>
            </w:r>
          </w:p>
          <w:p>
            <w:pPr>
              <w:numPr>
                <w:ilvl w:val="0"/>
                <w:numId w:val="4"/>
              </w:numPr>
              <w:ind w:left="0" w:leftChars="0" w:firstLine="0" w:firstLineChars="0"/>
              <w:rPr>
                <w:rFonts w:hint="eastAsia"/>
                <w:b/>
                <w:bCs/>
                <w:vertAlign w:val="baseline"/>
                <w:lang w:val="en-US" w:eastAsia="zh-CN"/>
              </w:rPr>
            </w:pPr>
            <w:r>
              <w:rPr>
                <w:rFonts w:hint="eastAsia"/>
                <w:b/>
                <w:bCs/>
                <w:vertAlign w:val="baseline"/>
                <w:lang w:val="en-US" w:eastAsia="zh-CN"/>
              </w:rPr>
              <w:t>构建时间图</w:t>
            </w:r>
          </w:p>
          <w:p>
            <w:pPr>
              <w:numPr>
                <w:ilvl w:val="0"/>
                <w:numId w:val="0"/>
              </w:numPr>
              <w:ind w:leftChars="0" w:firstLine="420"/>
              <w:rPr>
                <w:rFonts w:hint="eastAsia"/>
                <w:vertAlign w:val="baseline"/>
                <w:lang w:val="en-US" w:eastAsia="zh-CN"/>
              </w:rPr>
            </w:pPr>
            <w:r>
              <w:rPr>
                <w:rFonts w:hint="eastAsia"/>
                <w:vertAlign w:val="baseline"/>
                <w:lang w:val="en-US" w:eastAsia="zh-CN"/>
              </w:rPr>
              <w:t>将每个视频帧图片依据掩模对应的bbox进行裁剪，得到裁剪后的图片和掩模，其中裁剪的图片还需要经过一层CNN进行特征处理；每帧对应的裁剪后图片的特征、裁剪的掩模按照时间顺序构建成一个时间图。</w:t>
            </w:r>
          </w:p>
          <w:p>
            <w:pPr>
              <w:numPr>
                <w:ilvl w:val="0"/>
                <w:numId w:val="0"/>
              </w:numPr>
              <w:ind w:leftChars="0" w:firstLine="420"/>
              <w:rPr>
                <w:rFonts w:hint="eastAsia"/>
                <w:vertAlign w:val="baseline"/>
                <w:lang w:val="en-US" w:eastAsia="zh-CN"/>
              </w:rPr>
            </w:pPr>
            <w:r>
              <w:rPr>
                <w:rFonts w:hint="eastAsia"/>
                <w:vertAlign w:val="baseline"/>
                <w:lang w:val="en-US" w:eastAsia="zh-CN"/>
              </w:rPr>
              <w:t>利用时间图来改善当前帧的掩模输出，当前帧掩模的每个像素与前面所有帧掩模的所有像素点都有关系。</w:t>
            </w:r>
          </w:p>
          <w:p>
            <w:pPr>
              <w:numPr>
                <w:ilvl w:val="0"/>
                <w:numId w:val="0"/>
              </w:numPr>
              <w:rPr>
                <w:rFonts w:hint="default"/>
                <w:vertAlign w:val="baseline"/>
                <w:lang w:val="en-US" w:eastAsia="zh-CN"/>
              </w:rPr>
            </w:pPr>
            <w:r>
              <w:drawing>
                <wp:inline distT="0" distB="0" distL="114300" distR="114300">
                  <wp:extent cx="4017645" cy="721995"/>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017645" cy="721995"/>
                          </a:xfrm>
                          <a:prstGeom prst="rect">
                            <a:avLst/>
                          </a:prstGeom>
                          <a:noFill/>
                          <a:ln>
                            <a:noFill/>
                          </a:ln>
                        </pic:spPr>
                      </pic:pic>
                    </a:graphicData>
                  </a:graphic>
                </wp:inline>
              </w:drawing>
            </w:r>
          </w:p>
        </w:tc>
      </w:tr>
    </w:tbl>
    <w:p/>
    <w:p>
      <w:pPr>
        <w:numPr>
          <w:numId w:val="0"/>
        </w:numPr>
        <w:ind w:leftChars="0"/>
        <w:rPr>
          <w:rFonts w:hint="eastAsia"/>
          <w:sz w:val="24"/>
          <w:szCs w:val="32"/>
          <w:lang w:val="en-US" w:eastAsia="zh-CN"/>
        </w:rPr>
      </w:pPr>
      <w:r>
        <w:rPr>
          <w:rFonts w:hint="eastAsia"/>
          <w:sz w:val="24"/>
          <w:szCs w:val="32"/>
          <w:lang w:val="en-US" w:eastAsia="zh-CN"/>
        </w:rPr>
        <w:t>（2）完成毕设超参数实验和可视化、写毕设论文</w:t>
      </w:r>
    </w:p>
    <w:p>
      <w:pPr>
        <w:numPr>
          <w:numId w:val="0"/>
        </w:numPr>
        <w:ind w:leftChars="0"/>
        <w:rPr>
          <w:rFonts w:hint="eastAsia"/>
          <w:sz w:val="24"/>
          <w:szCs w:val="32"/>
          <w:lang w:val="en-US" w:eastAsia="zh-CN"/>
        </w:rPr>
      </w:pPr>
      <w:r>
        <w:rPr>
          <w:rFonts w:hint="eastAsia"/>
          <w:sz w:val="24"/>
          <w:szCs w:val="32"/>
          <w:lang w:val="en-US" w:eastAsia="zh-CN"/>
        </w:rPr>
        <w:t xml:space="preserve">      按照自己的思路重新设计了超参实验的过程，思路和过程详见论文；</w:t>
      </w:r>
    </w:p>
    <w:p>
      <w:pPr>
        <w:numPr>
          <w:numId w:val="0"/>
        </w:numPr>
        <w:ind w:leftChars="0" w:firstLine="720" w:firstLineChars="300"/>
        <w:rPr>
          <w:rFonts w:hint="default"/>
          <w:sz w:val="24"/>
          <w:szCs w:val="32"/>
          <w:lang w:val="en-US" w:eastAsia="zh-CN"/>
        </w:rPr>
      </w:pPr>
      <w:r>
        <w:rPr>
          <w:rFonts w:hint="eastAsia"/>
          <w:sz w:val="24"/>
          <w:szCs w:val="32"/>
          <w:lang w:val="en-US" w:eastAsia="zh-CN"/>
        </w:rPr>
        <w:t>论文初稿大体完成，摘要和部分实验结果还没写上去</w:t>
      </w:r>
    </w:p>
    <w:p>
      <w:pPr>
        <w:numPr>
          <w:numId w:val="0"/>
        </w:numPr>
        <w:ind w:leftChars="0"/>
        <w:rPr>
          <w:rFonts w:hint="eastAsia"/>
          <w:lang w:val="en-US" w:eastAsia="zh-CN"/>
        </w:rPr>
      </w:pPr>
      <w:r>
        <w:rPr>
          <w:rFonts w:hint="eastAsia"/>
          <w:sz w:val="24"/>
          <w:szCs w:val="32"/>
          <w:lang w:val="en-US" w:eastAsia="zh-CN"/>
        </w:rPr>
        <w:t xml:space="preserve">     </w:t>
      </w:r>
      <w:r>
        <w:rPr>
          <w:rFonts w:hint="eastAsia"/>
          <w:lang w:val="en-US" w:eastAsia="zh-CN"/>
        </w:rPr>
        <w:drawing>
          <wp:inline distT="0" distB="0" distL="114300" distR="114300">
            <wp:extent cx="4652010" cy="3018155"/>
            <wp:effectExtent l="0" t="0" r="15240" b="10795"/>
            <wp:docPr id="14" name="图片 14" descr="Bipar-GCN中卷积层的隐藏层维度和输出层维度的关系对推荐效果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ipar-GCN中卷积层的隐藏层维度和输出层维度的关系对推荐效果的影响"/>
                    <pic:cNvPicPr>
                      <a:picLocks noChangeAspect="1"/>
                    </pic:cNvPicPr>
                  </pic:nvPicPr>
                  <pic:blipFill>
                    <a:blip r:embed="rId11"/>
                    <a:stretch>
                      <a:fillRect/>
                    </a:stretch>
                  </pic:blipFill>
                  <pic:spPr>
                    <a:xfrm>
                      <a:off x="0" y="0"/>
                      <a:ext cx="4652010" cy="3018155"/>
                    </a:xfrm>
                    <a:prstGeom prst="rect">
                      <a:avLst/>
                    </a:prstGeom>
                  </pic:spPr>
                </pic:pic>
              </a:graphicData>
            </a:graphic>
          </wp:inline>
        </w:drawing>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展示系统</w:t>
      </w:r>
    </w:p>
    <w:p>
      <w:pPr>
        <w:numPr>
          <w:numId w:val="0"/>
        </w:numPr>
        <w:ind w:leftChars="0"/>
        <w:rPr>
          <w:rFonts w:hint="eastAsia"/>
          <w:sz w:val="24"/>
          <w:szCs w:val="24"/>
          <w:lang w:val="en-US" w:eastAsia="zh-CN"/>
        </w:rPr>
      </w:pPr>
      <w:r>
        <w:rPr>
          <w:rFonts w:hint="eastAsia"/>
          <w:sz w:val="24"/>
          <w:szCs w:val="24"/>
          <w:lang w:val="en-US" w:eastAsia="zh-CN"/>
        </w:rPr>
        <w:t xml:space="preserve">      在线预测模块还没有写完</w:t>
      </w:r>
    </w:p>
    <w:p>
      <w:pPr>
        <w:numPr>
          <w:numId w:val="0"/>
        </w:numPr>
        <w:ind w:leftChars="0"/>
        <w:rPr>
          <w:rFonts w:hint="eastAsia"/>
          <w:sz w:val="24"/>
          <w:szCs w:val="24"/>
          <w:lang w:val="en-US" w:eastAsia="zh-CN"/>
        </w:rPr>
      </w:pPr>
    </w:p>
    <w:p>
      <w:pPr>
        <w:numPr>
          <w:ilvl w:val="0"/>
          <w:numId w:val="5"/>
        </w:numPr>
        <w:ind w:leftChars="0"/>
        <w:rPr>
          <w:rFonts w:hint="eastAsia"/>
          <w:b/>
          <w:bCs/>
          <w:sz w:val="28"/>
          <w:szCs w:val="28"/>
          <w:lang w:val="en-US" w:eastAsia="zh-CN"/>
        </w:rPr>
      </w:pPr>
      <w:r>
        <w:rPr>
          <w:rFonts w:hint="eastAsia"/>
          <w:b/>
          <w:bCs/>
          <w:sz w:val="28"/>
          <w:szCs w:val="28"/>
          <w:lang w:val="en-US" w:eastAsia="zh-CN"/>
        </w:rPr>
        <w:t>学习问题</w:t>
      </w:r>
    </w:p>
    <w:p>
      <w:pPr>
        <w:numPr>
          <w:ilvl w:val="0"/>
          <w:numId w:val="6"/>
        </w:numPr>
        <w:rPr>
          <w:rFonts w:hint="default"/>
          <w:b w:val="0"/>
          <w:bCs w:val="0"/>
          <w:sz w:val="24"/>
          <w:szCs w:val="24"/>
          <w:lang w:val="en-US" w:eastAsia="zh-CN"/>
        </w:rPr>
      </w:pPr>
      <w:r>
        <w:rPr>
          <w:rFonts w:hint="eastAsia"/>
          <w:b w:val="0"/>
          <w:bCs w:val="0"/>
          <w:sz w:val="24"/>
          <w:szCs w:val="24"/>
          <w:lang w:val="en-US" w:eastAsia="zh-CN"/>
        </w:rPr>
        <w:t>关于模型运作过程，论文写作比较麻烦</w:t>
      </w:r>
    </w:p>
    <w:p>
      <w:pPr>
        <w:numPr>
          <w:ilvl w:val="0"/>
          <w:numId w:val="6"/>
        </w:numPr>
        <w:rPr>
          <w:rFonts w:hint="default"/>
          <w:b w:val="0"/>
          <w:bCs w:val="0"/>
          <w:sz w:val="24"/>
          <w:szCs w:val="24"/>
          <w:lang w:val="en-US" w:eastAsia="zh-CN"/>
        </w:rPr>
      </w:pPr>
      <w:r>
        <w:rPr>
          <w:rFonts w:hint="eastAsia"/>
          <w:b w:val="0"/>
          <w:bCs w:val="0"/>
          <w:sz w:val="24"/>
          <w:szCs w:val="24"/>
          <w:lang w:val="en-US" w:eastAsia="zh-CN"/>
        </w:rPr>
        <w:t>论文篇幅很大</w:t>
      </w:r>
    </w:p>
    <w:p>
      <w:pPr>
        <w:widowControl w:val="0"/>
        <w:numPr>
          <w:numId w:val="0"/>
        </w:numPr>
        <w:jc w:val="both"/>
        <w:rPr>
          <w:rFonts w:hint="eastAsia"/>
          <w:b w:val="0"/>
          <w:bCs w:val="0"/>
          <w:sz w:val="24"/>
          <w:szCs w:val="24"/>
          <w:lang w:val="en-US" w:eastAsia="zh-CN"/>
        </w:rPr>
      </w:pPr>
    </w:p>
    <w:p>
      <w:pPr>
        <w:widowControl w:val="0"/>
        <w:numPr>
          <w:ilvl w:val="0"/>
          <w:numId w:val="5"/>
        </w:numPr>
        <w:ind w:left="0" w:leftChars="0" w:firstLine="0" w:firstLineChars="0"/>
        <w:jc w:val="both"/>
        <w:rPr>
          <w:rFonts w:hint="eastAsia"/>
          <w:b/>
          <w:bCs/>
          <w:sz w:val="28"/>
          <w:szCs w:val="28"/>
          <w:lang w:val="en-US" w:eastAsia="zh-CN"/>
        </w:rPr>
      </w:pPr>
      <w:r>
        <w:rPr>
          <w:rFonts w:hint="eastAsia"/>
          <w:b/>
          <w:bCs/>
          <w:sz w:val="28"/>
          <w:szCs w:val="28"/>
          <w:lang w:val="en-US" w:eastAsia="zh-CN"/>
        </w:rPr>
        <w:t>学习计划</w:t>
      </w:r>
    </w:p>
    <w:p>
      <w:pPr>
        <w:widowControl w:val="0"/>
        <w:numPr>
          <w:ilvl w:val="0"/>
          <w:numId w:val="7"/>
        </w:numPr>
        <w:ind w:leftChars="0"/>
        <w:jc w:val="both"/>
        <w:rPr>
          <w:rFonts w:hint="default"/>
          <w:b w:val="0"/>
          <w:bCs w:val="0"/>
          <w:sz w:val="24"/>
          <w:szCs w:val="24"/>
          <w:lang w:val="en-US" w:eastAsia="zh-CN"/>
        </w:rPr>
      </w:pPr>
      <w:r>
        <w:rPr>
          <w:rFonts w:hint="eastAsia"/>
          <w:b w:val="0"/>
          <w:bCs w:val="0"/>
          <w:sz w:val="24"/>
          <w:szCs w:val="24"/>
          <w:lang w:val="en-US" w:eastAsia="zh-CN"/>
        </w:rPr>
        <w:t>完成毕业论文</w:t>
      </w:r>
    </w:p>
    <w:p>
      <w:pPr>
        <w:widowControl w:val="0"/>
        <w:numPr>
          <w:ilvl w:val="0"/>
          <w:numId w:val="7"/>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完成系统在线预测模块</w:t>
      </w:r>
    </w:p>
    <w:p>
      <w:pPr>
        <w:widowControl w:val="0"/>
        <w:numPr>
          <w:ilvl w:val="0"/>
          <w:numId w:val="7"/>
        </w:numPr>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完成系统需求等其他文档</w:t>
      </w: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numId w:val="0"/>
        </w:numPr>
        <w:jc w:val="both"/>
        <w:rPr>
          <w:rFonts w:hint="default"/>
          <w:b w:val="0"/>
          <w:bCs w:val="0"/>
          <w:sz w:val="24"/>
          <w:szCs w:val="24"/>
          <w:lang w:val="en-US" w:eastAsia="zh-CN"/>
        </w:rPr>
      </w:pPr>
      <w:bookmarkStart w:id="0" w:name="_GoBack"/>
      <w:bookmarkEnd w:id="0"/>
    </w:p>
    <w:p>
      <w:pPr>
        <w:widowControl w:val="0"/>
        <w:numPr>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EF627"/>
    <w:multiLevelType w:val="singleLevel"/>
    <w:tmpl w:val="BF6EF627"/>
    <w:lvl w:ilvl="0" w:tentative="0">
      <w:start w:val="2"/>
      <w:numFmt w:val="chineseCounting"/>
      <w:suff w:val="nothing"/>
      <w:lvlText w:val="%1．"/>
      <w:lvlJc w:val="left"/>
      <w:rPr>
        <w:rFonts w:hint="eastAsia"/>
      </w:rPr>
    </w:lvl>
  </w:abstractNum>
  <w:abstractNum w:abstractNumId="1">
    <w:nsid w:val="20F285BB"/>
    <w:multiLevelType w:val="singleLevel"/>
    <w:tmpl w:val="20F285BB"/>
    <w:lvl w:ilvl="0" w:tentative="0">
      <w:start w:val="1"/>
      <w:numFmt w:val="decimal"/>
      <w:suff w:val="nothing"/>
      <w:lvlText w:val="（%1）"/>
      <w:lvlJc w:val="left"/>
    </w:lvl>
  </w:abstractNum>
  <w:abstractNum w:abstractNumId="2">
    <w:nsid w:val="386F642D"/>
    <w:multiLevelType w:val="singleLevel"/>
    <w:tmpl w:val="386F642D"/>
    <w:lvl w:ilvl="0" w:tentative="0">
      <w:start w:val="1"/>
      <w:numFmt w:val="decimal"/>
      <w:suff w:val="space"/>
      <w:lvlText w:val="%1."/>
      <w:lvlJc w:val="left"/>
    </w:lvl>
  </w:abstractNum>
  <w:abstractNum w:abstractNumId="3">
    <w:nsid w:val="39BBF233"/>
    <w:multiLevelType w:val="singleLevel"/>
    <w:tmpl w:val="39BBF233"/>
    <w:lvl w:ilvl="0" w:tentative="0">
      <w:start w:val="1"/>
      <w:numFmt w:val="decimal"/>
      <w:suff w:val="nothing"/>
      <w:lvlText w:val="（%1）"/>
      <w:lvlJc w:val="left"/>
    </w:lvl>
  </w:abstractNum>
  <w:abstractNum w:abstractNumId="4">
    <w:nsid w:val="67A215E7"/>
    <w:multiLevelType w:val="singleLevel"/>
    <w:tmpl w:val="67A215E7"/>
    <w:lvl w:ilvl="0" w:tentative="0">
      <w:start w:val="1"/>
      <w:numFmt w:val="decimal"/>
      <w:suff w:val="nothing"/>
      <w:lvlText w:val="（%1）"/>
      <w:lvlJc w:val="left"/>
    </w:lvl>
  </w:abstractNum>
  <w:abstractNum w:abstractNumId="5">
    <w:nsid w:val="7523809A"/>
    <w:multiLevelType w:val="singleLevel"/>
    <w:tmpl w:val="7523809A"/>
    <w:lvl w:ilvl="0" w:tentative="0">
      <w:start w:val="1"/>
      <w:numFmt w:val="decimal"/>
      <w:lvlText w:val="%1."/>
      <w:lvlJc w:val="left"/>
      <w:pPr>
        <w:tabs>
          <w:tab w:val="left" w:pos="312"/>
        </w:tabs>
      </w:pPr>
    </w:lvl>
  </w:abstractNum>
  <w:abstractNum w:abstractNumId="6">
    <w:nsid w:val="7F9FF4AD"/>
    <w:multiLevelType w:val="singleLevel"/>
    <w:tmpl w:val="7F9FF4AD"/>
    <w:lvl w:ilvl="0" w:tentative="0">
      <w:start w:val="1"/>
      <w:numFmt w:val="chineseCounting"/>
      <w:suff w:val="nothing"/>
      <w:lvlText w:val="%1、"/>
      <w:lvlJc w:val="left"/>
      <w:rPr>
        <w:rFonts w:hint="eastAsia"/>
      </w:r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23993"/>
    <w:rsid w:val="04E46CE4"/>
    <w:rsid w:val="057E5EDE"/>
    <w:rsid w:val="0E871A4F"/>
    <w:rsid w:val="114D32B6"/>
    <w:rsid w:val="1368514E"/>
    <w:rsid w:val="14E74BBD"/>
    <w:rsid w:val="153A10D1"/>
    <w:rsid w:val="16AD36EE"/>
    <w:rsid w:val="178B153E"/>
    <w:rsid w:val="1ADD4731"/>
    <w:rsid w:val="1BBE70B1"/>
    <w:rsid w:val="1C512DB4"/>
    <w:rsid w:val="1E943429"/>
    <w:rsid w:val="22785AB6"/>
    <w:rsid w:val="25540117"/>
    <w:rsid w:val="2DAE3C87"/>
    <w:rsid w:val="2F2B1593"/>
    <w:rsid w:val="30106D12"/>
    <w:rsid w:val="31BF47AB"/>
    <w:rsid w:val="34F01A3B"/>
    <w:rsid w:val="3630235D"/>
    <w:rsid w:val="3B2C464B"/>
    <w:rsid w:val="3BA00E66"/>
    <w:rsid w:val="3D04183D"/>
    <w:rsid w:val="3F161BD1"/>
    <w:rsid w:val="3F1C3854"/>
    <w:rsid w:val="405C329B"/>
    <w:rsid w:val="413E6703"/>
    <w:rsid w:val="42FB7E28"/>
    <w:rsid w:val="4418715C"/>
    <w:rsid w:val="44A20A00"/>
    <w:rsid w:val="46B42B11"/>
    <w:rsid w:val="4BB14B12"/>
    <w:rsid w:val="4D4B6E1E"/>
    <w:rsid w:val="4E030B8D"/>
    <w:rsid w:val="4E5F48CC"/>
    <w:rsid w:val="4E6D0434"/>
    <w:rsid w:val="4EDC680E"/>
    <w:rsid w:val="54680890"/>
    <w:rsid w:val="5774621A"/>
    <w:rsid w:val="588C71FF"/>
    <w:rsid w:val="5ACA5BC4"/>
    <w:rsid w:val="5C313556"/>
    <w:rsid w:val="5D19789C"/>
    <w:rsid w:val="60692295"/>
    <w:rsid w:val="63A20232"/>
    <w:rsid w:val="65540CE4"/>
    <w:rsid w:val="655D2BB7"/>
    <w:rsid w:val="68C27D4D"/>
    <w:rsid w:val="6C4B2B87"/>
    <w:rsid w:val="6CDF77E0"/>
    <w:rsid w:val="6F0E1BB4"/>
    <w:rsid w:val="6F0F4526"/>
    <w:rsid w:val="6F121610"/>
    <w:rsid w:val="6F2E34B0"/>
    <w:rsid w:val="72A11586"/>
    <w:rsid w:val="72D91507"/>
    <w:rsid w:val="73B03EDD"/>
    <w:rsid w:val="746B1580"/>
    <w:rsid w:val="79FE7EEF"/>
    <w:rsid w:val="7DFD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数据结构实习"/>
    <w:basedOn w:val="1"/>
    <w:qFormat/>
    <w:uiPriority w:val="0"/>
    <w:rPr>
      <w:rFonts w:eastAsia="微软雅黑" w:asciiTheme="minorAscii" w:hAnsiTheme="minorAscii"/>
      <w:sz w:val="22"/>
      <w:szCs w:val="22"/>
    </w:rPr>
  </w:style>
  <w:style w:type="paragraph" w:customStyle="1" w:styleId="7">
    <w:name w:val="数据结构代码"/>
    <w:basedOn w:val="6"/>
    <w:qFormat/>
    <w:uiPriority w:val="0"/>
    <w:rPr>
      <w:rFonts w:ascii="Times New Roman" w:hAnsi="Times New Roman" w:eastAsia="TimesNewRoman"/>
    </w:rPr>
  </w:style>
  <w:style w:type="paragraph" w:customStyle="1" w:styleId="8">
    <w:name w:val="内容标题"/>
    <w:basedOn w:val="2"/>
    <w:next w:val="1"/>
    <w:qFormat/>
    <w:uiPriority w:val="0"/>
    <w:rPr>
      <w:rFonts w:asciiTheme="majorAscii" w:hAnsiTheme="majorAscii" w:eastAsiaTheme="majorEastAsia" w:cstheme="majorBidi"/>
      <w:b w:val="0"/>
      <w:bCs/>
      <w:sz w:val="24"/>
      <w:szCs w:val="32"/>
    </w:rPr>
  </w:style>
  <w:style w:type="paragraph" w:customStyle="1" w:styleId="9">
    <w:name w:val="实训代码"/>
    <w:basedOn w:val="1"/>
    <w:qFormat/>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2021-04-25T04:02:56Z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