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5A81E" w14:textId="6B42AE6C" w:rsidR="00A46586" w:rsidRPr="00871634" w:rsidRDefault="00871634">
      <w:pPr>
        <w:rPr>
          <w:rFonts w:ascii="Times New Roman" w:hAnsi="Times New Roman" w:cs="Times New Roman"/>
        </w:rPr>
      </w:pPr>
      <w:r w:rsidRPr="00871634">
        <w:rPr>
          <w:rFonts w:ascii="Times New Roman" w:hAnsi="Times New Roman" w:cs="Times New Roman"/>
        </w:rPr>
        <w:t>Title: Big Mountain Ski Resort Pricing Report</w:t>
      </w:r>
    </w:p>
    <w:p w14:paraId="13746D58" w14:textId="13EBC72C" w:rsidR="00305BC9" w:rsidRDefault="00305BC9">
      <w:pPr>
        <w:rPr>
          <w:rFonts w:ascii="Times New Roman" w:hAnsi="Times New Roman" w:cs="Times New Roman"/>
        </w:rPr>
      </w:pPr>
      <w:r>
        <w:rPr>
          <w:rFonts w:ascii="Times New Roman" w:hAnsi="Times New Roman" w:cs="Times New Roman"/>
        </w:rPr>
        <w:t xml:space="preserve">The Problem statement was as following: </w:t>
      </w:r>
      <w:r w:rsidR="002A5B02" w:rsidRPr="002A5B02">
        <w:rPr>
          <w:rFonts w:ascii="Times New Roman" w:hAnsi="Times New Roman" w:cs="Times New Roman"/>
        </w:rPr>
        <w:t>Improve Big Mountain Resort’s pricing strategy to make up for the $1.5 million increase in operating costs for the upcoming season.</w:t>
      </w:r>
    </w:p>
    <w:p w14:paraId="6D96940C" w14:textId="030A966D" w:rsidR="002A5B02" w:rsidRDefault="002A5B02">
      <w:pPr>
        <w:rPr>
          <w:rFonts w:ascii="Times New Roman" w:hAnsi="Times New Roman" w:cs="Times New Roman"/>
        </w:rPr>
      </w:pPr>
      <w:r>
        <w:rPr>
          <w:rFonts w:ascii="Times New Roman" w:hAnsi="Times New Roman" w:cs="Times New Roman"/>
        </w:rPr>
        <w:t xml:space="preserve">To try and solve this problem required </w:t>
      </w:r>
      <w:r w:rsidR="00B664CA">
        <w:rPr>
          <w:rFonts w:ascii="Times New Roman" w:hAnsi="Times New Roman" w:cs="Times New Roman"/>
        </w:rPr>
        <w:t>conducting data analysis on existing data regarding ski resorts across the United States.</w:t>
      </w:r>
      <w:r w:rsidR="00432B05">
        <w:rPr>
          <w:rFonts w:ascii="Times New Roman" w:hAnsi="Times New Roman" w:cs="Times New Roman"/>
        </w:rPr>
        <w:t xml:space="preserve"> Such data included resort location, ticket prices, skiable area, number of lifts, etc.</w:t>
      </w:r>
    </w:p>
    <w:p w14:paraId="61225F88" w14:textId="001018B6" w:rsidR="005C69E3" w:rsidRDefault="005C69E3">
      <w:pPr>
        <w:rPr>
          <w:rFonts w:ascii="Times New Roman" w:hAnsi="Times New Roman" w:cs="Times New Roman"/>
        </w:rPr>
      </w:pPr>
      <w:r>
        <w:rPr>
          <w:rFonts w:ascii="Times New Roman" w:hAnsi="Times New Roman" w:cs="Times New Roman"/>
        </w:rPr>
        <w:t>To accurately build a model, the data first needed to be cleaned of all ‘useless’ features (such as fast eight lifts</w:t>
      </w:r>
      <w:r w:rsidR="00D029F1">
        <w:rPr>
          <w:rFonts w:ascii="Times New Roman" w:hAnsi="Times New Roman" w:cs="Times New Roman"/>
        </w:rPr>
        <w:t xml:space="preserve">) that either most resorts </w:t>
      </w:r>
      <w:proofErr w:type="gramStart"/>
      <w:r w:rsidR="00D029F1">
        <w:rPr>
          <w:rFonts w:ascii="Times New Roman" w:hAnsi="Times New Roman" w:cs="Times New Roman"/>
        </w:rPr>
        <w:t>didn’t</w:t>
      </w:r>
      <w:proofErr w:type="gramEnd"/>
      <w:r w:rsidR="00D029F1">
        <w:rPr>
          <w:rFonts w:ascii="Times New Roman" w:hAnsi="Times New Roman" w:cs="Times New Roman"/>
        </w:rPr>
        <w:t xml:space="preserve"> have or just contained faulty data. Afterwards, </w:t>
      </w:r>
      <w:r w:rsidR="007F38F4">
        <w:rPr>
          <w:rFonts w:ascii="Times New Roman" w:hAnsi="Times New Roman" w:cs="Times New Roman"/>
        </w:rPr>
        <w:t xml:space="preserve">filling in any missing data from all remaining features, the most important features had to be identified to base our model around. </w:t>
      </w:r>
      <w:r w:rsidR="002E0144">
        <w:rPr>
          <w:rFonts w:ascii="Times New Roman" w:hAnsi="Times New Roman" w:cs="Times New Roman"/>
        </w:rPr>
        <w:t xml:space="preserve">These included number of fast quad (lifts), snow making area, vertical drop, </w:t>
      </w:r>
      <w:r w:rsidR="005B0D9A">
        <w:rPr>
          <w:rFonts w:ascii="Times New Roman" w:hAnsi="Times New Roman" w:cs="Times New Roman"/>
        </w:rPr>
        <w:t>number of runs, etc.</w:t>
      </w:r>
      <w:r w:rsidR="000F306F">
        <w:rPr>
          <w:rFonts w:ascii="Times New Roman" w:hAnsi="Times New Roman" w:cs="Times New Roman"/>
        </w:rPr>
        <w:t xml:space="preserve"> </w:t>
      </w:r>
      <w:r w:rsidR="002748A4">
        <w:rPr>
          <w:rFonts w:ascii="Times New Roman" w:hAnsi="Times New Roman" w:cs="Times New Roman"/>
        </w:rPr>
        <w:t>Shown below in the heatmap, the lighter the color, the greater the correlation.</w:t>
      </w:r>
    </w:p>
    <w:p w14:paraId="3FFC6EBE" w14:textId="486F6847" w:rsidR="002748A4" w:rsidRDefault="002748A4">
      <w:pPr>
        <w:rPr>
          <w:rFonts w:ascii="Times New Roman" w:hAnsi="Times New Roman" w:cs="Times New Roman"/>
        </w:rPr>
      </w:pPr>
      <w:r>
        <w:rPr>
          <w:rFonts w:ascii="Times New Roman" w:hAnsi="Times New Roman" w:cs="Times New Roman"/>
          <w:noProof/>
        </w:rPr>
        <w:drawing>
          <wp:inline distT="0" distB="0" distL="0" distR="0" wp14:anchorId="75003572" wp14:editId="0BEAFA1F">
            <wp:extent cx="5943600" cy="5243830"/>
            <wp:effectExtent l="0" t="0" r="0" b="0"/>
            <wp:docPr id="1283784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8402" name="Picture 12837840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243830"/>
                    </a:xfrm>
                    <a:prstGeom prst="rect">
                      <a:avLst/>
                    </a:prstGeom>
                  </pic:spPr>
                </pic:pic>
              </a:graphicData>
            </a:graphic>
          </wp:inline>
        </w:drawing>
      </w:r>
    </w:p>
    <w:p w14:paraId="03E1E3C0" w14:textId="3CF78AEC" w:rsidR="002748A4" w:rsidRDefault="00F8446C">
      <w:pPr>
        <w:rPr>
          <w:rFonts w:ascii="Times New Roman" w:hAnsi="Times New Roman" w:cs="Times New Roman"/>
        </w:rPr>
      </w:pPr>
      <w:r>
        <w:rPr>
          <w:rFonts w:ascii="Times New Roman" w:hAnsi="Times New Roman" w:cs="Times New Roman"/>
        </w:rPr>
        <w:lastRenderedPageBreak/>
        <w:t xml:space="preserve">After preprocessing, </w:t>
      </w:r>
      <w:r w:rsidR="00CA1F71">
        <w:rPr>
          <w:rFonts w:ascii="Times New Roman" w:hAnsi="Times New Roman" w:cs="Times New Roman"/>
        </w:rPr>
        <w:t xml:space="preserve">I created </w:t>
      </w:r>
      <w:r>
        <w:rPr>
          <w:rFonts w:ascii="Times New Roman" w:hAnsi="Times New Roman" w:cs="Times New Roman"/>
        </w:rPr>
        <w:t>some training and testing datasets</w:t>
      </w:r>
      <w:r w:rsidR="00CA1F71">
        <w:rPr>
          <w:rFonts w:ascii="Times New Roman" w:hAnsi="Times New Roman" w:cs="Times New Roman"/>
        </w:rPr>
        <w:t xml:space="preserve"> </w:t>
      </w:r>
      <w:r w:rsidR="00CA2085">
        <w:rPr>
          <w:rFonts w:ascii="Times New Roman" w:hAnsi="Times New Roman" w:cs="Times New Roman"/>
        </w:rPr>
        <w:t xml:space="preserve">and built some models to determine which one produced the least error. </w:t>
      </w:r>
      <w:r w:rsidR="00CA1F71">
        <w:rPr>
          <w:rFonts w:ascii="Times New Roman" w:hAnsi="Times New Roman" w:cs="Times New Roman"/>
        </w:rPr>
        <w:t>The random forest model was determined to be the more optimal option between it and linear regression.</w:t>
      </w:r>
    </w:p>
    <w:p w14:paraId="4F56E8CB" w14:textId="0951F6A9" w:rsidR="00871634" w:rsidRDefault="00AD5994">
      <w:pPr>
        <w:rPr>
          <w:rFonts w:ascii="Times New Roman" w:hAnsi="Times New Roman" w:cs="Times New Roman"/>
        </w:rPr>
      </w:pPr>
      <w:r>
        <w:rPr>
          <w:rFonts w:ascii="Times New Roman" w:hAnsi="Times New Roman" w:cs="Times New Roman"/>
        </w:rPr>
        <w:t>With the model complete, all that was left was to use it to predict an optimal ticket price</w:t>
      </w:r>
      <w:r w:rsidR="008054ED">
        <w:rPr>
          <w:rFonts w:ascii="Times New Roman" w:hAnsi="Times New Roman" w:cs="Times New Roman"/>
        </w:rPr>
        <w:t>. H</w:t>
      </w:r>
      <w:r w:rsidR="00871634" w:rsidRPr="00871634">
        <w:rPr>
          <w:rFonts w:ascii="Times New Roman" w:hAnsi="Times New Roman" w:cs="Times New Roman"/>
        </w:rPr>
        <w:t>ere are the results of said dive regarding how Big Mountain can consider updating its pricing strategy.</w:t>
      </w:r>
    </w:p>
    <w:p w14:paraId="63E00016" w14:textId="77777777" w:rsidR="00672ACB" w:rsidRPr="00672ACB" w:rsidRDefault="006058FA">
      <w:pPr>
        <w:rPr>
          <w:rFonts w:ascii="Times New Roman" w:hAnsi="Times New Roman" w:cs="Times New Roman"/>
          <w:b/>
          <w:bCs/>
        </w:rPr>
      </w:pPr>
      <w:r w:rsidRPr="00672ACB">
        <w:rPr>
          <w:rFonts w:ascii="Times New Roman" w:hAnsi="Times New Roman" w:cs="Times New Roman"/>
          <w:b/>
          <w:bCs/>
        </w:rPr>
        <w:t>Increase the adult weekend ticket price from $81.00 to $91.00.</w:t>
      </w:r>
    </w:p>
    <w:p w14:paraId="36F22F7D" w14:textId="3B8BC567" w:rsidR="006058FA" w:rsidRDefault="006058FA">
      <w:pPr>
        <w:rPr>
          <w:rFonts w:ascii="Times New Roman" w:hAnsi="Times New Roman" w:cs="Times New Roman"/>
        </w:rPr>
      </w:pPr>
      <w:r>
        <w:rPr>
          <w:rFonts w:ascii="Times New Roman" w:hAnsi="Times New Roman" w:cs="Times New Roman"/>
        </w:rPr>
        <w:t>Below show 2 graphs comparing the current ticket price to all resorts in the US, and to all resorts in Montana.</w:t>
      </w:r>
      <w:r>
        <w:rPr>
          <w:rFonts w:ascii="Times New Roman" w:hAnsi="Times New Roman" w:cs="Times New Roman"/>
          <w:noProof/>
        </w:rPr>
        <w:drawing>
          <wp:anchor distT="0" distB="0" distL="114300" distR="114300" simplePos="0" relativeHeight="251658240" behindDoc="0" locked="0" layoutInCell="1" allowOverlap="1" wp14:anchorId="251D2C61" wp14:editId="069B6FC4">
            <wp:simplePos x="0" y="0"/>
            <wp:positionH relativeFrom="column">
              <wp:posOffset>0</wp:posOffset>
            </wp:positionH>
            <wp:positionV relativeFrom="paragraph">
              <wp:posOffset>403860</wp:posOffset>
            </wp:positionV>
            <wp:extent cx="2809875" cy="1480185"/>
            <wp:effectExtent l="0" t="0" r="9525" b="5715"/>
            <wp:wrapSquare wrapText="bothSides"/>
            <wp:docPr id="2067485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85235" name="Picture 206748523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9875" cy="1480185"/>
                    </a:xfrm>
                    <a:prstGeom prst="rect">
                      <a:avLst/>
                    </a:prstGeom>
                  </pic:spPr>
                </pic:pic>
              </a:graphicData>
            </a:graphic>
          </wp:anchor>
        </w:drawing>
      </w:r>
      <w:r>
        <w:rPr>
          <w:rFonts w:ascii="Times New Roman" w:hAnsi="Times New Roman" w:cs="Times New Roman"/>
          <w:noProof/>
        </w:rPr>
        <w:drawing>
          <wp:anchor distT="0" distB="0" distL="114300" distR="114300" simplePos="0" relativeHeight="251659264" behindDoc="0" locked="0" layoutInCell="1" allowOverlap="1" wp14:anchorId="53E5D7F3" wp14:editId="62A59D96">
            <wp:simplePos x="0" y="0"/>
            <wp:positionH relativeFrom="column">
              <wp:posOffset>2933700</wp:posOffset>
            </wp:positionH>
            <wp:positionV relativeFrom="paragraph">
              <wp:posOffset>403860</wp:posOffset>
            </wp:positionV>
            <wp:extent cx="2871470" cy="1470025"/>
            <wp:effectExtent l="0" t="0" r="5080" b="0"/>
            <wp:wrapSquare wrapText="bothSides"/>
            <wp:docPr id="85506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63520" name="Picture 85506352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1470" cy="1470025"/>
                    </a:xfrm>
                    <a:prstGeom prst="rect">
                      <a:avLst/>
                    </a:prstGeom>
                  </pic:spPr>
                </pic:pic>
              </a:graphicData>
            </a:graphic>
          </wp:anchor>
        </w:drawing>
      </w:r>
    </w:p>
    <w:p w14:paraId="101919A9" w14:textId="77777777" w:rsidR="006058FA" w:rsidRPr="006058FA" w:rsidRDefault="006058FA" w:rsidP="006058FA">
      <w:pPr>
        <w:rPr>
          <w:rFonts w:ascii="Times New Roman" w:hAnsi="Times New Roman" w:cs="Times New Roman"/>
        </w:rPr>
      </w:pPr>
    </w:p>
    <w:p w14:paraId="72F45DA5" w14:textId="7B348133" w:rsidR="00672ACB" w:rsidRDefault="00672ACB" w:rsidP="006058FA">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632A63CB" wp14:editId="22368EC7">
            <wp:simplePos x="0" y="0"/>
            <wp:positionH relativeFrom="column">
              <wp:posOffset>-635</wp:posOffset>
            </wp:positionH>
            <wp:positionV relativeFrom="paragraph">
              <wp:posOffset>805815</wp:posOffset>
            </wp:positionV>
            <wp:extent cx="2809875" cy="1503045"/>
            <wp:effectExtent l="0" t="0" r="9525" b="1905"/>
            <wp:wrapSquare wrapText="bothSides"/>
            <wp:docPr id="440621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21322" name="Picture 4406213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9875" cy="15030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0288" behindDoc="0" locked="0" layoutInCell="1" allowOverlap="1" wp14:anchorId="213BA2E3" wp14:editId="2ADA7358">
            <wp:simplePos x="0" y="0"/>
            <wp:positionH relativeFrom="column">
              <wp:posOffset>2955925</wp:posOffset>
            </wp:positionH>
            <wp:positionV relativeFrom="paragraph">
              <wp:posOffset>805180</wp:posOffset>
            </wp:positionV>
            <wp:extent cx="2771775" cy="1502410"/>
            <wp:effectExtent l="0" t="0" r="9525" b="2540"/>
            <wp:wrapSquare wrapText="bothSides"/>
            <wp:docPr id="16640215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21552" name="Picture 16640215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1775" cy="1502410"/>
                    </a:xfrm>
                    <a:prstGeom prst="rect">
                      <a:avLst/>
                    </a:prstGeom>
                  </pic:spPr>
                </pic:pic>
              </a:graphicData>
            </a:graphic>
          </wp:anchor>
        </w:drawing>
      </w:r>
      <w:r w:rsidR="006058FA">
        <w:rPr>
          <w:rFonts w:ascii="Times New Roman" w:hAnsi="Times New Roman" w:cs="Times New Roman"/>
        </w:rPr>
        <w:t>Though at first it would seem more logical to reduce the ticket prices, as Big Mountain shown by the red dotted line has the highest price in Montana, the offered services and experience more than enough compensates for the elevated fee.</w:t>
      </w:r>
    </w:p>
    <w:p w14:paraId="60C3B231" w14:textId="77777777" w:rsidR="006B3E3C" w:rsidRDefault="006B3E3C" w:rsidP="00672ACB">
      <w:pPr>
        <w:rPr>
          <w:rFonts w:ascii="Times New Roman" w:hAnsi="Times New Roman" w:cs="Times New Roman"/>
        </w:rPr>
      </w:pPr>
    </w:p>
    <w:p w14:paraId="609ADFA5" w14:textId="4E97E89A" w:rsidR="00672ACB" w:rsidRPr="00672ACB" w:rsidRDefault="00672ACB" w:rsidP="00672ACB">
      <w:pPr>
        <w:rPr>
          <w:rFonts w:ascii="Times New Roman" w:hAnsi="Times New Roman" w:cs="Times New Roman"/>
        </w:rPr>
      </w:pPr>
      <w:r>
        <w:rPr>
          <w:rFonts w:ascii="Times New Roman" w:hAnsi="Times New Roman" w:cs="Times New Roman"/>
        </w:rPr>
        <w:t>Seen above, Big Mountain provides a strong number of chair lifts as well as fast quads for resort goers. The opening of the new chair lift will no doubt push the resort further up the spectrum.</w:t>
      </w:r>
    </w:p>
    <w:p w14:paraId="1ACD51E2" w14:textId="1C36871E" w:rsidR="00B0782E" w:rsidRDefault="00B0782E" w:rsidP="00672ACB">
      <w:pPr>
        <w:rPr>
          <w:rFonts w:ascii="Times New Roman" w:hAnsi="Times New Roman" w:cs="Times New Roman"/>
        </w:rPr>
      </w:pPr>
    </w:p>
    <w:p w14:paraId="410D4D8E" w14:textId="77777777" w:rsidR="006B3E3C" w:rsidRDefault="006B3E3C" w:rsidP="00672ACB">
      <w:pPr>
        <w:rPr>
          <w:rFonts w:ascii="Times New Roman" w:hAnsi="Times New Roman" w:cs="Times New Roman"/>
        </w:rPr>
      </w:pPr>
    </w:p>
    <w:p w14:paraId="614BC6E7" w14:textId="77777777" w:rsidR="006B3E3C" w:rsidRDefault="006B3E3C" w:rsidP="00672ACB">
      <w:pPr>
        <w:rPr>
          <w:rFonts w:ascii="Times New Roman" w:hAnsi="Times New Roman" w:cs="Times New Roman"/>
        </w:rPr>
      </w:pPr>
    </w:p>
    <w:p w14:paraId="276D3A79" w14:textId="77777777" w:rsidR="006B3E3C" w:rsidRDefault="006B3E3C" w:rsidP="00672ACB">
      <w:pPr>
        <w:rPr>
          <w:rFonts w:ascii="Times New Roman" w:hAnsi="Times New Roman" w:cs="Times New Roman"/>
        </w:rPr>
      </w:pPr>
    </w:p>
    <w:p w14:paraId="67C57C05" w14:textId="034C589B" w:rsidR="006B3E3C" w:rsidRDefault="006B3E3C" w:rsidP="00672ACB">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2336" behindDoc="0" locked="0" layoutInCell="1" allowOverlap="1" wp14:anchorId="4E90D221" wp14:editId="2EED99F9">
            <wp:simplePos x="0" y="0"/>
            <wp:positionH relativeFrom="column">
              <wp:posOffset>3022600</wp:posOffset>
            </wp:positionH>
            <wp:positionV relativeFrom="paragraph">
              <wp:posOffset>76200</wp:posOffset>
            </wp:positionV>
            <wp:extent cx="2816225" cy="1537970"/>
            <wp:effectExtent l="0" t="0" r="3175" b="5080"/>
            <wp:wrapSquare wrapText="bothSides"/>
            <wp:docPr id="862146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4639" name="Picture 8621463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6225" cy="15379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3360" behindDoc="0" locked="0" layoutInCell="1" allowOverlap="1" wp14:anchorId="35C3A3F7" wp14:editId="4FBE8248">
            <wp:simplePos x="0" y="0"/>
            <wp:positionH relativeFrom="column">
              <wp:posOffset>-9525</wp:posOffset>
            </wp:positionH>
            <wp:positionV relativeFrom="paragraph">
              <wp:posOffset>76200</wp:posOffset>
            </wp:positionV>
            <wp:extent cx="2895600" cy="1537970"/>
            <wp:effectExtent l="0" t="0" r="0" b="5080"/>
            <wp:wrapSquare wrapText="bothSides"/>
            <wp:docPr id="12553683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68325" name="Picture 12553683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5600" cy="1537970"/>
                    </a:xfrm>
                    <a:prstGeom prst="rect">
                      <a:avLst/>
                    </a:prstGeom>
                  </pic:spPr>
                </pic:pic>
              </a:graphicData>
            </a:graphic>
            <wp14:sizeRelH relativeFrom="margin">
              <wp14:pctWidth>0</wp14:pctWidth>
            </wp14:sizeRelH>
            <wp14:sizeRelV relativeFrom="margin">
              <wp14:pctHeight>0</wp14:pctHeight>
            </wp14:sizeRelV>
          </wp:anchor>
        </w:drawing>
      </w:r>
    </w:p>
    <w:p w14:paraId="1FFB8482" w14:textId="4239584E" w:rsidR="00672ACB" w:rsidRPr="00672ACB" w:rsidRDefault="006B3E3C" w:rsidP="00672ACB">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0BBB12EA" wp14:editId="47C44601">
            <wp:simplePos x="0" y="0"/>
            <wp:positionH relativeFrom="column">
              <wp:posOffset>2923222</wp:posOffset>
            </wp:positionH>
            <wp:positionV relativeFrom="paragraph">
              <wp:posOffset>836295</wp:posOffset>
            </wp:positionV>
            <wp:extent cx="2976245" cy="1548130"/>
            <wp:effectExtent l="0" t="0" r="0" b="0"/>
            <wp:wrapSquare wrapText="bothSides"/>
            <wp:docPr id="2620588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58859" name="Picture 26205885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6245" cy="1548130"/>
                    </a:xfrm>
                    <a:prstGeom prst="rect">
                      <a:avLst/>
                    </a:prstGeom>
                  </pic:spPr>
                </pic:pic>
              </a:graphicData>
            </a:graphic>
            <wp14:sizeRelH relativeFrom="margin">
              <wp14:pctWidth>0</wp14:pctWidth>
            </wp14:sizeRelH>
            <wp14:sizeRelV relativeFrom="margin">
              <wp14:pctHeight>0</wp14:pctHeight>
            </wp14:sizeRelV>
          </wp:anchor>
        </w:drawing>
      </w:r>
      <w:r w:rsidR="00672ACB">
        <w:rPr>
          <w:rFonts w:ascii="Times New Roman" w:hAnsi="Times New Roman" w:cs="Times New Roman"/>
        </w:rPr>
        <w:t>Alongside having a plentiful count of chair lifts, Big Mountain has no shortage of runs for visitors to traverse across. Seen in the above figures, indicating Big Mountain to be well above the median and mean in both number of runs and longest run length.</w:t>
      </w:r>
    </w:p>
    <w:p w14:paraId="4792D13F" w14:textId="459A0EDF" w:rsidR="00672ACB" w:rsidRPr="00672ACB" w:rsidRDefault="006B3E3C" w:rsidP="00672ACB">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039F3695" wp14:editId="312A6051">
            <wp:simplePos x="0" y="0"/>
            <wp:positionH relativeFrom="column">
              <wp:posOffset>-10160</wp:posOffset>
            </wp:positionH>
            <wp:positionV relativeFrom="paragraph">
              <wp:posOffset>134620</wp:posOffset>
            </wp:positionV>
            <wp:extent cx="2821305" cy="1524000"/>
            <wp:effectExtent l="0" t="0" r="0" b="0"/>
            <wp:wrapSquare wrapText="bothSides"/>
            <wp:docPr id="20320080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08096" name="Picture 203200809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1305" cy="1524000"/>
                    </a:xfrm>
                    <a:prstGeom prst="rect">
                      <a:avLst/>
                    </a:prstGeom>
                  </pic:spPr>
                </pic:pic>
              </a:graphicData>
            </a:graphic>
            <wp14:sizeRelH relativeFrom="margin">
              <wp14:pctWidth>0</wp14:pctWidth>
            </wp14:sizeRelH>
            <wp14:sizeRelV relativeFrom="margin">
              <wp14:pctHeight>0</wp14:pctHeight>
            </wp14:sizeRelV>
          </wp:anchor>
        </w:drawing>
      </w:r>
    </w:p>
    <w:p w14:paraId="6DE9B8BE" w14:textId="3D4673D8" w:rsidR="006058FA" w:rsidRDefault="00465807" w:rsidP="006058FA">
      <w:pPr>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0" locked="0" layoutInCell="1" allowOverlap="1" wp14:anchorId="1045992E" wp14:editId="026CC16D">
            <wp:simplePos x="0" y="0"/>
            <wp:positionH relativeFrom="column">
              <wp:posOffset>2927032</wp:posOffset>
            </wp:positionH>
            <wp:positionV relativeFrom="paragraph">
              <wp:posOffset>824230</wp:posOffset>
            </wp:positionV>
            <wp:extent cx="2974340" cy="1547495"/>
            <wp:effectExtent l="0" t="0" r="0" b="0"/>
            <wp:wrapSquare wrapText="bothSides"/>
            <wp:docPr id="7437003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00332" name="Picture 7437003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4340" cy="1547495"/>
                    </a:xfrm>
                    <a:prstGeom prst="rect">
                      <a:avLst/>
                    </a:prstGeom>
                  </pic:spPr>
                </pic:pic>
              </a:graphicData>
            </a:graphic>
            <wp14:sizeRelH relativeFrom="margin">
              <wp14:pctWidth>0</wp14:pctWidth>
            </wp14:sizeRelH>
            <wp14:sizeRelV relativeFrom="margin">
              <wp14:pctHeight>0</wp14:pctHeight>
            </wp14:sizeRelV>
          </wp:anchor>
        </w:drawing>
      </w:r>
      <w:r w:rsidR="00672ACB">
        <w:rPr>
          <w:rFonts w:ascii="Times New Roman" w:hAnsi="Times New Roman" w:cs="Times New Roman"/>
        </w:rPr>
        <w:t xml:space="preserve">In addition to those mentioned above, Big Mountain leads the pack in terms of skiable area and area covered by snow makers, thus not only showing the resort has plenty of runs, but each run </w:t>
      </w:r>
      <w:r w:rsidR="00F63FF3">
        <w:rPr>
          <w:rFonts w:ascii="Times New Roman" w:hAnsi="Times New Roman" w:cs="Times New Roman"/>
        </w:rPr>
        <w:t>is</w:t>
      </w:r>
      <w:r w:rsidR="00672ACB">
        <w:rPr>
          <w:rFonts w:ascii="Times New Roman" w:hAnsi="Times New Roman" w:cs="Times New Roman"/>
        </w:rPr>
        <w:t xml:space="preserve"> likely not very short</w:t>
      </w:r>
      <w:r w:rsidR="00F63FF3">
        <w:rPr>
          <w:rFonts w:ascii="Times New Roman" w:hAnsi="Times New Roman" w:cs="Times New Roman"/>
        </w:rPr>
        <w:t>. Plenty of runs and skiable area must mean a park of extensive size.</w:t>
      </w:r>
    </w:p>
    <w:p w14:paraId="5F85A2A2" w14:textId="752A3D92" w:rsidR="00F63FF3" w:rsidRDefault="00465807" w:rsidP="006058FA">
      <w:pP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640A0254" wp14:editId="265FB1D2">
            <wp:simplePos x="0" y="0"/>
            <wp:positionH relativeFrom="column">
              <wp:posOffset>-74295</wp:posOffset>
            </wp:positionH>
            <wp:positionV relativeFrom="paragraph">
              <wp:posOffset>113665</wp:posOffset>
            </wp:positionV>
            <wp:extent cx="2927985" cy="1547495"/>
            <wp:effectExtent l="0" t="0" r="5715" b="0"/>
            <wp:wrapSquare wrapText="bothSides"/>
            <wp:docPr id="16626649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64927" name="Picture 16626649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7985" cy="1547495"/>
                    </a:xfrm>
                    <a:prstGeom prst="rect">
                      <a:avLst/>
                    </a:prstGeom>
                  </pic:spPr>
                </pic:pic>
              </a:graphicData>
            </a:graphic>
            <wp14:sizeRelH relativeFrom="margin">
              <wp14:pctWidth>0</wp14:pctWidth>
            </wp14:sizeRelH>
            <wp14:sizeRelV relativeFrom="margin">
              <wp14:pctHeight>0</wp14:pctHeight>
            </wp14:sizeRelV>
          </wp:anchor>
        </w:drawing>
      </w:r>
    </w:p>
    <w:p w14:paraId="2A4697B9" w14:textId="0B650390" w:rsidR="00F63FF3" w:rsidRDefault="00F63FF3" w:rsidP="006058FA">
      <w:pPr>
        <w:rPr>
          <w:rFonts w:ascii="Times New Roman" w:hAnsi="Times New Roman" w:cs="Times New Roman"/>
        </w:rPr>
      </w:pPr>
      <w:r>
        <w:rPr>
          <w:rFonts w:ascii="Times New Roman" w:hAnsi="Times New Roman" w:cs="Times New Roman"/>
        </w:rPr>
        <w:t>If we were to only compare within the state of Montana, signs showing Big Mountain’s dominance in resort amenities only become more prominent, either near the top or the number 1 statewide, in areas such as skiable terrain area and longest run length.</w:t>
      </w:r>
    </w:p>
    <w:p w14:paraId="7C141729" w14:textId="54DEC719" w:rsidR="00F63FF3" w:rsidRDefault="00F63FF3" w:rsidP="006058FA">
      <w:pPr>
        <w:rPr>
          <w:rFonts w:ascii="Times New Roman" w:hAnsi="Times New Roman" w:cs="Times New Roman"/>
        </w:rPr>
      </w:pPr>
      <w:r>
        <w:rPr>
          <w:rFonts w:ascii="Times New Roman" w:hAnsi="Times New Roman" w:cs="Times New Roman"/>
        </w:rPr>
        <w:lastRenderedPageBreak/>
        <w:t>Note: although this price hike of $81.00 -&gt; $91.00 is recommended for adult weekend tickets, it does not necessarily mean doing a price hike of weekday tickets or children’s tickets should</w:t>
      </w:r>
      <w:r w:rsidR="00483244">
        <w:rPr>
          <w:rFonts w:ascii="Times New Roman" w:hAnsi="Times New Roman" w:cs="Times New Roman"/>
        </w:rPr>
        <w:t xml:space="preserve"> follow suit. That would require further investigation.</w:t>
      </w:r>
    </w:p>
    <w:p w14:paraId="324FB01A" w14:textId="51AE78DF" w:rsidR="00F65DAD" w:rsidRPr="006058FA" w:rsidRDefault="00F65DAD" w:rsidP="006058FA">
      <w:pPr>
        <w:rPr>
          <w:rFonts w:ascii="Times New Roman" w:hAnsi="Times New Roman" w:cs="Times New Roman"/>
        </w:rPr>
      </w:pPr>
      <w:r>
        <w:rPr>
          <w:rFonts w:ascii="Times New Roman" w:hAnsi="Times New Roman" w:cs="Times New Roman"/>
        </w:rPr>
        <w:t xml:space="preserve">The model does also support </w:t>
      </w:r>
      <w:r w:rsidR="009967DD">
        <w:rPr>
          <w:rFonts w:ascii="Times New Roman" w:hAnsi="Times New Roman" w:cs="Times New Roman"/>
        </w:rPr>
        <w:t xml:space="preserve">creating hypothetical scenarios such as </w:t>
      </w:r>
      <w:r w:rsidR="00EA1458">
        <w:rPr>
          <w:rFonts w:ascii="Times New Roman" w:hAnsi="Times New Roman" w:cs="Times New Roman"/>
        </w:rPr>
        <w:t>closing</w:t>
      </w:r>
      <w:r w:rsidR="009967DD">
        <w:rPr>
          <w:rFonts w:ascii="Times New Roman" w:hAnsi="Times New Roman" w:cs="Times New Roman"/>
        </w:rPr>
        <w:t xml:space="preserve"> certain runs, increasing snow making area,</w:t>
      </w:r>
      <w:r w:rsidR="00CF3DDA">
        <w:rPr>
          <w:rFonts w:ascii="Times New Roman" w:hAnsi="Times New Roman" w:cs="Times New Roman"/>
        </w:rPr>
        <w:t xml:space="preserve"> or extending the longest run to predict how such actions would affect the revenue of the resort. These can be </w:t>
      </w:r>
      <w:r w:rsidR="00230FC4">
        <w:rPr>
          <w:rFonts w:ascii="Times New Roman" w:hAnsi="Times New Roman" w:cs="Times New Roman"/>
        </w:rPr>
        <w:t>starting points for further investigations in optimizing or balancing resort operational costs.</w:t>
      </w:r>
    </w:p>
    <w:p w14:paraId="41875A7A" w14:textId="13185877" w:rsidR="006058FA" w:rsidRPr="006058FA" w:rsidRDefault="00465807" w:rsidP="006058FA">
      <w:pPr>
        <w:rPr>
          <w:rFonts w:ascii="Times New Roman" w:hAnsi="Times New Roman" w:cs="Times New Roman"/>
        </w:rPr>
      </w:pPr>
      <w:r>
        <w:rPr>
          <w:rFonts w:ascii="Times New Roman" w:hAnsi="Times New Roman" w:cs="Times New Roman"/>
        </w:rPr>
        <w:t xml:space="preserve">A conclusion can be made </w:t>
      </w:r>
      <w:r w:rsidR="00A57924">
        <w:rPr>
          <w:rFonts w:ascii="Times New Roman" w:hAnsi="Times New Roman" w:cs="Times New Roman"/>
        </w:rPr>
        <w:t xml:space="preserve">is given the assumptions of about 350,000 visitors per season, and each visitor skiing an average of 5 days, we can determine a $10,00 increase in ticket prices will yield a </w:t>
      </w:r>
      <w:r w:rsidR="00C1270F" w:rsidRPr="00230FC4">
        <w:rPr>
          <w:rFonts w:ascii="Times New Roman" w:hAnsi="Times New Roman" w:cs="Times New Roman"/>
          <w:b/>
          <w:bCs/>
        </w:rPr>
        <w:t>$17,500,000</w:t>
      </w:r>
      <w:r w:rsidR="00C1270F">
        <w:rPr>
          <w:rFonts w:ascii="Times New Roman" w:hAnsi="Times New Roman" w:cs="Times New Roman"/>
        </w:rPr>
        <w:t xml:space="preserve"> increase in revenue. Though the bottom line is not known, it should provide a healthy margin to account for the </w:t>
      </w:r>
      <w:r w:rsidR="002A5226" w:rsidRPr="00230FC4">
        <w:rPr>
          <w:rFonts w:ascii="Times New Roman" w:hAnsi="Times New Roman" w:cs="Times New Roman"/>
          <w:b/>
          <w:bCs/>
        </w:rPr>
        <w:t>$1,540,000</w:t>
      </w:r>
      <w:r w:rsidR="002A5226">
        <w:rPr>
          <w:rFonts w:ascii="Times New Roman" w:hAnsi="Times New Roman" w:cs="Times New Roman"/>
        </w:rPr>
        <w:t xml:space="preserve"> increase in operating costs with the new chair lift.</w:t>
      </w:r>
    </w:p>
    <w:p w14:paraId="1A9920E8" w14:textId="3EDD3415" w:rsidR="006058FA" w:rsidRPr="006058FA" w:rsidRDefault="006058FA" w:rsidP="006058FA">
      <w:pPr>
        <w:rPr>
          <w:rFonts w:ascii="Times New Roman" w:hAnsi="Times New Roman" w:cs="Times New Roman"/>
        </w:rPr>
      </w:pPr>
    </w:p>
    <w:p w14:paraId="575F19F7" w14:textId="77777777" w:rsidR="006058FA" w:rsidRPr="006058FA" w:rsidRDefault="006058FA" w:rsidP="006058FA">
      <w:pPr>
        <w:rPr>
          <w:rFonts w:ascii="Times New Roman" w:hAnsi="Times New Roman" w:cs="Times New Roman"/>
        </w:rPr>
      </w:pPr>
    </w:p>
    <w:p w14:paraId="5C247A91" w14:textId="5D9E9533" w:rsidR="006058FA" w:rsidRPr="006058FA" w:rsidRDefault="006058FA" w:rsidP="006058FA">
      <w:pPr>
        <w:rPr>
          <w:rFonts w:ascii="Times New Roman" w:hAnsi="Times New Roman" w:cs="Times New Roman"/>
        </w:rPr>
      </w:pPr>
    </w:p>
    <w:sectPr w:rsidR="006058FA" w:rsidRPr="00605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634"/>
    <w:rsid w:val="000F306F"/>
    <w:rsid w:val="00230FC4"/>
    <w:rsid w:val="002748A4"/>
    <w:rsid w:val="002A5226"/>
    <w:rsid w:val="002A5B02"/>
    <w:rsid w:val="002E0144"/>
    <w:rsid w:val="00305BC9"/>
    <w:rsid w:val="00432B05"/>
    <w:rsid w:val="00465807"/>
    <w:rsid w:val="00483244"/>
    <w:rsid w:val="005B0D9A"/>
    <w:rsid w:val="005C69E3"/>
    <w:rsid w:val="006058FA"/>
    <w:rsid w:val="00605A95"/>
    <w:rsid w:val="00672ACB"/>
    <w:rsid w:val="006B3E3C"/>
    <w:rsid w:val="007F38F4"/>
    <w:rsid w:val="008054ED"/>
    <w:rsid w:val="00821D1A"/>
    <w:rsid w:val="00871634"/>
    <w:rsid w:val="009357DA"/>
    <w:rsid w:val="009967DD"/>
    <w:rsid w:val="00A46586"/>
    <w:rsid w:val="00A57924"/>
    <w:rsid w:val="00AD5994"/>
    <w:rsid w:val="00B0782E"/>
    <w:rsid w:val="00B664CA"/>
    <w:rsid w:val="00C1270F"/>
    <w:rsid w:val="00CA1F71"/>
    <w:rsid w:val="00CA2085"/>
    <w:rsid w:val="00CA3787"/>
    <w:rsid w:val="00CF3DDA"/>
    <w:rsid w:val="00D029F1"/>
    <w:rsid w:val="00D56609"/>
    <w:rsid w:val="00DA2D5F"/>
    <w:rsid w:val="00EA1458"/>
    <w:rsid w:val="00F63FF3"/>
    <w:rsid w:val="00F65DAD"/>
    <w:rsid w:val="00F84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810A"/>
  <w15:chartTrackingRefBased/>
  <w15:docId w15:val="{A33515DC-B475-4545-AAC8-3519E2F37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6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16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16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16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16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1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6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1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16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16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16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1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634"/>
    <w:rPr>
      <w:rFonts w:eastAsiaTheme="majorEastAsia" w:cstheme="majorBidi"/>
      <w:color w:val="272727" w:themeColor="text1" w:themeTint="D8"/>
    </w:rPr>
  </w:style>
  <w:style w:type="paragraph" w:styleId="Title">
    <w:name w:val="Title"/>
    <w:basedOn w:val="Normal"/>
    <w:next w:val="Normal"/>
    <w:link w:val="TitleChar"/>
    <w:uiPriority w:val="10"/>
    <w:qFormat/>
    <w:rsid w:val="00871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634"/>
    <w:pPr>
      <w:spacing w:before="160"/>
      <w:jc w:val="center"/>
    </w:pPr>
    <w:rPr>
      <w:i/>
      <w:iCs/>
      <w:color w:val="404040" w:themeColor="text1" w:themeTint="BF"/>
    </w:rPr>
  </w:style>
  <w:style w:type="character" w:customStyle="1" w:styleId="QuoteChar">
    <w:name w:val="Quote Char"/>
    <w:basedOn w:val="DefaultParagraphFont"/>
    <w:link w:val="Quote"/>
    <w:uiPriority w:val="29"/>
    <w:rsid w:val="00871634"/>
    <w:rPr>
      <w:i/>
      <w:iCs/>
      <w:color w:val="404040" w:themeColor="text1" w:themeTint="BF"/>
    </w:rPr>
  </w:style>
  <w:style w:type="paragraph" w:styleId="ListParagraph">
    <w:name w:val="List Paragraph"/>
    <w:basedOn w:val="Normal"/>
    <w:uiPriority w:val="34"/>
    <w:qFormat/>
    <w:rsid w:val="00871634"/>
    <w:pPr>
      <w:ind w:left="720"/>
      <w:contextualSpacing/>
    </w:pPr>
  </w:style>
  <w:style w:type="character" w:styleId="IntenseEmphasis">
    <w:name w:val="Intense Emphasis"/>
    <w:basedOn w:val="DefaultParagraphFont"/>
    <w:uiPriority w:val="21"/>
    <w:qFormat/>
    <w:rsid w:val="00871634"/>
    <w:rPr>
      <w:i/>
      <w:iCs/>
      <w:color w:val="2F5496" w:themeColor="accent1" w:themeShade="BF"/>
    </w:rPr>
  </w:style>
  <w:style w:type="paragraph" w:styleId="IntenseQuote">
    <w:name w:val="Intense Quote"/>
    <w:basedOn w:val="Normal"/>
    <w:next w:val="Normal"/>
    <w:link w:val="IntenseQuoteChar"/>
    <w:uiPriority w:val="30"/>
    <w:qFormat/>
    <w:rsid w:val="008716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1634"/>
    <w:rPr>
      <w:i/>
      <w:iCs/>
      <w:color w:val="2F5496" w:themeColor="accent1" w:themeShade="BF"/>
    </w:rPr>
  </w:style>
  <w:style w:type="character" w:styleId="IntenseReference">
    <w:name w:val="Intense Reference"/>
    <w:basedOn w:val="DefaultParagraphFont"/>
    <w:uiPriority w:val="32"/>
    <w:qFormat/>
    <w:rsid w:val="008716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Jiang</dc:creator>
  <cp:keywords/>
  <dc:description/>
  <cp:lastModifiedBy>Jason Jiang</cp:lastModifiedBy>
  <cp:revision>30</cp:revision>
  <dcterms:created xsi:type="dcterms:W3CDTF">2025-05-09T11:46:00Z</dcterms:created>
  <dcterms:modified xsi:type="dcterms:W3CDTF">2025-05-09T14:06:00Z</dcterms:modified>
</cp:coreProperties>
</file>