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2333" w14:textId="77777777" w:rsidR="00B26DE4" w:rsidRPr="00B26DE4" w:rsidRDefault="00B26DE4" w:rsidP="00B26DE4">
      <w:pPr>
        <w:rPr>
          <w:b/>
          <w:bCs/>
        </w:rPr>
      </w:pPr>
      <w:r w:rsidRPr="00B26DE4">
        <w:rPr>
          <w:b/>
          <w:bCs/>
        </w:rPr>
        <w:t>Stay Safe Online Checklist for College Students in India</w:t>
      </w:r>
    </w:p>
    <w:p w14:paraId="238B3E49" w14:textId="77777777" w:rsidR="00B26DE4" w:rsidRPr="00B26DE4" w:rsidRDefault="00B26DE4" w:rsidP="00B26DE4">
      <w:r w:rsidRPr="00B26DE4">
        <w:t>Use this checklist to protect yourself from scams, hacks, and cyber threats common on campus—like phishing via WhatsApp groups or UPI fraud during online shopping. Tick off each tip as you implement it.</w:t>
      </w:r>
    </w:p>
    <w:p w14:paraId="2FE13995" w14:textId="77777777" w:rsidR="00B26DE4" w:rsidRPr="00B26DE4" w:rsidRDefault="00B26DE4" w:rsidP="00B26DE4">
      <w:pPr>
        <w:numPr>
          <w:ilvl w:val="0"/>
          <w:numId w:val="1"/>
        </w:numPr>
      </w:pPr>
      <w:r w:rsidRPr="00B26DE4">
        <w:rPr>
          <w:b/>
          <w:bCs/>
        </w:rPr>
        <w:t>Enable two-factor authentication (2FA)</w:t>
      </w:r>
      <w:r w:rsidRPr="00B26DE4">
        <w:t> on all accounts (email, social media, college portals). Use apps like Google Authenticator instead of SMS for stronger security.</w:t>
      </w:r>
    </w:p>
    <w:p w14:paraId="6E6AD268" w14:textId="77777777" w:rsidR="00B26DE4" w:rsidRPr="00B26DE4" w:rsidRDefault="00B26DE4" w:rsidP="00B26DE4">
      <w:pPr>
        <w:numPr>
          <w:ilvl w:val="0"/>
          <w:numId w:val="1"/>
        </w:numPr>
      </w:pPr>
      <w:r w:rsidRPr="00B26DE4">
        <w:rPr>
          <w:b/>
          <w:bCs/>
        </w:rPr>
        <w:t>Use strong, unique passwords</w:t>
      </w:r>
      <w:r w:rsidRPr="00B26DE4">
        <w:t xml:space="preserve"> for every app or site. Create them with a mix of letters, numbers, and symbols (e.g., "IndoreCampus2026!"); use a password manager like LastPass or </w:t>
      </w:r>
      <w:proofErr w:type="spellStart"/>
      <w:r w:rsidRPr="00B26DE4">
        <w:t>Bitwarden</w:t>
      </w:r>
      <w:proofErr w:type="spellEnd"/>
      <w:r w:rsidRPr="00B26DE4">
        <w:t>.</w:t>
      </w:r>
    </w:p>
    <w:p w14:paraId="1316D25A" w14:textId="77777777" w:rsidR="00B26DE4" w:rsidRPr="00B26DE4" w:rsidRDefault="00B26DE4" w:rsidP="00B26DE4">
      <w:pPr>
        <w:numPr>
          <w:ilvl w:val="0"/>
          <w:numId w:val="1"/>
        </w:numPr>
      </w:pPr>
      <w:r w:rsidRPr="00B26DE4">
        <w:rPr>
          <w:b/>
          <w:bCs/>
        </w:rPr>
        <w:t>Avoid public Wi-Fi</w:t>
      </w:r>
      <w:r w:rsidRPr="00B26DE4">
        <w:t xml:space="preserve"> for sensitive tasks like banking or logins. Stick to college Wi-Fi with VPN (free options like </w:t>
      </w:r>
      <w:proofErr w:type="spellStart"/>
      <w:r w:rsidRPr="00B26DE4">
        <w:t>ProtonVPN</w:t>
      </w:r>
      <w:proofErr w:type="spellEnd"/>
      <w:r w:rsidRPr="00B26DE4">
        <w:t>) or mobile data hotspots.</w:t>
      </w:r>
    </w:p>
    <w:p w14:paraId="6D906FD4" w14:textId="77777777" w:rsidR="00B26DE4" w:rsidRPr="00B26DE4" w:rsidRDefault="00B26DE4" w:rsidP="00B26DE4">
      <w:pPr>
        <w:numPr>
          <w:ilvl w:val="0"/>
          <w:numId w:val="1"/>
        </w:numPr>
      </w:pPr>
      <w:r w:rsidRPr="00B26DE4">
        <w:rPr>
          <w:b/>
          <w:bCs/>
        </w:rPr>
        <w:t>Verify links and senders</w:t>
      </w:r>
      <w:r w:rsidRPr="00B26DE4">
        <w:t> before clicking. Hover over suspicious WhatsApp/Instagram messages to check the real URL; ignore urgent "prize won" or "fee refund" claims.</w:t>
      </w:r>
    </w:p>
    <w:p w14:paraId="591F0D81" w14:textId="77777777" w:rsidR="00B26DE4" w:rsidRPr="00B26DE4" w:rsidRDefault="00B26DE4" w:rsidP="00B26DE4">
      <w:pPr>
        <w:numPr>
          <w:ilvl w:val="0"/>
          <w:numId w:val="1"/>
        </w:numPr>
      </w:pPr>
      <w:r w:rsidRPr="00B26DE4">
        <w:rPr>
          <w:b/>
          <w:bCs/>
        </w:rPr>
        <w:t>Keep apps and devices updated</w:t>
      </w:r>
      <w:r w:rsidRPr="00B26DE4">
        <w:t> automatically. Enable auto-updates for Android/iOS and apps like UPI (</w:t>
      </w:r>
      <w:proofErr w:type="spellStart"/>
      <w:r w:rsidRPr="00B26DE4">
        <w:t>PhonePe</w:t>
      </w:r>
      <w:proofErr w:type="spellEnd"/>
      <w:r w:rsidRPr="00B26DE4">
        <w:t>, Google Pay) to patch security holes exploited by hackers.</w:t>
      </w:r>
    </w:p>
    <w:p w14:paraId="1755E083" w14:textId="77777777" w:rsidR="00B26DE4" w:rsidRPr="00B26DE4" w:rsidRDefault="00B26DE4" w:rsidP="00B26DE4">
      <w:pPr>
        <w:numPr>
          <w:ilvl w:val="0"/>
          <w:numId w:val="1"/>
        </w:numPr>
      </w:pPr>
      <w:r w:rsidRPr="00B26DE4">
        <w:rPr>
          <w:b/>
          <w:bCs/>
        </w:rPr>
        <w:t>Secure UPI transactions</w:t>
      </w:r>
      <w:r w:rsidRPr="00B26DE4">
        <w:t>: Always check the recipient's name, amount, and QR code before paying. Set UPI PIN limits (e.g., ₹5,000/day) and avoid sharing PIN via calls or screenshots.</w:t>
      </w:r>
    </w:p>
    <w:p w14:paraId="5492C27A" w14:textId="77777777" w:rsidR="00B26DE4" w:rsidRPr="00B26DE4" w:rsidRDefault="00B26DE4" w:rsidP="00B26DE4">
      <w:pPr>
        <w:numPr>
          <w:ilvl w:val="0"/>
          <w:numId w:val="1"/>
        </w:numPr>
      </w:pPr>
      <w:r w:rsidRPr="00B26DE4">
        <w:rPr>
          <w:b/>
          <w:bCs/>
        </w:rPr>
        <w:t>Monitor financial apps daily</w:t>
      </w:r>
      <w:r w:rsidRPr="00B26DE4">
        <w:t>: Review UPI/bank statements for unauthorized transactions. Enable transaction alerts via SMS/app notifications and block unknown contacts immediately.</w:t>
      </w:r>
    </w:p>
    <w:p w14:paraId="1D3BA7B3" w14:textId="77777777" w:rsidR="00B26DE4" w:rsidRPr="00B26DE4" w:rsidRDefault="00B26DE4" w:rsidP="00B26DE4">
      <w:pPr>
        <w:numPr>
          <w:ilvl w:val="0"/>
          <w:numId w:val="1"/>
        </w:numPr>
      </w:pPr>
      <w:r w:rsidRPr="00B26DE4">
        <w:rPr>
          <w:b/>
          <w:bCs/>
        </w:rPr>
        <w:t>Never share OTPs or personal info</w:t>
      </w:r>
      <w:r w:rsidRPr="00B26DE4">
        <w:t>: Scammers posing as "bank support" or "college admin" will call for OTPs—hang up and contact your bank directly.</w:t>
      </w:r>
    </w:p>
    <w:p w14:paraId="149D4EA7" w14:textId="77777777" w:rsidR="00B26DE4" w:rsidRPr="00B26DE4" w:rsidRDefault="00B26DE4" w:rsidP="00B26DE4">
      <w:pPr>
        <w:numPr>
          <w:ilvl w:val="0"/>
          <w:numId w:val="1"/>
        </w:numPr>
      </w:pPr>
      <w:r w:rsidRPr="00B26DE4">
        <w:rPr>
          <w:b/>
          <w:bCs/>
        </w:rPr>
        <w:t>Backup data regularly</w:t>
      </w:r>
      <w:r w:rsidRPr="00B26DE4">
        <w:t> and use antivirus like Avast or Malwarebytes (free versions work well for students).</w:t>
      </w:r>
    </w:p>
    <w:p w14:paraId="71DF213A" w14:textId="77777777" w:rsidR="00B26DE4" w:rsidRPr="00B26DE4" w:rsidRDefault="00B26DE4" w:rsidP="00B26DE4">
      <w:r w:rsidRPr="00B26DE4">
        <w:rPr>
          <w:b/>
          <w:bCs/>
        </w:rPr>
        <w:t>If targeted by cybercrime (e.g., fraud, harassment):</w:t>
      </w:r>
      <w:r w:rsidRPr="00B26DE4">
        <w:t> Report immediately at </w:t>
      </w:r>
      <w:hyperlink r:id="rId5" w:tgtFrame="_blank" w:history="1">
        <w:r w:rsidRPr="00B26DE4">
          <w:rPr>
            <w:rStyle w:val="Hyperlink"/>
          </w:rPr>
          <w:t>cybercrime.gov.in</w:t>
        </w:r>
      </w:hyperlink>
      <w:r w:rsidRPr="00B26DE4">
        <w:t> or call Helpline 1930 for quick action.</w:t>
      </w:r>
    </w:p>
    <w:p w14:paraId="16E96CF6" w14:textId="77777777" w:rsidR="00755A34" w:rsidRDefault="00755A34"/>
    <w:sectPr w:rsidR="00755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BF"/>
    <w:multiLevelType w:val="multilevel"/>
    <w:tmpl w:val="A54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224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E4"/>
    <w:rsid w:val="00755A34"/>
    <w:rsid w:val="00B26DE4"/>
    <w:rsid w:val="00BE2E84"/>
    <w:rsid w:val="00F07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749C"/>
  <w15:chartTrackingRefBased/>
  <w15:docId w15:val="{ADCA8130-47B2-49A7-9FB6-47CEE4AD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DE4"/>
    <w:rPr>
      <w:rFonts w:eastAsiaTheme="majorEastAsia" w:cstheme="majorBidi"/>
      <w:color w:val="272727" w:themeColor="text1" w:themeTint="D8"/>
    </w:rPr>
  </w:style>
  <w:style w:type="paragraph" w:styleId="Title">
    <w:name w:val="Title"/>
    <w:basedOn w:val="Normal"/>
    <w:next w:val="Normal"/>
    <w:link w:val="TitleChar"/>
    <w:uiPriority w:val="10"/>
    <w:qFormat/>
    <w:rsid w:val="00B26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DE4"/>
    <w:pPr>
      <w:spacing w:before="160"/>
      <w:jc w:val="center"/>
    </w:pPr>
    <w:rPr>
      <w:i/>
      <w:iCs/>
      <w:color w:val="404040" w:themeColor="text1" w:themeTint="BF"/>
    </w:rPr>
  </w:style>
  <w:style w:type="character" w:customStyle="1" w:styleId="QuoteChar">
    <w:name w:val="Quote Char"/>
    <w:basedOn w:val="DefaultParagraphFont"/>
    <w:link w:val="Quote"/>
    <w:uiPriority w:val="29"/>
    <w:rsid w:val="00B26DE4"/>
    <w:rPr>
      <w:i/>
      <w:iCs/>
      <w:color w:val="404040" w:themeColor="text1" w:themeTint="BF"/>
    </w:rPr>
  </w:style>
  <w:style w:type="paragraph" w:styleId="ListParagraph">
    <w:name w:val="List Paragraph"/>
    <w:basedOn w:val="Normal"/>
    <w:uiPriority w:val="34"/>
    <w:qFormat/>
    <w:rsid w:val="00B26DE4"/>
    <w:pPr>
      <w:ind w:left="720"/>
      <w:contextualSpacing/>
    </w:pPr>
  </w:style>
  <w:style w:type="character" w:styleId="IntenseEmphasis">
    <w:name w:val="Intense Emphasis"/>
    <w:basedOn w:val="DefaultParagraphFont"/>
    <w:uiPriority w:val="21"/>
    <w:qFormat/>
    <w:rsid w:val="00B26DE4"/>
    <w:rPr>
      <w:i/>
      <w:iCs/>
      <w:color w:val="0F4761" w:themeColor="accent1" w:themeShade="BF"/>
    </w:rPr>
  </w:style>
  <w:style w:type="paragraph" w:styleId="IntenseQuote">
    <w:name w:val="Intense Quote"/>
    <w:basedOn w:val="Normal"/>
    <w:next w:val="Normal"/>
    <w:link w:val="IntenseQuoteChar"/>
    <w:uiPriority w:val="30"/>
    <w:qFormat/>
    <w:rsid w:val="00B26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DE4"/>
    <w:rPr>
      <w:i/>
      <w:iCs/>
      <w:color w:val="0F4761" w:themeColor="accent1" w:themeShade="BF"/>
    </w:rPr>
  </w:style>
  <w:style w:type="character" w:styleId="IntenseReference">
    <w:name w:val="Intense Reference"/>
    <w:basedOn w:val="DefaultParagraphFont"/>
    <w:uiPriority w:val="32"/>
    <w:qFormat/>
    <w:rsid w:val="00B26DE4"/>
    <w:rPr>
      <w:b/>
      <w:bCs/>
      <w:smallCaps/>
      <w:color w:val="0F4761" w:themeColor="accent1" w:themeShade="BF"/>
      <w:spacing w:val="5"/>
    </w:rPr>
  </w:style>
  <w:style w:type="character" w:styleId="Hyperlink">
    <w:name w:val="Hyperlink"/>
    <w:basedOn w:val="DefaultParagraphFont"/>
    <w:uiPriority w:val="99"/>
    <w:unhideWhenUsed/>
    <w:rsid w:val="00B26DE4"/>
    <w:rPr>
      <w:color w:val="467886" w:themeColor="hyperlink"/>
      <w:u w:val="single"/>
    </w:rPr>
  </w:style>
  <w:style w:type="character" w:styleId="UnresolvedMention">
    <w:name w:val="Unresolved Mention"/>
    <w:basedOn w:val="DefaultParagraphFont"/>
    <w:uiPriority w:val="99"/>
    <w:semiHidden/>
    <w:unhideWhenUsed/>
    <w:rsid w:val="00B26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Soni</dc:creator>
  <cp:keywords/>
  <dc:description/>
  <cp:lastModifiedBy>Keshav Soni</cp:lastModifiedBy>
  <cp:revision>1</cp:revision>
  <dcterms:created xsi:type="dcterms:W3CDTF">2026-03-26T09:50:00Z</dcterms:created>
  <dcterms:modified xsi:type="dcterms:W3CDTF">2026-03-26T09:50:00Z</dcterms:modified>
</cp:coreProperties>
</file>