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u w:val="single"/>
        </w:rPr>
      </w:pPr>
      <w:bookmarkStart w:colFirst="0" w:colLast="0" w:name="_m0ixyhcve6v0" w:id="0"/>
      <w:bookmarkEnd w:id="0"/>
      <w:r w:rsidDel="00000000" w:rsidR="00000000" w:rsidRPr="00000000">
        <w:rPr>
          <w:b w:val="1"/>
          <w:bCs w:val="1"/>
          <w:sz w:val="48"/>
          <w:szCs w:val="48"/>
          <w:u w:val="single"/>
          <w:rtl w:val="0"/>
        </w:rPr>
        <w:t xml:space="preserve">A2</w:t>
        <w:tab/>
        <w:t xml:space="preserve">1``</w:t>
        <w:tab/>
        <w:t xml:space="preserve">Edge-Ready Smart Digital Twin for Predictive Maintenance of Industrial Motor Drive Systems using Reduced-Order Modelling and AI</w:t>
      </w:r>
    </w:p>
    <w:p w:rsidR="00000000" w:rsidDel="00000000" w:rsidP="00000000" w:rsidRDefault="00000000" w:rsidRPr="00000000" w14:paraId="00000002">
      <w:pPr>
        <w:numPr>
          <w:ilvl w:val="0"/>
          <w:numId w:val="12"/>
        </w:numPr>
        <w:ind w:left="720" w:hanging="360"/>
        <w:rPr>
          <w:u w:val="none"/>
        </w:rPr>
      </w:pPr>
      <w:r w:rsidDel="00000000" w:rsidR="00000000" w:rsidRPr="00000000">
        <w:rPr>
          <w:b w:val="1"/>
          <w:bCs w:val="1"/>
          <w:rtl w:val="0"/>
        </w:rPr>
        <w:t xml:space="preserve">Group Members:</w:t>
      </w:r>
      <w:r w:rsidDel="00000000" w:rsidR="00000000" w:rsidRPr="00000000">
        <w:rPr>
          <w:rtl w:val="0"/>
        </w:rPr>
        <w:br w:type="textWrapping"/>
        <w:t xml:space="preserve">-Tanmay Badhe</w:t>
        <w:br w:type="textWrapping"/>
        <w:t xml:space="preserve">-Upen Gupta</w:t>
        <w:br w:type="textWrapping"/>
        <w:t xml:space="preserve">-Dev Gada</w:t>
        <w:br w:type="textWrapping"/>
        <w:t xml:space="preserve">-Stuti Gala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8"/>
          <w:szCs w:val="38"/>
        </w:rPr>
      </w:pPr>
      <w:bookmarkStart w:colFirst="0" w:colLast="0" w:name="_v4uetes75dhw" w:id="1"/>
      <w:bookmarkEnd w:id="1"/>
      <w:r w:rsidDel="00000000" w:rsidR="00000000" w:rsidRPr="00000000">
        <w:rPr>
          <w:b w:val="1"/>
          <w:bCs w:val="1"/>
          <w:sz w:val="38"/>
          <w:szCs w:val="38"/>
          <w:rtl w:val="0"/>
        </w:rPr>
        <w:t xml:space="preserve">Abstract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project introduces a smart digital twin designed for predictive maintenance of industrial motor drive systems. It uses Reduced-Order Modeling (ROM) and Artificial Intelligence (AI). The solution is entirely software-based, developed with Python and Jupyter Notebook. A physics-based Full Order Model (FOM) of an industrial DC motor drive captures the electro-mechanical and thermal dynamics. We derive a control-oriented Reduced Order Model (ROM) to enable fast execution on edge devices while maintaining the main system behavior. </w:t>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We simulate virtual industrial sensors that include noise, bias, and drift. We also create various fault scenarios, such as bearing degradation and thermal overload, to generate labeled datasets. Using this combination of physics and data, we train Random Forest and Logistic Regression models for health state classification and early fault detection. </w:t>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sz w:val="24"/>
          <w:szCs w:val="24"/>
          <w:rtl w:val="0"/>
        </w:rPr>
        <w:t xml:space="preserve">The complete digital twin architecture connects the virtual physical system, ROM, and AI engine. We examine it in relation to Intel Edge AI, Industry 4.0, and predictive maintenance. The results show good accuracy for the ROM, lower computational costs, and reliable AI-based fault detection. This makes the solution suitable for real-time use in industry and for discussions in job interviews.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8"/>
          <w:szCs w:val="38"/>
        </w:rPr>
      </w:pPr>
      <w:bookmarkStart w:colFirst="0" w:colLast="0" w:name="_es3d9d75ar24" w:id="2"/>
      <w:bookmarkEnd w:id="2"/>
      <w:r w:rsidDel="00000000" w:rsidR="00000000" w:rsidRPr="00000000">
        <w:rPr>
          <w:b w:val="1"/>
          <w:bCs w:val="1"/>
          <w:sz w:val="38"/>
          <w:szCs w:val="38"/>
          <w:rtl w:val="0"/>
        </w:rPr>
        <w:t xml:space="preserve">1. Introduction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Intel Unnati Problem Statement 5 focuses on using modeling and AI techniques for predictive maintenance and digital twins in industrial settings. Motors and drives are crucial in semiconductor fabrication plants, conveyor systems, HVAC units, and pumping stations. Unexpected failures in these systems can cause major downtime, production losses, and safety hazards.</w:t>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goal of this project is to design and implement a software-only digital twin of an industrial DC motor drive that is:</w:t>
      </w:r>
    </w:p>
    <w:p w:rsidR="00000000" w:rsidDel="00000000" w:rsidP="00000000" w:rsidRDefault="00000000" w:rsidRPr="00000000" w14:paraId="0000000D">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Based on physics, using mechatronics principles</w:t>
      </w:r>
    </w:p>
    <w:p w:rsidR="00000000" w:rsidDel="00000000" w:rsidP="00000000" w:rsidRDefault="00000000" w:rsidRPr="00000000" w14:paraId="0000000E">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Reduced-order and computationally efficient, suitable for Intel Edge AI platforms</w:t>
      </w:r>
    </w:p>
    <w:p w:rsidR="00000000" w:rsidDel="00000000" w:rsidP="00000000" w:rsidRDefault="00000000" w:rsidRPr="00000000" w14:paraId="0000000F">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AI-enabled, capable of detecting degradation and faults before serious failure occurs</w:t>
      </w:r>
    </w:p>
    <w:p w:rsidR="00000000" w:rsidDel="00000000" w:rsidP="00000000" w:rsidRDefault="00000000" w:rsidRPr="00000000" w14:paraId="00000010">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Well-documented and reproducible, suitable for Intel Unnati evaluation and interviews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entire pipeline is implemented in Python, using industry-relevant libraries such as numpy, scipy, pandas, matplotlib, and scikit-learn inside a Jupyter Notebook for clarity and reproducibility.</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8"/>
          <w:szCs w:val="38"/>
        </w:rPr>
      </w:pPr>
      <w:bookmarkStart w:colFirst="0" w:colLast="0" w:name="_nxzihfqeq2bt" w:id="3"/>
      <w:bookmarkEnd w:id="3"/>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8"/>
          <w:szCs w:val="38"/>
        </w:rPr>
      </w:pPr>
      <w:bookmarkStart w:colFirst="0" w:colLast="0" w:name="_2wrdm0o5gqk3" w:id="4"/>
      <w:bookmarkEnd w:id="4"/>
      <w:r w:rsidDel="00000000" w:rsidR="00000000" w:rsidRPr="00000000">
        <w:rPr>
          <w:b w:val="1"/>
          <w:bCs w:val="1"/>
          <w:sz w:val="38"/>
          <w:szCs w:val="38"/>
          <w:rtl w:val="0"/>
        </w:rPr>
        <w:t xml:space="preserve">2. Digital Twin Concept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digital twin is a virtual version of a physical asset. It uses models and data to help monitor, diagnose, and make decisions throughout the asset’s life. </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In this project, the digital twin includes:  </w:t>
      </w:r>
    </w:p>
    <w:p w:rsidR="00000000" w:rsidDel="00000000" w:rsidP="00000000" w:rsidRDefault="00000000" w:rsidRPr="00000000" w14:paraId="00000019">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Virtual Physical Model (Full Order Model)  </w:t>
      </w:r>
    </w:p>
    <w:p w:rsidR="00000000" w:rsidDel="00000000" w:rsidP="00000000" w:rsidRDefault="00000000" w:rsidRPr="00000000" w14:paraId="0000001A">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Electrical dynamics: armature current and voltage  </w:t>
      </w:r>
    </w:p>
    <w:p w:rsidR="00000000" w:rsidDel="00000000" w:rsidP="00000000" w:rsidRDefault="00000000" w:rsidRPr="00000000" w14:paraId="0000001B">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Mechanical dynamics: angular speed, load torque, friction  </w:t>
      </w:r>
    </w:p>
    <w:p w:rsidR="00000000" w:rsidDel="00000000" w:rsidP="00000000" w:rsidRDefault="00000000" w:rsidRPr="00000000" w14:paraId="0000001C">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Thermal/health proxy representing long-term reliability  </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Virtual Sensors</w:t>
      </w:r>
      <w:r w:rsidDel="00000000" w:rsidR="00000000" w:rsidRPr="00000000">
        <w:rPr>
          <w:sz w:val="24"/>
          <w:szCs w:val="24"/>
          <w:rtl w:val="0"/>
        </w:rPr>
        <w:t xml:space="preserve">  </w:t>
      </w:r>
    </w:p>
    <w:p w:rsidR="00000000" w:rsidDel="00000000" w:rsidP="00000000" w:rsidRDefault="00000000" w:rsidRPr="00000000" w14:paraId="0000001E">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Speed sensor (tachometer/encoder equivalent)  </w:t>
      </w:r>
    </w:p>
    <w:p w:rsidR="00000000" w:rsidDel="00000000" w:rsidP="00000000" w:rsidRDefault="00000000" w:rsidRPr="00000000" w14:paraId="0000001F">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Current sensor  </w:t>
      </w:r>
    </w:p>
    <w:p w:rsidR="00000000" w:rsidDel="00000000" w:rsidP="00000000" w:rsidRDefault="00000000" w:rsidRPr="00000000" w14:paraId="00000020">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Temperature/vibration health proxy  </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Reduced Order Model (ROM)  </w:t>
      </w:r>
    </w:p>
    <w:p w:rsidR="00000000" w:rsidDel="00000000" w:rsidP="00000000" w:rsidRDefault="00000000" w:rsidRPr="00000000" w14:paraId="00000022">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Lower-order state-space model that focuses on key dynamics  </w:t>
      </w:r>
    </w:p>
    <w:p w:rsidR="00000000" w:rsidDel="00000000" w:rsidP="00000000" w:rsidRDefault="00000000" w:rsidRPr="00000000" w14:paraId="00000023">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Designed for real-time state prediction on edge devices  </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AI-Based Health Assessment Engine  </w:t>
      </w:r>
    </w:p>
    <w:p w:rsidR="00000000" w:rsidDel="00000000" w:rsidP="00000000" w:rsidRDefault="00000000" w:rsidRPr="00000000" w14:paraId="00000025">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Uses statistical features from sensor data  </w:t>
      </w:r>
    </w:p>
    <w:p w:rsidR="00000000" w:rsidDel="00000000" w:rsidP="00000000" w:rsidRDefault="00000000" w:rsidRPr="00000000" w14:paraId="00000026">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Classifies system health as healthy, degraded, or faulty  </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Maintenance Decision Layer  </w:t>
      </w:r>
    </w:p>
    <w:p w:rsidR="00000000" w:rsidDel="00000000" w:rsidP="00000000" w:rsidRDefault="00000000" w:rsidRPr="00000000" w14:paraId="00000028">
      <w:pPr>
        <w:numPr>
          <w:ilvl w:val="0"/>
          <w:numId w:val="4"/>
        </w:numPr>
        <w:spacing w:after="240" w:before="240" w:lineRule="auto"/>
        <w:ind w:left="720" w:hanging="360"/>
        <w:rPr>
          <w:sz w:val="24"/>
          <w:szCs w:val="24"/>
          <w:u w:val="none"/>
        </w:rPr>
      </w:pPr>
      <w:r w:rsidDel="00000000" w:rsidR="00000000" w:rsidRPr="00000000">
        <w:rPr>
          <w:sz w:val="24"/>
          <w:szCs w:val="24"/>
          <w:rtl w:val="0"/>
        </w:rPr>
        <w:t xml:space="preserve">Converts AI outputs into practical maintenance recommendations  </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This setup reflects real-world industrial situations where Intel-powered edge devices run digital twins near physical assets within an Industry 4.0 environment.</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8"/>
          <w:szCs w:val="38"/>
        </w:rPr>
      </w:pPr>
      <w:bookmarkStart w:colFirst="0" w:colLast="0" w:name="_mwr4p54nql3y" w:id="5"/>
      <w:bookmarkEnd w:id="5"/>
      <w:r w:rsidDel="00000000" w:rsidR="00000000" w:rsidRPr="00000000">
        <w:rPr>
          <w:b w:val="1"/>
          <w:bCs w:val="1"/>
          <w:sz w:val="38"/>
          <w:szCs w:val="38"/>
          <w:rtl w:val="0"/>
        </w:rPr>
        <w:t xml:space="preserve">3. Industrial Motor Drive Modelling (Full Order Model)</w:t>
      </w:r>
    </w:p>
    <w:p w:rsidR="00000000" w:rsidDel="00000000" w:rsidP="00000000" w:rsidRDefault="00000000" w:rsidRPr="00000000" w14:paraId="0000002D">
      <w:pPr>
        <w:pStyle w:val="Heading3"/>
        <w:keepNext w:val="0"/>
        <w:keepLines w:val="0"/>
        <w:spacing w:before="280" w:lineRule="auto"/>
        <w:rPr>
          <w:i w:val="1"/>
          <w:iCs w:val="1"/>
          <w:color w:val="000000"/>
          <w:sz w:val="32"/>
          <w:szCs w:val="32"/>
          <w:u w:val="single"/>
        </w:rPr>
      </w:pPr>
      <w:bookmarkStart w:colFirst="0" w:colLast="0" w:name="_nqwt5bsomlrx" w:id="6"/>
      <w:bookmarkEnd w:id="6"/>
      <w:r w:rsidDel="00000000" w:rsidR="00000000" w:rsidRPr="00000000">
        <w:rPr>
          <w:i w:val="1"/>
          <w:iCs w:val="1"/>
          <w:color w:val="000000"/>
          <w:sz w:val="32"/>
          <w:szCs w:val="32"/>
          <w:u w:val="single"/>
          <w:rtl w:val="0"/>
        </w:rPr>
        <w:t xml:space="preserve">3.1 System Description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 separately excited DC motor drive is modeled as a typical industrial system. The motor runs on an armature voltage and provides torque to a mechanical load. Electrical, mechanical, and thermal behaviors are brought together into a single state-space representation.</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i w:val="1"/>
          <w:iCs w:val="1"/>
          <w:color w:val="000000"/>
          <w:sz w:val="32"/>
          <w:szCs w:val="32"/>
          <w:u w:val="single"/>
        </w:rPr>
      </w:pPr>
      <w:bookmarkStart w:colFirst="0" w:colLast="0" w:name="_b1qxe2xujqmj" w:id="7"/>
      <w:bookmarkEnd w:id="7"/>
      <w:r w:rsidDel="00000000" w:rsidR="00000000" w:rsidRPr="00000000">
        <w:rPr>
          <w:i w:val="1"/>
          <w:iCs w:val="1"/>
          <w:color w:val="000000"/>
          <w:sz w:val="32"/>
          <w:szCs w:val="32"/>
          <w:u w:val="single"/>
          <w:rtl w:val="0"/>
        </w:rPr>
        <w:t xml:space="preserve">3.2 States, Inputs, and Outputs</w:t>
      </w:r>
    </w:p>
    <w:p w:rsidR="00000000" w:rsidDel="00000000" w:rsidP="00000000" w:rsidRDefault="00000000" w:rsidRPr="00000000" w14:paraId="00000030">
      <w:pPr>
        <w:spacing w:after="240" w:before="240" w:lineRule="auto"/>
        <w:rPr>
          <w:b w:val="1"/>
          <w:bCs w:val="1"/>
          <w:sz w:val="24"/>
          <w:szCs w:val="24"/>
          <w:u w:val="single"/>
        </w:rPr>
      </w:pPr>
      <w:r w:rsidDel="00000000" w:rsidR="00000000" w:rsidRPr="00000000">
        <w:rPr>
          <w:b w:val="1"/>
          <w:bCs w:val="1"/>
          <w:sz w:val="24"/>
          <w:szCs w:val="24"/>
          <w:u w:val="single"/>
          <w:rtl w:val="0"/>
        </w:rPr>
        <w:t xml:space="preserve">States</w:t>
      </w:r>
    </w:p>
    <w:p w:rsidR="00000000" w:rsidDel="00000000" w:rsidP="00000000" w:rsidRDefault="00000000" w:rsidRPr="00000000" w14:paraId="00000031">
      <w:pPr>
        <w:spacing w:after="240" w:before="240" w:lineRule="auto"/>
        <w:ind w:left="0" w:firstLine="0"/>
        <w:rPr/>
      </w:pPr>
      <w:r w:rsidDel="00000000" w:rsidR="00000000" w:rsidRPr="00000000">
        <w:rPr/>
        <w:drawing>
          <wp:inline distB="114300" distT="114300" distL="114300" distR="114300">
            <wp:extent cx="2957515" cy="791851"/>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57515" cy="79185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b w:val="1"/>
          <w:bCs w:val="1"/>
          <w:sz w:val="24"/>
          <w:szCs w:val="24"/>
          <w:u w:val="single"/>
        </w:rPr>
      </w:pPr>
      <w:r w:rsidDel="00000000" w:rsidR="00000000" w:rsidRPr="00000000">
        <w:rPr>
          <w:b w:val="1"/>
          <w:bCs w:val="1"/>
          <w:sz w:val="24"/>
          <w:szCs w:val="24"/>
          <w:u w:val="single"/>
          <w:rtl w:val="0"/>
        </w:rPr>
        <w:t xml:space="preserve">Inputs</w:t>
      </w:r>
    </w:p>
    <w:p w:rsidR="00000000" w:rsidDel="00000000" w:rsidP="00000000" w:rsidRDefault="00000000" w:rsidRPr="00000000" w14:paraId="00000033">
      <w:pPr>
        <w:spacing w:after="240" w:before="240" w:lineRule="auto"/>
        <w:ind w:left="0" w:firstLine="0"/>
        <w:rPr/>
      </w:pPr>
      <w:r w:rsidDel="00000000" w:rsidR="00000000" w:rsidRPr="00000000">
        <w:rPr/>
        <w:drawing>
          <wp:inline distB="114300" distT="114300" distL="114300" distR="114300">
            <wp:extent cx="1666875" cy="44767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668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u w:val="single"/>
        </w:rPr>
      </w:pPr>
      <w:r w:rsidDel="00000000" w:rsidR="00000000" w:rsidRPr="00000000">
        <w:rPr>
          <w:b w:val="1"/>
          <w:bCs w:val="1"/>
          <w:sz w:val="24"/>
          <w:szCs w:val="24"/>
          <w:u w:val="single"/>
          <w:rtl w:val="0"/>
        </w:rPr>
        <w:t xml:space="preserve">Measured Outputs</w:t>
      </w:r>
    </w:p>
    <w:p w:rsidR="00000000" w:rsidDel="00000000" w:rsidP="00000000" w:rsidRDefault="00000000" w:rsidRPr="00000000" w14:paraId="00000037">
      <w:pPr>
        <w:numPr>
          <w:ilvl w:val="0"/>
          <w:numId w:val="5"/>
        </w:numPr>
        <w:spacing w:after="240" w:before="240" w:lineRule="auto"/>
        <w:ind w:left="720" w:hanging="360"/>
        <w:rPr>
          <w:sz w:val="24"/>
          <w:szCs w:val="24"/>
        </w:rPr>
      </w:pPr>
      <w:r w:rsidDel="00000000" w:rsidR="00000000" w:rsidRPr="00000000">
        <w:rPr>
          <w:sz w:val="24"/>
          <w:szCs w:val="24"/>
          <w:rtl w:val="0"/>
        </w:rPr>
        <w:t xml:space="preserve">Current, speed, and temperature through virtual sensors</w:t>
      </w:r>
    </w:p>
    <w:p w:rsidR="00000000" w:rsidDel="00000000" w:rsidP="00000000" w:rsidRDefault="00000000" w:rsidRPr="00000000" w14:paraId="00000038">
      <w:pPr>
        <w:pStyle w:val="Heading3"/>
        <w:keepNext w:val="0"/>
        <w:keepLines w:val="0"/>
        <w:spacing w:before="280" w:lineRule="auto"/>
        <w:rPr>
          <w:i w:val="1"/>
          <w:iCs w:val="1"/>
          <w:color w:val="000000"/>
          <w:sz w:val="32"/>
          <w:szCs w:val="32"/>
          <w:u w:val="single"/>
        </w:rPr>
      </w:pPr>
      <w:bookmarkStart w:colFirst="0" w:colLast="0" w:name="_lac1b5embd8d" w:id="8"/>
      <w:bookmarkEnd w:id="8"/>
      <w:r w:rsidDel="00000000" w:rsidR="00000000" w:rsidRPr="00000000">
        <w:rPr>
          <w:i w:val="1"/>
          <w:iCs w:val="1"/>
          <w:color w:val="000000"/>
          <w:sz w:val="32"/>
          <w:szCs w:val="32"/>
          <w:u w:val="single"/>
          <w:rtl w:val="0"/>
        </w:rPr>
        <w:t xml:space="preserve">3.3 Dynamic Equations</w:t>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b w:val="1"/>
          <w:bCs w:val="1"/>
          <w:sz w:val="26"/>
          <w:szCs w:val="26"/>
          <w:rtl w:val="0"/>
        </w:rPr>
        <w:t xml:space="preserve">Electrical subsystem</w:t>
      </w:r>
    </w:p>
    <w:p w:rsidR="00000000" w:rsidDel="00000000" w:rsidP="00000000" w:rsidRDefault="00000000" w:rsidRPr="00000000" w14:paraId="0000003A">
      <w:pPr>
        <w:rPr/>
      </w:pPr>
      <w:r w:rsidDel="00000000" w:rsidR="00000000" w:rsidRPr="00000000">
        <w:rPr/>
        <w:drawing>
          <wp:inline distB="114300" distT="114300" distL="114300" distR="114300">
            <wp:extent cx="1943100" cy="56197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431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b w:val="1"/>
          <w:bCs w:val="1"/>
          <w:sz w:val="26"/>
          <w:szCs w:val="26"/>
        </w:rPr>
      </w:pPr>
      <w:r w:rsidDel="00000000" w:rsidR="00000000" w:rsidRPr="00000000">
        <w:rPr>
          <w:b w:val="1"/>
          <w:bCs w:val="1"/>
          <w:sz w:val="26"/>
          <w:szCs w:val="26"/>
          <w:rtl w:val="0"/>
        </w:rPr>
        <w:t xml:space="preserve">Mechanical subsystem</w:t>
      </w:r>
    </w:p>
    <w:p w:rsidR="00000000" w:rsidDel="00000000" w:rsidP="00000000" w:rsidRDefault="00000000" w:rsidRPr="00000000" w14:paraId="0000003C">
      <w:pPr>
        <w:rPr/>
      </w:pPr>
      <w:r w:rsidDel="00000000" w:rsidR="00000000" w:rsidRPr="00000000">
        <w:rPr/>
        <w:drawing>
          <wp:inline distB="114300" distT="114300" distL="114300" distR="114300">
            <wp:extent cx="1990725" cy="533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907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b w:val="1"/>
          <w:bCs w:val="1"/>
          <w:sz w:val="26"/>
          <w:szCs w:val="26"/>
        </w:rPr>
      </w:pPr>
      <w:r w:rsidDel="00000000" w:rsidR="00000000" w:rsidRPr="00000000">
        <w:rPr>
          <w:b w:val="1"/>
          <w:bCs w:val="1"/>
          <w:sz w:val="26"/>
          <w:szCs w:val="26"/>
          <w:rtl w:val="0"/>
        </w:rPr>
        <w:t xml:space="preserve">Position</w:t>
      </w:r>
    </w:p>
    <w:p w:rsidR="00000000" w:rsidDel="00000000" w:rsidP="00000000" w:rsidRDefault="00000000" w:rsidRPr="00000000" w14:paraId="0000003E">
      <w:pPr>
        <w:rPr/>
      </w:pPr>
      <w:r w:rsidDel="00000000" w:rsidR="00000000" w:rsidRPr="00000000">
        <w:rPr/>
        <w:drawing>
          <wp:inline distB="114300" distT="114300" distL="114300" distR="114300">
            <wp:extent cx="752475" cy="561975"/>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524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Thermal / health proxy</w:t>
      </w:r>
    </w:p>
    <w:p w:rsidR="00000000" w:rsidDel="00000000" w:rsidP="00000000" w:rsidRDefault="00000000" w:rsidRPr="00000000" w14:paraId="00000040">
      <w:pPr>
        <w:rPr/>
      </w:pPr>
      <w:r w:rsidDel="00000000" w:rsidR="00000000" w:rsidRPr="00000000">
        <w:rPr/>
        <w:drawing>
          <wp:inline distB="114300" distT="114300" distL="114300" distR="114300">
            <wp:extent cx="1943100" cy="55245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431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sz w:val="24"/>
          <w:szCs w:val="24"/>
          <w:rtl w:val="0"/>
        </w:rPr>
        <w:t xml:space="preserve">This Full Order Model captures temporary startup behavior, normal operation, and long-term thermal effects that are important for predictive maintenance.</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i w:val="1"/>
          <w:iCs w:val="1"/>
          <w:color w:val="000000"/>
          <w:sz w:val="32"/>
          <w:szCs w:val="32"/>
          <w:u w:val="single"/>
        </w:rPr>
      </w:pPr>
      <w:bookmarkStart w:colFirst="0" w:colLast="0" w:name="_v9hz8xup6r8b" w:id="9"/>
      <w:bookmarkEnd w:id="9"/>
      <w:r w:rsidDel="00000000" w:rsidR="00000000" w:rsidRPr="00000000">
        <w:rPr>
          <w:i w:val="1"/>
          <w:iCs w:val="1"/>
          <w:color w:val="000000"/>
          <w:sz w:val="32"/>
          <w:szCs w:val="32"/>
          <w:u w:val="single"/>
          <w:rtl w:val="0"/>
        </w:rPr>
        <w:t xml:space="preserve">3.4 Fault Injection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Faults are simulated through parameter variations:</w:t>
      </w:r>
    </w:p>
    <w:p w:rsidR="00000000" w:rsidDel="00000000" w:rsidP="00000000" w:rsidRDefault="00000000" w:rsidRPr="00000000" w14:paraId="0000004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Bearing degradation: increased friction coefficient</w:t>
      </w:r>
    </w:p>
    <w:p w:rsidR="00000000" w:rsidDel="00000000" w:rsidP="00000000" w:rsidRDefault="00000000" w:rsidRPr="00000000" w14:paraId="0000004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Mechanical degradation: additional torque losses</w:t>
      </w:r>
    </w:p>
    <w:p w:rsidR="00000000" w:rsidDel="00000000" w:rsidP="00000000" w:rsidRDefault="00000000" w:rsidRPr="00000000" w14:paraId="0000004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Thermal overload: increased heating rate</w:t>
      </w:r>
    </w:p>
    <w:p w:rsidR="00000000" w:rsidDel="00000000" w:rsidP="00000000" w:rsidRDefault="00000000" w:rsidRPr="00000000" w14:paraId="00000047">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Winding degradation: increased armature resistance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These variations create realistic degraded and faulty behaviors.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8"/>
          <w:szCs w:val="38"/>
        </w:rPr>
      </w:pPr>
      <w:bookmarkStart w:colFirst="0" w:colLast="0" w:name="_m6y5d0pln0od" w:id="10"/>
      <w:bookmarkEnd w:id="10"/>
      <w:r w:rsidDel="00000000" w:rsidR="00000000" w:rsidRPr="00000000">
        <w:rPr>
          <w:b w:val="1"/>
          <w:bCs w:val="1"/>
          <w:sz w:val="38"/>
          <w:szCs w:val="38"/>
          <w:rtl w:val="0"/>
        </w:rPr>
        <w:t xml:space="preserve">4. Reduced Order Modelling for Edge Deployment</w:t>
      </w:r>
    </w:p>
    <w:p w:rsidR="00000000" w:rsidDel="00000000" w:rsidP="00000000" w:rsidRDefault="00000000" w:rsidRPr="00000000" w14:paraId="0000004B">
      <w:pPr>
        <w:pStyle w:val="Heading3"/>
        <w:keepNext w:val="0"/>
        <w:keepLines w:val="0"/>
        <w:spacing w:before="280" w:lineRule="auto"/>
        <w:rPr>
          <w:i w:val="1"/>
          <w:iCs w:val="1"/>
          <w:color w:val="000000"/>
          <w:sz w:val="32"/>
          <w:szCs w:val="32"/>
          <w:u w:val="single"/>
        </w:rPr>
      </w:pPr>
      <w:bookmarkStart w:colFirst="0" w:colLast="0" w:name="_psuz3yqx9exf" w:id="11"/>
      <w:bookmarkEnd w:id="11"/>
      <w:r w:rsidDel="00000000" w:rsidR="00000000" w:rsidRPr="00000000">
        <w:rPr>
          <w:i w:val="1"/>
          <w:iCs w:val="1"/>
          <w:color w:val="000000"/>
          <w:sz w:val="32"/>
          <w:szCs w:val="32"/>
          <w:u w:val="single"/>
          <w:rtl w:val="0"/>
        </w:rPr>
        <w:t xml:space="preserve">4.1 Motivation for ROM</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Edge devices have limited computing power and strict latency needs. A Reduced Order Model (ROM) simplifies the model while maintaining the key system behavior. This allows for real-time execution with AI inference.</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i w:val="1"/>
          <w:iCs w:val="1"/>
          <w:color w:val="000000"/>
          <w:sz w:val="32"/>
          <w:szCs w:val="32"/>
          <w:u w:val="single"/>
        </w:rPr>
      </w:pPr>
      <w:bookmarkStart w:colFirst="0" w:colLast="0" w:name="_k0yibvfx7fao" w:id="12"/>
      <w:bookmarkEnd w:id="12"/>
      <w:r w:rsidDel="00000000" w:rsidR="00000000" w:rsidRPr="00000000">
        <w:rPr>
          <w:i w:val="1"/>
          <w:iCs w:val="1"/>
          <w:color w:val="000000"/>
          <w:sz w:val="32"/>
          <w:szCs w:val="32"/>
          <w:u w:val="single"/>
          <w:rtl w:val="0"/>
        </w:rPr>
        <w:t xml:space="preserve">4.2 ROM Definition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ROM retains only two dominant states:</w:t>
      </w:r>
    </w:p>
    <w:p w:rsidR="00000000" w:rsidDel="00000000" w:rsidP="00000000" w:rsidRDefault="00000000" w:rsidRPr="00000000" w14:paraId="0000004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Armature current i_a</w:t>
      </w:r>
    </w:p>
    <w:p w:rsidR="00000000" w:rsidDel="00000000" w:rsidP="00000000" w:rsidRDefault="00000000" w:rsidRPr="00000000" w14:paraId="0000005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Angular speed ω</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resulting equations are:</w:t>
      </w:r>
    </w:p>
    <w:p w:rsidR="00000000" w:rsidDel="00000000" w:rsidP="00000000" w:rsidRDefault="00000000" w:rsidRPr="00000000" w14:paraId="00000052">
      <w:pPr>
        <w:rPr/>
      </w:pPr>
      <w:r w:rsidDel="00000000" w:rsidR="00000000" w:rsidRPr="00000000">
        <w:rPr/>
        <w:drawing>
          <wp:inline distB="114300" distT="114300" distL="114300" distR="114300">
            <wp:extent cx="2409825" cy="100965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098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Thermal and positional dynamics are handled indirectly through sensor data and the AI layer.</w:t>
      </w:r>
    </w:p>
    <w:p w:rsidR="00000000" w:rsidDel="00000000" w:rsidP="00000000" w:rsidRDefault="00000000" w:rsidRPr="00000000" w14:paraId="00000054">
      <w:pPr>
        <w:pStyle w:val="Heading3"/>
        <w:keepNext w:val="0"/>
        <w:keepLines w:val="0"/>
        <w:spacing w:before="280" w:lineRule="auto"/>
        <w:rPr>
          <w:i w:val="1"/>
          <w:iCs w:val="1"/>
          <w:color w:val="000000"/>
          <w:sz w:val="32"/>
          <w:szCs w:val="32"/>
          <w:u w:val="single"/>
        </w:rPr>
      </w:pPr>
      <w:bookmarkStart w:colFirst="0" w:colLast="0" w:name="_97ioo2of4xlu" w:id="13"/>
      <w:bookmarkEnd w:id="13"/>
      <w:r w:rsidDel="00000000" w:rsidR="00000000" w:rsidRPr="00000000">
        <w:rPr>
          <w:i w:val="1"/>
          <w:iCs w:val="1"/>
          <w:color w:val="000000"/>
          <w:sz w:val="32"/>
          <w:szCs w:val="32"/>
          <w:u w:val="single"/>
          <w:rtl w:val="0"/>
        </w:rPr>
        <w:t xml:space="preserve">4.3 Validation and Justification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ROM is validated by comparing it to the FOM under the same operating conditions. We measure accuracy using RMSE for current and speed. We assess computational efficiency by comparing simulation times. The results show that the ROM closely follows the FOM while providing a significant speedup in computation. Therefore, the ROM allows for real-time execution on Intel edge devices.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8"/>
          <w:szCs w:val="38"/>
        </w:rPr>
      </w:pPr>
      <w:bookmarkStart w:colFirst="0" w:colLast="0" w:name="_ay7v30bmw4vr" w:id="14"/>
      <w:bookmarkEnd w:id="14"/>
      <w:r w:rsidDel="00000000" w:rsidR="00000000" w:rsidRPr="00000000">
        <w:rPr>
          <w:b w:val="1"/>
          <w:bCs w:val="1"/>
          <w:sz w:val="38"/>
          <w:szCs w:val="38"/>
          <w:rtl w:val="0"/>
        </w:rPr>
        <w:t xml:space="preserve">5. AI-Based Predictive Maintenance</w:t>
      </w:r>
    </w:p>
    <w:p w:rsidR="00000000" w:rsidDel="00000000" w:rsidP="00000000" w:rsidRDefault="00000000" w:rsidRPr="00000000" w14:paraId="00000058">
      <w:pPr>
        <w:pStyle w:val="Heading3"/>
        <w:keepNext w:val="0"/>
        <w:keepLines w:val="0"/>
        <w:spacing w:before="280" w:lineRule="auto"/>
        <w:rPr>
          <w:i w:val="1"/>
          <w:iCs w:val="1"/>
          <w:color w:val="000000"/>
          <w:sz w:val="32"/>
          <w:szCs w:val="32"/>
          <w:u w:val="single"/>
        </w:rPr>
      </w:pPr>
      <w:bookmarkStart w:colFirst="0" w:colLast="0" w:name="_upms0wyezmgc" w:id="15"/>
      <w:bookmarkEnd w:id="15"/>
      <w:r w:rsidDel="00000000" w:rsidR="00000000" w:rsidRPr="00000000">
        <w:rPr>
          <w:i w:val="1"/>
          <w:iCs w:val="1"/>
          <w:color w:val="000000"/>
          <w:sz w:val="32"/>
          <w:szCs w:val="32"/>
          <w:u w:val="single"/>
          <w:rtl w:val="0"/>
        </w:rPr>
        <w:t xml:space="preserve">5.1 Sensor Modelling and Data Generation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Virtual sensors are simulated with realistic noise, bias, and drift. The FOM generates multiple operating scenarios, including healthy, degraded, and fault conditions. This creates labeled datasets for machine learning.</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i w:val="1"/>
          <w:iCs w:val="1"/>
          <w:color w:val="000000"/>
          <w:sz w:val="32"/>
          <w:szCs w:val="32"/>
          <w:u w:val="single"/>
        </w:rPr>
      </w:pPr>
      <w:bookmarkStart w:colFirst="0" w:colLast="0" w:name="_kz14b6xles1y" w:id="16"/>
      <w:bookmarkEnd w:id="16"/>
      <w:r w:rsidDel="00000000" w:rsidR="00000000" w:rsidRPr="00000000">
        <w:rPr>
          <w:i w:val="1"/>
          <w:iCs w:val="1"/>
          <w:color w:val="000000"/>
          <w:sz w:val="32"/>
          <w:szCs w:val="32"/>
          <w:u w:val="single"/>
          <w:rtl w:val="0"/>
        </w:rPr>
        <w:t xml:space="preserve">5.2 Feature Engineering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For each time window, the following features are extracted:</w:t>
      </w:r>
    </w:p>
    <w:p w:rsidR="00000000" w:rsidDel="00000000" w:rsidP="00000000" w:rsidRDefault="00000000" w:rsidRPr="00000000" w14:paraId="0000005C">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RMS current</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Speed variance</w:t>
      </w:r>
    </w:p>
    <w:p w:rsidR="00000000" w:rsidDel="00000000" w:rsidP="00000000" w:rsidRDefault="00000000" w:rsidRPr="00000000" w14:paraId="0000005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Temperature trend (slope)</w:t>
      </w:r>
    </w:p>
    <w:p w:rsidR="00000000" w:rsidDel="00000000" w:rsidP="00000000" w:rsidRDefault="00000000" w:rsidRPr="00000000" w14:paraId="0000005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Mean and standard deviation of each sensor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These features are often used as health indicators in industrial predictive maintenance.</w:t>
      </w:r>
    </w:p>
    <w:p w:rsidR="00000000" w:rsidDel="00000000" w:rsidP="00000000" w:rsidRDefault="00000000" w:rsidRPr="00000000" w14:paraId="00000061">
      <w:pPr>
        <w:pStyle w:val="Heading3"/>
        <w:keepNext w:val="0"/>
        <w:keepLines w:val="0"/>
        <w:spacing w:before="280" w:lineRule="auto"/>
        <w:rPr>
          <w:i w:val="1"/>
          <w:iCs w:val="1"/>
          <w:color w:val="000000"/>
          <w:sz w:val="32"/>
          <w:szCs w:val="32"/>
          <w:u w:val="single"/>
        </w:rPr>
      </w:pPr>
      <w:bookmarkStart w:colFirst="0" w:colLast="0" w:name="_9uf6nyqg70g" w:id="17"/>
      <w:bookmarkEnd w:id="17"/>
      <w:r w:rsidDel="00000000" w:rsidR="00000000" w:rsidRPr="00000000">
        <w:rPr>
          <w:i w:val="1"/>
          <w:iCs w:val="1"/>
          <w:color w:val="000000"/>
          <w:sz w:val="32"/>
          <w:szCs w:val="32"/>
          <w:u w:val="single"/>
          <w:rtl w:val="0"/>
        </w:rPr>
        <w:t xml:space="preserve">5.3 Machine Learning Models</w:t>
      </w:r>
    </w:p>
    <w:p w:rsidR="00000000" w:rsidDel="00000000" w:rsidP="00000000" w:rsidRDefault="00000000" w:rsidRPr="00000000" w14:paraId="00000062">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Random Forest Classifier</w:t>
      </w:r>
      <w:r w:rsidDel="00000000" w:rsidR="00000000" w:rsidRPr="00000000">
        <w:rPr>
          <w:sz w:val="24"/>
          <w:szCs w:val="24"/>
          <w:rtl w:val="0"/>
        </w:rPr>
        <w:t xml:space="preserve"> (primary): robust, non-linear, explainable</w:t>
      </w:r>
    </w:p>
    <w:p w:rsidR="00000000" w:rsidDel="00000000" w:rsidP="00000000" w:rsidRDefault="00000000" w:rsidRPr="00000000" w14:paraId="0000006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(baseline): simple and interpretable</w:t>
      </w:r>
    </w:p>
    <w:p w:rsidR="00000000" w:rsidDel="00000000" w:rsidP="00000000" w:rsidRDefault="00000000" w:rsidRPr="00000000" w14:paraId="0000006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Isolation Forest</w:t>
      </w:r>
      <w:r w:rsidDel="00000000" w:rsidR="00000000" w:rsidRPr="00000000">
        <w:rPr>
          <w:sz w:val="24"/>
          <w:szCs w:val="24"/>
          <w:rtl w:val="0"/>
        </w:rPr>
        <w:t xml:space="preserve"> (optional): anomaly detection</w:t>
        <w:br w:type="textWrapping"/>
      </w:r>
    </w:p>
    <w:p w:rsidR="00000000" w:rsidDel="00000000" w:rsidP="00000000" w:rsidRDefault="00000000" w:rsidRPr="00000000" w14:paraId="00000065">
      <w:pPr>
        <w:pStyle w:val="Heading3"/>
        <w:keepNext w:val="0"/>
        <w:keepLines w:val="0"/>
        <w:spacing w:before="280" w:lineRule="auto"/>
        <w:rPr>
          <w:i w:val="1"/>
          <w:iCs w:val="1"/>
          <w:color w:val="000000"/>
          <w:sz w:val="32"/>
          <w:szCs w:val="32"/>
          <w:u w:val="single"/>
        </w:rPr>
      </w:pPr>
      <w:bookmarkStart w:colFirst="0" w:colLast="0" w:name="_szm4hlg9rwmv" w:id="18"/>
      <w:bookmarkEnd w:id="18"/>
      <w:r w:rsidDel="00000000" w:rsidR="00000000" w:rsidRPr="00000000">
        <w:rPr>
          <w:i w:val="1"/>
          <w:iCs w:val="1"/>
          <w:color w:val="000000"/>
          <w:sz w:val="32"/>
          <w:szCs w:val="32"/>
          <w:u w:val="single"/>
          <w:rtl w:val="0"/>
        </w:rPr>
        <w:t xml:space="preserve">5.4 Training and Evaluation</w:t>
      </w:r>
    </w:p>
    <w:p w:rsidR="00000000" w:rsidDel="00000000" w:rsidP="00000000" w:rsidRDefault="00000000" w:rsidRPr="00000000" w14:paraId="00000066">
      <w:pPr>
        <w:spacing w:after="240" w:before="240" w:lineRule="auto"/>
        <w:rPr>
          <w:i w:val="1"/>
          <w:iCs w:val="1"/>
          <w:color w:val="000000"/>
          <w:sz w:val="32"/>
          <w:szCs w:val="32"/>
          <w:u w:val="single"/>
        </w:rPr>
      </w:pPr>
      <w:r w:rsidDel="00000000" w:rsidR="00000000" w:rsidRPr="00000000">
        <w:rPr>
          <w:sz w:val="24"/>
          <w:szCs w:val="24"/>
          <w:rtl w:val="0"/>
        </w:rPr>
        <w:t xml:space="preserve">Models are trained with stratified train-test splits. We evaluate performance using accuracy, precision, recall, F1-score, and confusion matrices. Random Forest usually performs better, especially for degraded and fault states.</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i w:val="1"/>
          <w:iCs w:val="1"/>
          <w:color w:val="000000"/>
          <w:sz w:val="32"/>
          <w:szCs w:val="32"/>
          <w:u w:val="single"/>
        </w:rPr>
      </w:pPr>
      <w:bookmarkStart w:colFirst="0" w:colLast="0" w:name="_2tqdchgsxjph" w:id="19"/>
      <w:bookmarkEnd w:id="19"/>
      <w:r w:rsidDel="00000000" w:rsidR="00000000" w:rsidRPr="00000000">
        <w:rPr>
          <w:i w:val="1"/>
          <w:iCs w:val="1"/>
          <w:color w:val="000000"/>
          <w:sz w:val="32"/>
          <w:szCs w:val="32"/>
          <w:u w:val="single"/>
          <w:rtl w:val="0"/>
        </w:rPr>
        <w:t xml:space="preserve">5.5 Maintenance Decision Logic</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Model probabilities are mapped to maintenance actions:</w:t>
      </w:r>
    </w:p>
    <w:p w:rsidR="00000000" w:rsidDel="00000000" w:rsidP="00000000" w:rsidRDefault="00000000" w:rsidRPr="00000000" w14:paraId="00000069">
      <w:pPr>
        <w:numPr>
          <w:ilvl w:val="0"/>
          <w:numId w:val="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Fault → Immediate maintenance</w:t>
      </w:r>
    </w:p>
    <w:p w:rsidR="00000000" w:rsidDel="00000000" w:rsidP="00000000" w:rsidRDefault="00000000" w:rsidRPr="00000000" w14:paraId="0000006A">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Degraded → Scheduled maintenance</w:t>
      </w:r>
    </w:p>
    <w:p w:rsidR="00000000" w:rsidDel="00000000" w:rsidP="00000000" w:rsidRDefault="00000000" w:rsidRPr="00000000" w14:paraId="0000006B">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Healthy → Normal operation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This directly links AI predictions to industrial decision-making.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8"/>
          <w:szCs w:val="38"/>
        </w:rPr>
      </w:pPr>
      <w:bookmarkStart w:colFirst="0" w:colLast="0" w:name="_xws9tbmcsw45" w:id="20"/>
      <w:bookmarkEnd w:id="20"/>
      <w:r w:rsidDel="00000000" w:rsidR="00000000" w:rsidRPr="00000000">
        <w:rPr>
          <w:b w:val="1"/>
          <w:bCs w:val="1"/>
          <w:sz w:val="38"/>
          <w:szCs w:val="38"/>
          <w:rtl w:val="0"/>
        </w:rPr>
        <w:t xml:space="preserve">6. Results and Validation</w:t>
      </w:r>
    </w:p>
    <w:p w:rsidR="00000000" w:rsidDel="00000000" w:rsidP="00000000" w:rsidRDefault="00000000" w:rsidRPr="00000000" w14:paraId="0000006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ROM accurately tracks FOM dynamics with low error</w:t>
      </w:r>
    </w:p>
    <w:p w:rsidR="00000000" w:rsidDel="00000000" w:rsidP="00000000" w:rsidRDefault="00000000" w:rsidRPr="00000000" w14:paraId="0000007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Significant reduction in computational cost</w:t>
      </w:r>
    </w:p>
    <w:p w:rsidR="00000000" w:rsidDel="00000000" w:rsidP="00000000" w:rsidRDefault="00000000" w:rsidRPr="00000000" w14:paraId="0000007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Reliable fault detection and early degradation identification</w:t>
      </w:r>
    </w:p>
    <w:p w:rsidR="00000000" w:rsidDel="00000000" w:rsidP="00000000" w:rsidRDefault="00000000" w:rsidRPr="00000000" w14:paraId="0000007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Health timelines demonstrate early warning capability</w:t>
      </w:r>
    </w:p>
    <w:p w:rsidR="00000000" w:rsidDel="00000000" w:rsidP="00000000" w:rsidRDefault="00000000" w:rsidRPr="00000000" w14:paraId="00000073">
      <w:pPr>
        <w:spacing w:after="240" w:before="240" w:lineRule="auto"/>
        <w:rPr/>
      </w:pPr>
      <w:r w:rsidDel="00000000" w:rsidR="00000000" w:rsidRPr="00000000">
        <w:rPr>
          <w:sz w:val="24"/>
          <w:szCs w:val="24"/>
          <w:rtl w:val="0"/>
        </w:rPr>
        <w:t xml:space="preserve">The solution is well suited for real-time edge deployment.</w: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8"/>
          <w:szCs w:val="38"/>
        </w:rPr>
      </w:pPr>
      <w:bookmarkStart w:colFirst="0" w:colLast="0" w:name="_r098ptq6b8l7" w:id="21"/>
      <w:bookmarkEnd w:id="21"/>
      <w:r w:rsidDel="00000000" w:rsidR="00000000" w:rsidRPr="00000000">
        <w:rPr>
          <w:b w:val="1"/>
          <w:bCs w:val="1"/>
          <w:sz w:val="38"/>
          <w:szCs w:val="38"/>
          <w:rtl w:val="0"/>
        </w:rPr>
        <w:t xml:space="preserve">7. Industrial Relevance and Intel Alignment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This project aligns strongly with Intel’s focus on:</w:t>
      </w:r>
    </w:p>
    <w:p w:rsidR="00000000" w:rsidDel="00000000" w:rsidP="00000000" w:rsidRDefault="00000000" w:rsidRPr="00000000" w14:paraId="0000007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Predictive maintenance in smart manufacturing</w:t>
      </w:r>
    </w:p>
    <w:p w:rsidR="00000000" w:rsidDel="00000000" w:rsidP="00000000" w:rsidRDefault="00000000" w:rsidRPr="00000000" w14:paraId="0000007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Edge AI and low-latency analytics</w:t>
      </w:r>
    </w:p>
    <w:p w:rsidR="00000000" w:rsidDel="00000000" w:rsidP="00000000" w:rsidRDefault="00000000" w:rsidRPr="00000000" w14:paraId="00000078">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Industry 4.0 digital transformation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Industrial motor drives are everywhere, and the methods shown here can be applied to semiconductor fabs, conveyors, pumps, and cooling systems. You can further improve models using Intel OpenVINO for use on Intel-based edge hardware.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8"/>
          <w:szCs w:val="38"/>
        </w:rPr>
      </w:pPr>
      <w:bookmarkStart w:colFirst="0" w:colLast="0" w:name="_qlffbxghkjk5" w:id="22"/>
      <w:bookmarkEnd w:id="22"/>
      <w:r w:rsidDel="00000000" w:rsidR="00000000" w:rsidRPr="00000000">
        <w:rPr>
          <w:b w:val="1"/>
          <w:bCs w:val="1"/>
          <w:sz w:val="38"/>
          <w:szCs w:val="38"/>
          <w:rtl w:val="0"/>
        </w:rPr>
        <w:t xml:space="preserve">8. Conclusion and Future Scope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This project demonstrates a complete, edge-ready digital twin by combining:</w:t>
      </w:r>
    </w:p>
    <w:p w:rsidR="00000000" w:rsidDel="00000000" w:rsidP="00000000" w:rsidRDefault="00000000" w:rsidRPr="00000000" w14:paraId="0000007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Physics-based Full Order Modelling</w:t>
      </w:r>
    </w:p>
    <w:p w:rsidR="00000000" w:rsidDel="00000000" w:rsidP="00000000" w:rsidRDefault="00000000" w:rsidRPr="00000000" w14:paraId="0000007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Reduced Order Modelling for efficiency</w:t>
      </w:r>
    </w:p>
    <w:p w:rsidR="00000000" w:rsidDel="00000000" w:rsidP="00000000" w:rsidRDefault="00000000" w:rsidRPr="00000000" w14:paraId="0000007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Virtual sensing and fault simulation</w:t>
      </w:r>
    </w:p>
    <w:p w:rsidR="00000000" w:rsidDel="00000000" w:rsidP="00000000" w:rsidRDefault="00000000" w:rsidRPr="00000000" w14:paraId="00000080">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AI-based predictive maintenance</w:t>
      </w:r>
    </w:p>
    <w:p w:rsidR="00000000" w:rsidDel="00000000" w:rsidP="00000000" w:rsidRDefault="00000000" w:rsidRPr="00000000" w14:paraId="00000081">
      <w:pPr>
        <w:spacing w:after="240" w:before="240" w:lineRule="auto"/>
        <w:rPr/>
      </w:pPr>
      <w:r w:rsidDel="00000000" w:rsidR="00000000" w:rsidRPr="00000000">
        <w:rPr>
          <w:sz w:val="24"/>
          <w:szCs w:val="24"/>
          <w:rtl w:val="0"/>
        </w:rPr>
        <w:t xml:space="preserve">Future extensions include power electronics modeling, improved thermal and vibration models, deep learning methods, and validation using real industrial data. Overall, the project provides a high-impact, evaluation-ready, and interview-ready solution for the Intel Unnati Problem Statement.5</w:t>
      </w:r>
      <w:r w:rsidDel="00000000" w:rsidR="00000000" w:rsidRPr="00000000">
        <w:rPr>
          <w:rtl w:val="0"/>
        </w:rPr>
        <w:t xml:space="preserve">.</w:t>
      </w:r>
    </w:p>
    <w:p w:rsidR="00000000" w:rsidDel="00000000" w:rsidP="00000000" w:rsidRDefault="00000000" w:rsidRPr="00000000" w14:paraId="00000082">
      <w:pPr>
        <w:rPr>
          <w:b w:val="1"/>
          <w:bCs w:val="1"/>
          <w:sz w:val="40"/>
          <w:szCs w:val="40"/>
          <w:u w:val="single"/>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Heading1"/>
      <w:keepNext w:val="0"/>
      <w:keepLines w:val="0"/>
      <w:spacing w:before="480" w:lineRule="auto"/>
      <w:rPr/>
    </w:pPr>
    <w:bookmarkStart w:colFirst="0" w:colLast="0" w:name="_bc3axtg9gjn" w:id="23"/>
    <w:bookmarkEnd w:id="23"/>
    <w:r w:rsidDel="00000000" w:rsidR="00000000" w:rsidRPr="00000000">
      <w:rPr>
        <w:b w:val="1"/>
        <w:bCs w:val="1"/>
        <w:sz w:val="48"/>
        <w:szCs w:val="48"/>
        <w:u w:val="single"/>
      </w:rPr>
      <w:drawing>
        <wp:inline distB="114300" distT="114300" distL="114300" distR="114300">
          <wp:extent cx="5943600" cy="1244600"/>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