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DF2CD4" w14:textId="696FB94A" w:rsidR="009303D9" w:rsidRPr="009B3493" w:rsidRDefault="0083009C" w:rsidP="009B3493">
      <w:pPr>
        <w:pStyle w:val="papertitle"/>
        <w:spacing w:before="100" w:beforeAutospacing="1" w:after="100" w:afterAutospacing="1"/>
        <w:rPr>
          <w:kern w:val="48"/>
        </w:rPr>
      </w:pPr>
      <w:r>
        <w:rPr>
          <w:kern w:val="48"/>
        </w:rPr>
        <w:t>Decision Making using Soft Set and Rough Set on Intuitionistic Fuzzy Approximation Space</w:t>
      </w:r>
    </w:p>
    <w:p w14:paraId="20C779BD" w14:textId="77777777" w:rsidR="00D7522C" w:rsidRDefault="00D7522C" w:rsidP="003B4E04">
      <w:pPr>
        <w:pStyle w:val="Author"/>
        <w:spacing w:before="100" w:beforeAutospacing="1" w:after="100" w:afterAutospacing="1" w:line="120" w:lineRule="auto"/>
        <w:rPr>
          <w:sz w:val="16"/>
          <w:szCs w:val="16"/>
        </w:rPr>
      </w:pPr>
    </w:p>
    <w:p w14:paraId="1F960E65"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9"/>
          <w:pgSz w:w="11906" w:h="16838" w:code="9"/>
          <w:pgMar w:top="540" w:right="893" w:bottom="1440" w:left="893" w:header="720" w:footer="720" w:gutter="0"/>
          <w:cols w:space="720"/>
          <w:titlePg/>
          <w:docGrid w:linePitch="360"/>
        </w:sectPr>
      </w:pPr>
    </w:p>
    <w:p w14:paraId="5AB2FE26" w14:textId="01B8F26C" w:rsidR="00BD670B" w:rsidRDefault="0083009C" w:rsidP="00BD670B">
      <w:pPr>
        <w:pStyle w:val="Author"/>
        <w:spacing w:before="100" w:beforeAutospacing="1"/>
        <w:rPr>
          <w:sz w:val="18"/>
          <w:szCs w:val="18"/>
        </w:rPr>
      </w:pPr>
      <w:r>
        <w:rPr>
          <w:sz w:val="18"/>
          <w:szCs w:val="18"/>
        </w:rPr>
        <w:lastRenderedPageBreak/>
        <w:t xml:space="preserve">Aditi Acharjya </w:t>
      </w:r>
      <w:r>
        <w:rPr>
          <w:sz w:val="18"/>
          <w:szCs w:val="18"/>
        </w:rPr>
        <w:br/>
      </w:r>
      <w:r w:rsidRPr="0083009C">
        <w:rPr>
          <w:i/>
          <w:sz w:val="18"/>
          <w:szCs w:val="18"/>
        </w:rPr>
        <w:t>School of Computer Science &amp; Engineering</w:t>
      </w:r>
      <w:r w:rsidR="00D72D06" w:rsidRPr="00F847A6">
        <w:rPr>
          <w:sz w:val="18"/>
          <w:szCs w:val="18"/>
        </w:rPr>
        <w:br/>
      </w:r>
      <w:r w:rsidRPr="0083009C">
        <w:rPr>
          <w:i/>
          <w:sz w:val="18"/>
          <w:szCs w:val="18"/>
        </w:rPr>
        <w:t xml:space="preserve">Vellore Institute </w:t>
      </w:r>
      <w:r>
        <w:rPr>
          <w:i/>
          <w:sz w:val="18"/>
          <w:szCs w:val="18"/>
        </w:rPr>
        <w:t>of Technology</w:t>
      </w:r>
      <w:r w:rsidR="001A3B3D" w:rsidRPr="00F847A6">
        <w:rPr>
          <w:i/>
          <w:sz w:val="18"/>
          <w:szCs w:val="18"/>
        </w:rPr>
        <w:br/>
      </w:r>
      <w:r>
        <w:rPr>
          <w:sz w:val="18"/>
          <w:szCs w:val="18"/>
        </w:rPr>
        <w:t>Vellore</w:t>
      </w:r>
      <w:r w:rsidR="009303D9" w:rsidRPr="00F847A6">
        <w:rPr>
          <w:sz w:val="18"/>
          <w:szCs w:val="18"/>
        </w:rPr>
        <w:t xml:space="preserve">, </w:t>
      </w:r>
      <w:r>
        <w:rPr>
          <w:sz w:val="18"/>
          <w:szCs w:val="18"/>
        </w:rPr>
        <w:t>India</w:t>
      </w:r>
      <w:r w:rsidR="001A3B3D" w:rsidRPr="00F847A6">
        <w:rPr>
          <w:sz w:val="18"/>
          <w:szCs w:val="18"/>
        </w:rPr>
        <w:br/>
      </w:r>
      <w:r>
        <w:rPr>
          <w:sz w:val="18"/>
          <w:szCs w:val="18"/>
        </w:rPr>
        <w:t>aditi.acharjya2024@vitstudent.ac.in</w:t>
      </w:r>
    </w:p>
    <w:p w14:paraId="1FCCE042" w14:textId="31DB67F6" w:rsidR="001A3B3D" w:rsidRPr="00F847A6" w:rsidRDefault="00BD670B" w:rsidP="007B6DDA">
      <w:pPr>
        <w:pStyle w:val="Author"/>
        <w:spacing w:before="100" w:beforeAutospacing="1"/>
        <w:rPr>
          <w:sz w:val="18"/>
          <w:szCs w:val="18"/>
        </w:rPr>
      </w:pPr>
      <w:r>
        <w:rPr>
          <w:sz w:val="18"/>
          <w:szCs w:val="18"/>
        </w:rPr>
        <w:br w:type="column"/>
      </w:r>
      <w:r w:rsidR="00B55C66">
        <w:rPr>
          <w:sz w:val="18"/>
          <w:szCs w:val="18"/>
        </w:rPr>
        <w:lastRenderedPageBreak/>
        <w:t>Tanmay Borse</w:t>
      </w:r>
      <w:r w:rsidR="001A3B3D" w:rsidRPr="00F847A6">
        <w:rPr>
          <w:sz w:val="18"/>
          <w:szCs w:val="18"/>
        </w:rPr>
        <w:br/>
      </w:r>
      <w:r w:rsidR="00602847" w:rsidRPr="0083009C">
        <w:rPr>
          <w:i/>
          <w:sz w:val="18"/>
          <w:szCs w:val="18"/>
        </w:rPr>
        <w:t>School of Computer Science &amp; Engineering</w:t>
      </w:r>
      <w:r w:rsidR="00602847" w:rsidRPr="00F847A6">
        <w:rPr>
          <w:sz w:val="18"/>
          <w:szCs w:val="18"/>
        </w:rPr>
        <w:br/>
      </w:r>
      <w:r w:rsidR="00602847" w:rsidRPr="0083009C">
        <w:rPr>
          <w:i/>
          <w:sz w:val="18"/>
          <w:szCs w:val="18"/>
        </w:rPr>
        <w:t xml:space="preserve">Vellore Institute </w:t>
      </w:r>
      <w:r w:rsidR="00602847">
        <w:rPr>
          <w:i/>
          <w:sz w:val="18"/>
          <w:szCs w:val="18"/>
        </w:rPr>
        <w:t>of Technology</w:t>
      </w:r>
      <w:r w:rsidR="00602847" w:rsidRPr="00F847A6">
        <w:rPr>
          <w:i/>
          <w:sz w:val="18"/>
          <w:szCs w:val="18"/>
        </w:rPr>
        <w:br/>
      </w:r>
      <w:r w:rsidR="00602847">
        <w:rPr>
          <w:sz w:val="18"/>
          <w:szCs w:val="18"/>
        </w:rPr>
        <w:t>Vellore</w:t>
      </w:r>
      <w:r w:rsidR="00602847" w:rsidRPr="00F847A6">
        <w:rPr>
          <w:sz w:val="18"/>
          <w:szCs w:val="18"/>
        </w:rPr>
        <w:t xml:space="preserve">, </w:t>
      </w:r>
      <w:r w:rsidR="00602847">
        <w:rPr>
          <w:sz w:val="18"/>
          <w:szCs w:val="18"/>
        </w:rPr>
        <w:t>India</w:t>
      </w:r>
      <w:r w:rsidR="001A3B3D" w:rsidRPr="00F847A6">
        <w:rPr>
          <w:sz w:val="18"/>
          <w:szCs w:val="18"/>
        </w:rPr>
        <w:br/>
      </w:r>
      <w:r w:rsidR="001D4334" w:rsidRPr="001D4334">
        <w:rPr>
          <w:sz w:val="18"/>
          <w:szCs w:val="18"/>
        </w:rPr>
        <w:t>tanmay.chhotuborse2024@vitstudent.ac.in</w:t>
      </w:r>
    </w:p>
    <w:p w14:paraId="11C3FF66" w14:textId="28508544" w:rsidR="001A3B3D" w:rsidRPr="00F847A6" w:rsidRDefault="00B55C66" w:rsidP="00447BB9">
      <w:pPr>
        <w:pStyle w:val="Author"/>
        <w:spacing w:before="100" w:beforeAutospacing="1"/>
        <w:rPr>
          <w:sz w:val="18"/>
          <w:szCs w:val="18"/>
        </w:rPr>
      </w:pPr>
      <w:r>
        <w:rPr>
          <w:sz w:val="18"/>
          <w:szCs w:val="18"/>
        </w:rPr>
        <w:t>A Geetha Mary</w:t>
      </w:r>
      <w:r w:rsidR="00447BB9" w:rsidRPr="00F847A6">
        <w:rPr>
          <w:sz w:val="18"/>
          <w:szCs w:val="18"/>
        </w:rPr>
        <w:br/>
      </w:r>
      <w:r w:rsidRPr="00B55C66">
        <w:rPr>
          <w:i/>
          <w:sz w:val="18"/>
          <w:szCs w:val="18"/>
        </w:rPr>
        <w:t xml:space="preserve">School of </w:t>
      </w:r>
      <w:r>
        <w:rPr>
          <w:i/>
          <w:sz w:val="18"/>
          <w:szCs w:val="18"/>
        </w:rPr>
        <w:t>Computer Science &amp; Engineering</w:t>
      </w:r>
      <w:r w:rsidR="00447BB9" w:rsidRPr="00F847A6">
        <w:rPr>
          <w:sz w:val="18"/>
          <w:szCs w:val="18"/>
        </w:rPr>
        <w:br/>
      </w:r>
      <w:r w:rsidRPr="00B55C66">
        <w:rPr>
          <w:i/>
          <w:sz w:val="18"/>
          <w:szCs w:val="18"/>
        </w:rPr>
        <w:t>Vellore Institute of Technology</w:t>
      </w:r>
      <w:r w:rsidR="00447BB9" w:rsidRPr="00F847A6">
        <w:rPr>
          <w:i/>
          <w:sz w:val="18"/>
          <w:szCs w:val="18"/>
        </w:rPr>
        <w:br/>
      </w:r>
      <w:r w:rsidR="00910619">
        <w:rPr>
          <w:sz w:val="18"/>
          <w:szCs w:val="18"/>
        </w:rPr>
        <w:t>Vellore, India</w:t>
      </w:r>
      <w:r w:rsidR="00671C90">
        <w:rPr>
          <w:sz w:val="18"/>
          <w:szCs w:val="18"/>
        </w:rPr>
        <w:br/>
      </w:r>
      <w:r w:rsidR="00671C90" w:rsidRPr="00671C90">
        <w:rPr>
          <w:sz w:val="18"/>
          <w:szCs w:val="18"/>
        </w:rPr>
        <w:t xml:space="preserve">geethamary@vit.ac.in </w:t>
      </w:r>
      <w:r w:rsidR="00BD670B">
        <w:rPr>
          <w:sz w:val="18"/>
          <w:szCs w:val="18"/>
        </w:rPr>
        <w:br w:type="column"/>
      </w:r>
      <w:r>
        <w:rPr>
          <w:sz w:val="18"/>
          <w:szCs w:val="18"/>
        </w:rPr>
        <w:lastRenderedPageBreak/>
        <w:t>Arpit Madse</w:t>
      </w:r>
      <w:r w:rsidR="001A3B3D" w:rsidRPr="00F847A6">
        <w:rPr>
          <w:sz w:val="18"/>
          <w:szCs w:val="18"/>
        </w:rPr>
        <w:br/>
      </w:r>
      <w:r w:rsidRPr="0083009C">
        <w:rPr>
          <w:i/>
          <w:sz w:val="18"/>
          <w:szCs w:val="18"/>
        </w:rPr>
        <w:t>School of Computer Science &amp; Engineering</w:t>
      </w:r>
      <w:r w:rsidRPr="00F847A6">
        <w:rPr>
          <w:sz w:val="18"/>
          <w:szCs w:val="18"/>
        </w:rPr>
        <w:br/>
      </w:r>
      <w:r w:rsidRPr="0083009C">
        <w:rPr>
          <w:i/>
          <w:sz w:val="18"/>
          <w:szCs w:val="18"/>
        </w:rPr>
        <w:t xml:space="preserve">Vellore Institute </w:t>
      </w:r>
      <w:r>
        <w:rPr>
          <w:i/>
          <w:sz w:val="18"/>
          <w:szCs w:val="18"/>
        </w:rPr>
        <w:t>of Technology</w:t>
      </w:r>
      <w:r w:rsidRPr="00F847A6">
        <w:rPr>
          <w:i/>
          <w:sz w:val="18"/>
          <w:szCs w:val="18"/>
        </w:rPr>
        <w:br/>
      </w:r>
      <w:r>
        <w:rPr>
          <w:sz w:val="18"/>
          <w:szCs w:val="18"/>
        </w:rPr>
        <w:t>Vellore</w:t>
      </w:r>
      <w:r w:rsidRPr="00F847A6">
        <w:rPr>
          <w:sz w:val="18"/>
          <w:szCs w:val="18"/>
        </w:rPr>
        <w:t xml:space="preserve">, </w:t>
      </w:r>
      <w:r>
        <w:rPr>
          <w:sz w:val="18"/>
          <w:szCs w:val="18"/>
        </w:rPr>
        <w:t>India</w:t>
      </w:r>
      <w:r w:rsidR="001A3B3D" w:rsidRPr="00F847A6">
        <w:rPr>
          <w:sz w:val="18"/>
          <w:szCs w:val="18"/>
        </w:rPr>
        <w:br/>
      </w:r>
      <w:r w:rsidR="001D4334" w:rsidRPr="001D4334">
        <w:rPr>
          <w:sz w:val="18"/>
          <w:szCs w:val="18"/>
        </w:rPr>
        <w:t>arpit.shrirammadse2024@vitstudent.ac.in</w:t>
      </w:r>
    </w:p>
    <w:p w14:paraId="2729A11B" w14:textId="745CA77B" w:rsidR="00447BB9" w:rsidRDefault="00447BB9" w:rsidP="00447BB9">
      <w:pPr>
        <w:pStyle w:val="Author"/>
        <w:spacing w:before="100" w:beforeAutospacing="1"/>
      </w:pPr>
      <w:r>
        <w:t xml:space="preserve"> </w:t>
      </w:r>
    </w:p>
    <w:p w14:paraId="0316535E" w14:textId="77777777" w:rsidR="009F1D79" w:rsidRDefault="009F1D79">
      <w:pPr>
        <w:sectPr w:rsidR="009F1D79" w:rsidSect="001D4334">
          <w:type w:val="continuous"/>
          <w:pgSz w:w="11906" w:h="16838" w:code="9"/>
          <w:pgMar w:top="450" w:right="893" w:bottom="1440" w:left="893" w:header="720" w:footer="720" w:gutter="0"/>
          <w:cols w:num="3" w:space="378"/>
          <w:docGrid w:linePitch="360"/>
        </w:sectPr>
      </w:pPr>
    </w:p>
    <w:p w14:paraId="0A88E65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lastRenderedPageBreak/>
        <w:br w:type="column"/>
      </w:r>
    </w:p>
    <w:p w14:paraId="40FA2D84" w14:textId="641CB716" w:rsidR="004D72B5" w:rsidRDefault="009303D9" w:rsidP="00972203">
      <w:pPr>
        <w:pStyle w:val="Abstract"/>
        <w:rPr>
          <w:i/>
          <w:iCs/>
        </w:rPr>
      </w:pPr>
      <w:r>
        <w:rPr>
          <w:i/>
          <w:iCs/>
        </w:rPr>
        <w:lastRenderedPageBreak/>
        <w:t>Abstract</w:t>
      </w:r>
      <w:r>
        <w:t>—</w:t>
      </w:r>
      <w:r w:rsidR="00C46DF0" w:rsidRPr="00C46DF0">
        <w:rPr>
          <w:iCs/>
        </w:rPr>
        <w:t>Data analysis and decision-making skills need to advance in the current computing era. The majority of our tools are exact, deterministic, and incisive. However, there are uncertainties in most real-life circumstances. Numerous theories, including fuzzy sets, rough sets, rough sets on intuitionistic fuzzy approximation spaces, etc., have been established to address such ambiguities. However, each of these hypotheses has drawbacks of its own. The idea of a soft set is presented in order to get around the restrictions. However, if the information system's properties are nearly same rather than exactly the same, the soft set also fails. In this research, we present a decision making model that consists of two processes such as pre-process and post-process to extract decisions. Rough set on intuitionistic fuzzy approximation spaces are used in pre-processing to obtain nearly equivalent classes, whereas soft sets are used in post-processing for decision-making. The results of testing the suggested model on an institutional dataset demonstrate the research's practicality.</w:t>
      </w:r>
    </w:p>
    <w:p w14:paraId="58B10678" w14:textId="0B3F303C" w:rsidR="009303D9" w:rsidRPr="004D72B5" w:rsidRDefault="004D72B5" w:rsidP="00972203">
      <w:pPr>
        <w:pStyle w:val="Keywords"/>
      </w:pPr>
      <w:r w:rsidRPr="004D72B5">
        <w:t>Keywords—</w:t>
      </w:r>
      <w:r w:rsidR="009B2042">
        <w:t>d</w:t>
      </w:r>
      <w:r w:rsidR="009B2042" w:rsidRPr="009B2042">
        <w:t>ecision making, soft set, almost indiscernibility, rough set, intuitionistic fuzzy tolerance, ordering relation</w:t>
      </w:r>
    </w:p>
    <w:p w14:paraId="1A521F3C" w14:textId="3E7F9766" w:rsidR="009303D9" w:rsidRPr="00D632BE" w:rsidRDefault="008964B0" w:rsidP="006B6B66">
      <w:pPr>
        <w:pStyle w:val="Heading1"/>
      </w:pPr>
      <w:r>
        <w:t>Introduction</w:t>
      </w:r>
    </w:p>
    <w:p w14:paraId="20678F14" w14:textId="30EB7D4A" w:rsidR="00E86088" w:rsidRDefault="00E86088" w:rsidP="00100EB5">
      <w:pPr>
        <w:pStyle w:val="BodyText"/>
        <w:rPr>
          <w:lang w:val="en-US"/>
        </w:rPr>
      </w:pPr>
      <w:r w:rsidRPr="00E86088">
        <w:rPr>
          <w:lang w:val="en-US"/>
        </w:rPr>
        <w:t>In the current era of the internet, a vast amount of data is accessible in many different fields. Because of this, it is extremely difficult to glean meaningful information from the vast amount of data that exists in the universe. Thus, among the most prominent fields of study in recent years have been decision making, knowledge representation, and information retrieval. One of the key elements of an information system is knowledge acquisition and information retrieval. Additionally, using information at the appropriate time and location gives you a competitive edge. As a result, data analysis tools for knowledge acquisition and decision making require improvement. The majority of our conventional tools are exact, deterministic, and incisive. However, a lot of real-world issues that arise from engineering, economics, and social science are not necessarily clear-cut with an abundance of uncertainties. Consequently, the existence of uncertainty precludes the application of classical approaches. Numerous mathematical modeling methods are being developed to address uncertainty in real-world tasks. The theory of probability, fuzzy sets [</w:t>
      </w:r>
      <w:r>
        <w:rPr>
          <w:lang w:val="en-US"/>
        </w:rPr>
        <w:t>1</w:t>
      </w:r>
      <w:r w:rsidRPr="00E86088">
        <w:rPr>
          <w:lang w:val="en-US"/>
        </w:rPr>
        <w:t>], intuitionistic fuzzy sets [</w:t>
      </w:r>
      <w:r>
        <w:rPr>
          <w:lang w:val="en-US"/>
        </w:rPr>
        <w:t>2</w:t>
      </w:r>
      <w:r w:rsidRPr="00E86088">
        <w:rPr>
          <w:lang w:val="en-US"/>
        </w:rPr>
        <w:t>], rough sets [</w:t>
      </w:r>
      <w:r>
        <w:rPr>
          <w:lang w:val="en-US"/>
        </w:rPr>
        <w:t>3</w:t>
      </w:r>
      <w:r w:rsidRPr="00E86088">
        <w:rPr>
          <w:lang w:val="en-US"/>
        </w:rPr>
        <w:t>], fuzzy rough sets, and rough fuzzy sets [</w:t>
      </w:r>
      <w:r>
        <w:rPr>
          <w:lang w:val="en-US"/>
        </w:rPr>
        <w:t>4</w:t>
      </w:r>
      <w:r w:rsidRPr="00E86088">
        <w:rPr>
          <w:lang w:val="en-US"/>
        </w:rPr>
        <w:t xml:space="preserve">], as well as rough sets on fuzzy approximation spaces and intuitionistic fuzzy </w:t>
      </w:r>
      <w:r w:rsidRPr="00E86088">
        <w:rPr>
          <w:lang w:val="en-US"/>
        </w:rPr>
        <w:lastRenderedPageBreak/>
        <w:t>approximation spaces [</w:t>
      </w:r>
      <w:r>
        <w:rPr>
          <w:lang w:val="en-US"/>
        </w:rPr>
        <w:t>5</w:t>
      </w:r>
      <w:r w:rsidRPr="00E86088">
        <w:rPr>
          <w:lang w:val="en-US"/>
        </w:rPr>
        <w:t>], are some of the key theories that address uncertainty. Further, discovery of the influencing elements that affects the decisions and helps in knowledge mining are studied [</w:t>
      </w:r>
      <w:r>
        <w:rPr>
          <w:lang w:val="en-US"/>
        </w:rPr>
        <w:t>6</w:t>
      </w:r>
      <w:r w:rsidRPr="00E86088">
        <w:rPr>
          <w:lang w:val="en-US"/>
        </w:rPr>
        <w:t>]. In order to identify important process areas for the creation of high-quality education, a novel capacity maturity decision making model based on rough computing is presented [</w:t>
      </w:r>
      <w:r>
        <w:rPr>
          <w:lang w:val="en-US"/>
        </w:rPr>
        <w:t>7</w:t>
      </w:r>
      <w:r w:rsidRPr="00E86088">
        <w:rPr>
          <w:lang w:val="en-US"/>
        </w:rPr>
        <w:t>]. In order to predict missing associations, a prediction model utilizing Bayesian classification and rough computing is developed [</w:t>
      </w:r>
      <w:r>
        <w:rPr>
          <w:lang w:val="en-US"/>
        </w:rPr>
        <w:t>8</w:t>
      </w:r>
      <w:r w:rsidRPr="00E86088">
        <w:rPr>
          <w:lang w:val="en-US"/>
        </w:rPr>
        <w:t>]. Likewise, information entropy and ro</w:t>
      </w:r>
      <w:r>
        <w:rPr>
          <w:lang w:val="en-US"/>
        </w:rPr>
        <w:t>ugh computing are used to analyz</w:t>
      </w:r>
      <w:r w:rsidRPr="00E86088">
        <w:rPr>
          <w:lang w:val="en-US"/>
        </w:rPr>
        <w:t>e the performance of educational institutions [</w:t>
      </w:r>
      <w:r>
        <w:rPr>
          <w:lang w:val="en-US"/>
        </w:rPr>
        <w:t>9</w:t>
      </w:r>
      <w:r w:rsidRPr="00E86088">
        <w:rPr>
          <w:lang w:val="en-US"/>
        </w:rPr>
        <w:t>]. Similarly, several methods of information retrieval in knowledge discovery databases utilizing rough comp</w:t>
      </w:r>
      <w:r w:rsidR="00EF0145">
        <w:rPr>
          <w:lang w:val="en-US"/>
        </w:rPr>
        <w:t>uting are also examined [5</w:t>
      </w:r>
      <w:r w:rsidR="00100EB5">
        <w:rPr>
          <w:lang w:val="en-US"/>
        </w:rPr>
        <w:t xml:space="preserve">]. </w:t>
      </w:r>
      <w:r w:rsidRPr="00E86088">
        <w:rPr>
          <w:lang w:val="en-US"/>
        </w:rPr>
        <w:t>However, each of these hypotheses has drawbac</w:t>
      </w:r>
      <w:r w:rsidR="00EF0145">
        <w:rPr>
          <w:lang w:val="en-US"/>
        </w:rPr>
        <w:t xml:space="preserve">ks of its own. </w:t>
      </w:r>
      <w:proofErr w:type="spellStart"/>
      <w:r w:rsidR="00EF0145">
        <w:rPr>
          <w:lang w:val="en-US"/>
        </w:rPr>
        <w:t>Molodstov</w:t>
      </w:r>
      <w:proofErr w:type="spellEnd"/>
      <w:r w:rsidR="00EF0145">
        <w:rPr>
          <w:lang w:val="en-US"/>
        </w:rPr>
        <w:t xml:space="preserve"> </w:t>
      </w:r>
      <w:r w:rsidRPr="00E86088">
        <w:rPr>
          <w:lang w:val="en-US"/>
        </w:rPr>
        <w:t>introduced the idea of soft set theory as a mathematical method for handling uncertainty in order to get around these limitations</w:t>
      </w:r>
      <w:r w:rsidR="00EF0145">
        <w:rPr>
          <w:lang w:val="en-US"/>
        </w:rPr>
        <w:t xml:space="preserve"> [10]</w:t>
      </w:r>
      <w:r w:rsidRPr="00E86088">
        <w:rPr>
          <w:lang w:val="en-US"/>
        </w:rPr>
        <w:t>.</w:t>
      </w:r>
    </w:p>
    <w:p w14:paraId="1B9513BA" w14:textId="5E40ABD6" w:rsidR="00100EB5" w:rsidRDefault="00100EB5" w:rsidP="00A15810">
      <w:pPr>
        <w:pStyle w:val="BodyText"/>
        <w:ind w:firstLine="289"/>
        <w:rPr>
          <w:lang w:val="en-US"/>
        </w:rPr>
      </w:pPr>
      <w:r w:rsidRPr="00100EB5">
        <w:rPr>
          <w:lang w:val="en-US"/>
        </w:rPr>
        <w:t>Soft Set is a data mining technique facilitates decision-making. However, it has some constraints. An application of soft sets to a decision-making problem was presented</w:t>
      </w:r>
      <w:r>
        <w:rPr>
          <w:lang w:val="en-US"/>
        </w:rPr>
        <w:t xml:space="preserve"> in the literature [11</w:t>
      </w:r>
      <w:r w:rsidRPr="00100EB5">
        <w:rPr>
          <w:lang w:val="en-US"/>
        </w:rPr>
        <w:t xml:space="preserve">]. An information </w:t>
      </w:r>
      <w:proofErr w:type="gramStart"/>
      <w:r w:rsidRPr="00100EB5">
        <w:rPr>
          <w:lang w:val="en-US"/>
        </w:rPr>
        <w:t xml:space="preserve">system </w:t>
      </w:r>
      <w:proofErr w:type="gramEnd"/>
      <w:r w:rsidRPr="00100EB5">
        <w:rPr>
          <w:position w:val="-10"/>
          <w:lang w:val="en-US"/>
        </w:rPr>
        <w:object w:dxaOrig="580" w:dyaOrig="300" w14:anchorId="144D1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5pt;height:15pt" o:ole="">
            <v:imagedata r:id="rId10" o:title=""/>
          </v:shape>
          <o:OLEObject Type="Embed" ProgID="Equation.DSMT4" ShapeID="_x0000_i1025" DrawAspect="Content" ObjectID="_1800840712" r:id="rId11"/>
        </w:object>
      </w:r>
      <w:r w:rsidRPr="00100EB5">
        <w:rPr>
          <w:lang w:val="en-US"/>
        </w:rPr>
        <w:t xml:space="preserve">, where </w:t>
      </w:r>
      <w:r w:rsidRPr="00100EB5">
        <w:rPr>
          <w:i/>
          <w:lang w:val="en-US"/>
        </w:rPr>
        <w:t>U</w:t>
      </w:r>
      <w:r w:rsidRPr="00100EB5">
        <w:rPr>
          <w:lang w:val="en-US"/>
        </w:rPr>
        <w:t xml:space="preserve"> is a set of objects and </w:t>
      </w:r>
      <w:r w:rsidRPr="00100EB5">
        <w:rPr>
          <w:i/>
          <w:lang w:val="en-US"/>
        </w:rPr>
        <w:t>E</w:t>
      </w:r>
      <w:r w:rsidRPr="00100EB5">
        <w:rPr>
          <w:lang w:val="en-US"/>
        </w:rPr>
        <w:t xml:space="preserve"> is a set of parameters, is considered in this application. According to their reasoning, an item can only be a part of a parameter if it completely satisfies it. On the other side, the object does not belong to the parameter if it does not satisfy it. As a result, the parameter value can only be between 0 and 1. However, it is frequently noted that an information system is quantitative rather than qualitative in real-world scenarios [</w:t>
      </w:r>
      <w:r>
        <w:rPr>
          <w:lang w:val="en-US"/>
        </w:rPr>
        <w:t>12</w:t>
      </w:r>
      <w:r w:rsidRPr="00100EB5">
        <w:rPr>
          <w:lang w:val="en-US"/>
        </w:rPr>
        <w:t>]. For a given parameter, objects are hence almost identical rather than exactly the same. It suggests that an object may only partially satisfy a parameter rather than completely. However, they did not account for this feature in their study [</w:t>
      </w:r>
      <w:r>
        <w:rPr>
          <w:lang w:val="en-US"/>
        </w:rPr>
        <w:t>11</w:t>
      </w:r>
      <w:r w:rsidRPr="00100EB5">
        <w:rPr>
          <w:lang w:val="en-US"/>
        </w:rPr>
        <w:t>]. We suggest a decision-making paradigm with two processes, such as pre-process and post-process, to get over this constraint. In pre-processing, we find the nearly equivalence of objects given a parameter using rough sets on intuitionistic fuzzy approximation spaces. To get decisions in post-process, we employ soft set approaches. The primary benefit of the suggested paradigm is its ability to function well with both qualitative and quantitative data.</w:t>
      </w:r>
    </w:p>
    <w:p w14:paraId="720D1957" w14:textId="34F4F6CA" w:rsidR="00100EB5" w:rsidRPr="00E86088" w:rsidRDefault="002619EE" w:rsidP="00E86088">
      <w:pPr>
        <w:pStyle w:val="BodyText"/>
        <w:rPr>
          <w:lang w:val="en-US"/>
        </w:rPr>
      </w:pPr>
      <w:r w:rsidRPr="002619EE">
        <w:rPr>
          <w:lang w:val="en-US"/>
        </w:rPr>
        <w:t xml:space="preserve">The remainder of the article is structured as follows: The rough set on intuitionistic fuzzy approximation space that </w:t>
      </w:r>
      <w:r w:rsidRPr="002619EE">
        <w:rPr>
          <w:lang w:val="en-US"/>
        </w:rPr>
        <w:lastRenderedPageBreak/>
        <w:t xml:space="preserve">determines the nearly equivalence of objects for a parameter </w:t>
      </w:r>
      <w:r>
        <w:rPr>
          <w:lang w:val="en-US"/>
        </w:rPr>
        <w:t>is covered in Section II</w:t>
      </w:r>
      <w:r w:rsidRPr="002619EE">
        <w:rPr>
          <w:lang w:val="en-US"/>
        </w:rPr>
        <w:t>. The principles of soft set appro</w:t>
      </w:r>
      <w:r>
        <w:rPr>
          <w:lang w:val="en-US"/>
        </w:rPr>
        <w:t>aches are clarified in Section III. In Section IV</w:t>
      </w:r>
      <w:r w:rsidRPr="002619EE">
        <w:rPr>
          <w:lang w:val="en-US"/>
        </w:rPr>
        <w:t>, we introduce the suggested dec</w:t>
      </w:r>
      <w:r>
        <w:rPr>
          <w:lang w:val="en-US"/>
        </w:rPr>
        <w:t>ision-making model. In Section V</w:t>
      </w:r>
      <w:r w:rsidRPr="002619EE">
        <w:rPr>
          <w:lang w:val="en-US"/>
        </w:rPr>
        <w:t xml:space="preserve">, we conduct an empirical investigation </w:t>
      </w:r>
      <w:r>
        <w:rPr>
          <w:lang w:val="en-US"/>
        </w:rPr>
        <w:t>to evaluate the model. Section VI</w:t>
      </w:r>
      <w:r w:rsidRPr="002619EE">
        <w:rPr>
          <w:lang w:val="en-US"/>
        </w:rPr>
        <w:t xml:space="preserve"> concludes the article.</w:t>
      </w:r>
    </w:p>
    <w:p w14:paraId="3C8B3FFF" w14:textId="54F1E40A" w:rsidR="009303D9" w:rsidRPr="002619EE" w:rsidRDefault="002619EE" w:rsidP="002619EE">
      <w:pPr>
        <w:pStyle w:val="Heading1"/>
      </w:pPr>
      <w:r>
        <w:t>Rough Set on Intuitionistic Fuzzy Approximation Space</w:t>
      </w:r>
    </w:p>
    <w:p w14:paraId="4522E337" w14:textId="54A544F6" w:rsidR="009303D9" w:rsidRDefault="002619EE" w:rsidP="00E7596C">
      <w:pPr>
        <w:pStyle w:val="BodyText"/>
        <w:rPr>
          <w:lang w:val="en-US"/>
        </w:rPr>
      </w:pPr>
      <w:r w:rsidRPr="002619EE">
        <w:rPr>
          <w:lang w:val="en-US"/>
        </w:rPr>
        <w:t xml:space="preserve">In this section of the article, we delineate the definitions, concepts, and findings related to rough sets within the context of intuitionistic fuzzy approximation spaces. For membership and non-membership functions related to an intuitionistic fuzzy set, we use the conventional notation   </w:t>
      </w:r>
      <w:r w:rsidRPr="007B492F">
        <w:rPr>
          <w:position w:val="-10"/>
          <w:sz w:val="24"/>
          <w:szCs w:val="24"/>
        </w:rPr>
        <w:object w:dxaOrig="440" w:dyaOrig="300" w14:anchorId="780A4541">
          <v:shape id="_x0000_i1026" type="#_x0000_t75" style="width:21.75pt;height:15pt" o:ole="">
            <v:imagedata r:id="rId12" o:title=""/>
          </v:shape>
          <o:OLEObject Type="Embed" ProgID="Equation.DSMT4" ShapeID="_x0000_i1026" DrawAspect="Content" ObjectID="_1800840713" r:id="rId13"/>
        </w:object>
      </w:r>
      <w:r>
        <w:rPr>
          <w:position w:val="-10"/>
          <w:sz w:val="24"/>
          <w:szCs w:val="24"/>
          <w:lang w:val="en-US"/>
        </w:rPr>
        <w:t xml:space="preserve"> </w:t>
      </w:r>
      <w:proofErr w:type="gramStart"/>
      <w:r w:rsidRPr="002619EE">
        <w:rPr>
          <w:lang w:val="en-US"/>
        </w:rPr>
        <w:t xml:space="preserve">and  </w:t>
      </w:r>
      <w:proofErr w:type="gramEnd"/>
      <w:r w:rsidRPr="00531843">
        <w:rPr>
          <w:position w:val="-10"/>
          <w:sz w:val="24"/>
          <w:szCs w:val="24"/>
        </w:rPr>
        <w:object w:dxaOrig="420" w:dyaOrig="300" w14:anchorId="136CEBF8">
          <v:shape id="_x0000_i1027" type="#_x0000_t75" style="width:21pt;height:15pt" o:ole="">
            <v:imagedata r:id="rId14" o:title=""/>
          </v:shape>
          <o:OLEObject Type="Embed" ProgID="Equation.DSMT4" ShapeID="_x0000_i1027" DrawAspect="Content" ObjectID="_1800840714" r:id="rId15"/>
        </w:object>
      </w:r>
      <w:r w:rsidRPr="002619EE">
        <w:rPr>
          <w:lang w:val="en-US"/>
        </w:rPr>
        <w:t>, respectively.</w:t>
      </w:r>
    </w:p>
    <w:p w14:paraId="7781D0F5" w14:textId="6C83305E" w:rsidR="005E7359" w:rsidRDefault="002619EE" w:rsidP="002619EE">
      <w:pPr>
        <w:pStyle w:val="BodyText"/>
        <w:rPr>
          <w:lang w:val="en-US"/>
        </w:rPr>
      </w:pPr>
      <w:r w:rsidRPr="002619EE">
        <w:rPr>
          <w:lang w:val="en-US"/>
        </w:rPr>
        <w:t xml:space="preserve">Let </w:t>
      </w:r>
      <w:r w:rsidRPr="002250D0">
        <w:rPr>
          <w:i/>
          <w:lang w:val="en-US"/>
        </w:rPr>
        <w:t>Z</w:t>
      </w:r>
      <w:r w:rsidRPr="002619EE">
        <w:rPr>
          <w:lang w:val="en-US"/>
        </w:rPr>
        <w:t xml:space="preserve"> be the universe of a finite collection of items that are not </w:t>
      </w:r>
      <w:r>
        <w:rPr>
          <w:lang w:val="en-US"/>
        </w:rPr>
        <w:t xml:space="preserve">empty. An intuitionistic fuzzy </w:t>
      </w:r>
      <w:r w:rsidRPr="002619EE">
        <w:rPr>
          <w:lang w:val="en-US"/>
        </w:rPr>
        <w:t xml:space="preserve">relation on </w:t>
      </w:r>
      <w:r w:rsidRPr="002250D0">
        <w:rPr>
          <w:i/>
          <w:lang w:val="en-US"/>
        </w:rPr>
        <w:t>Z</w:t>
      </w:r>
      <w:r w:rsidRPr="002619EE">
        <w:rPr>
          <w:lang w:val="en-US"/>
        </w:rPr>
        <w:t xml:space="preserve"> is an intuitionistic fuzzy subset </w:t>
      </w:r>
      <w:proofErr w:type="gramStart"/>
      <w:r w:rsidRPr="002619EE">
        <w:rPr>
          <w:lang w:val="en-US"/>
        </w:rPr>
        <w:t>of</w:t>
      </w:r>
      <w:r>
        <w:rPr>
          <w:lang w:val="en-US"/>
        </w:rPr>
        <w:t xml:space="preserve"> </w:t>
      </w:r>
      <w:r w:rsidR="002250D0" w:rsidRPr="00242157">
        <w:rPr>
          <w:position w:val="-10"/>
          <w:sz w:val="24"/>
          <w:szCs w:val="24"/>
        </w:rPr>
        <w:object w:dxaOrig="639" w:dyaOrig="300" w14:anchorId="2682F0B1">
          <v:shape id="_x0000_i1028" type="#_x0000_t75" style="width:32.25pt;height:15pt" o:ole="">
            <v:imagedata r:id="rId16" o:title=""/>
          </v:shape>
          <o:OLEObject Type="Embed" ProgID="Equation.DSMT4" ShapeID="_x0000_i1028" DrawAspect="Content" ObjectID="_1800840715" r:id="rId17"/>
        </w:object>
      </w:r>
      <w:proofErr w:type="gramEnd"/>
      <w:r w:rsidRPr="002619EE">
        <w:rPr>
          <w:lang w:val="en-US"/>
        </w:rPr>
        <w:t xml:space="preserve">. An intuitionistic fuzzy proximity relation </w:t>
      </w:r>
      <w:r w:rsidRPr="002250D0">
        <w:rPr>
          <w:i/>
          <w:lang w:val="en-US"/>
        </w:rPr>
        <w:t>R</w:t>
      </w:r>
      <w:r w:rsidRPr="002619EE">
        <w:rPr>
          <w:lang w:val="en-US"/>
        </w:rPr>
        <w:t xml:space="preserve"> on </w:t>
      </w:r>
      <w:r w:rsidRPr="002250D0">
        <w:rPr>
          <w:i/>
          <w:lang w:val="en-US"/>
        </w:rPr>
        <w:t>Z</w:t>
      </w:r>
      <w:r w:rsidRPr="002619EE">
        <w:rPr>
          <w:lang w:val="en-US"/>
        </w:rPr>
        <w:t xml:space="preserve"> is an intuitionistic fuzzy </w:t>
      </w:r>
      <w:r w:rsidR="00EC698F">
        <w:rPr>
          <w:lang w:val="en-US"/>
        </w:rPr>
        <w:t xml:space="preserve">proximity </w:t>
      </w:r>
      <w:r w:rsidRPr="002619EE">
        <w:rPr>
          <w:lang w:val="en-US"/>
        </w:rPr>
        <w:t>relation that satisfies the condition</w:t>
      </w:r>
      <w:r w:rsidR="002250D0">
        <w:rPr>
          <w:lang w:val="en-US"/>
        </w:rPr>
        <w:t xml:space="preserve"> </w:t>
      </w:r>
      <w:r w:rsidR="002250D0" w:rsidRPr="002250D0">
        <w:rPr>
          <w:position w:val="-10"/>
          <w:sz w:val="24"/>
          <w:szCs w:val="24"/>
        </w:rPr>
        <w:object w:dxaOrig="2020" w:dyaOrig="300" w14:anchorId="62B50DE4">
          <v:shape id="_x0000_i1029" type="#_x0000_t75" style="width:100.5pt;height:15pt" o:ole="">
            <v:imagedata r:id="rId18" o:title=""/>
          </v:shape>
          <o:OLEObject Type="Embed" ProgID="Equation.DSMT4" ShapeID="_x0000_i1029" DrawAspect="Content" ObjectID="_1800840716" r:id="rId19"/>
        </w:object>
      </w:r>
      <w:r w:rsidRPr="002619EE">
        <w:rPr>
          <w:lang w:val="en-US"/>
        </w:rPr>
        <w:t xml:space="preserve">  for all</w:t>
      </w:r>
      <w:r w:rsidR="002250D0">
        <w:rPr>
          <w:lang w:val="en-US"/>
        </w:rPr>
        <w:t xml:space="preserve"> </w:t>
      </w:r>
      <w:r w:rsidR="002250D0" w:rsidRPr="00531843">
        <w:rPr>
          <w:position w:val="-4"/>
          <w:sz w:val="24"/>
          <w:szCs w:val="24"/>
        </w:rPr>
        <w:object w:dxaOrig="499" w:dyaOrig="220" w14:anchorId="57FF612A">
          <v:shape id="_x0000_i1030" type="#_x0000_t75" style="width:24.75pt;height:11.25pt" o:ole="">
            <v:imagedata r:id="rId20" o:title=""/>
          </v:shape>
          <o:OLEObject Type="Embed" ProgID="Equation.DSMT4" ShapeID="_x0000_i1030" DrawAspect="Content" ObjectID="_1800840717" r:id="rId21"/>
        </w:object>
      </w:r>
      <w:r w:rsidR="002250D0">
        <w:rPr>
          <w:lang w:val="en-US"/>
        </w:rPr>
        <w:t xml:space="preserve"> </w:t>
      </w:r>
      <w:r w:rsidRPr="002619EE">
        <w:rPr>
          <w:lang w:val="en-US"/>
        </w:rPr>
        <w:t>and</w:t>
      </w:r>
      <w:r w:rsidR="002250D0">
        <w:rPr>
          <w:lang w:val="en-US"/>
        </w:rPr>
        <w:t xml:space="preserve"> </w:t>
      </w:r>
      <w:r w:rsidR="002250D0" w:rsidRPr="002250D0">
        <w:rPr>
          <w:position w:val="-10"/>
          <w:sz w:val="24"/>
          <w:szCs w:val="24"/>
        </w:rPr>
        <w:object w:dxaOrig="1920" w:dyaOrig="300" w14:anchorId="040C4E8B">
          <v:shape id="_x0000_i1031" type="#_x0000_t75" style="width:96pt;height:15pt" o:ole="">
            <v:imagedata r:id="rId22" o:title=""/>
          </v:shape>
          <o:OLEObject Type="Embed" ProgID="Equation.DSMT4" ShapeID="_x0000_i1031" DrawAspect="Content" ObjectID="_1800840718" r:id="rId23"/>
        </w:object>
      </w:r>
      <w:r w:rsidR="00EC698F" w:rsidRPr="008E3B04">
        <w:rPr>
          <w:position w:val="-10"/>
        </w:rPr>
        <w:object w:dxaOrig="999" w:dyaOrig="300" w14:anchorId="19FF9279">
          <v:shape id="_x0000_i1032" type="#_x0000_t75" style="width:50.25pt;height:15pt" o:ole="">
            <v:imagedata r:id="rId24" o:title=""/>
          </v:shape>
          <o:OLEObject Type="Embed" ProgID="Equation.DSMT4" ShapeID="_x0000_i1032" DrawAspect="Content" ObjectID="_1800840719" r:id="rId25"/>
        </w:object>
      </w:r>
      <w:r w:rsidR="00EC698F" w:rsidRPr="008E3B04">
        <w:rPr>
          <w:position w:val="-10"/>
        </w:rPr>
        <w:object w:dxaOrig="840" w:dyaOrig="300" w14:anchorId="01D4D8D8">
          <v:shape id="_x0000_i1033" type="#_x0000_t75" style="width:42pt;height:15pt" o:ole="">
            <v:imagedata r:id="rId26" o:title=""/>
          </v:shape>
          <o:OLEObject Type="Embed" ProgID="Equation.DSMT4" ShapeID="_x0000_i1033" DrawAspect="Content" ObjectID="_1800840720" r:id="rId27"/>
        </w:object>
      </w:r>
      <w:r w:rsidR="00EC698F">
        <w:rPr>
          <w:lang w:val="en-US"/>
        </w:rPr>
        <w:t xml:space="preserve"> </w:t>
      </w:r>
      <w:r w:rsidRPr="002619EE">
        <w:rPr>
          <w:lang w:val="en-US"/>
        </w:rPr>
        <w:t>for all</w:t>
      </w:r>
      <w:r w:rsidR="002250D0">
        <w:rPr>
          <w:lang w:val="en-US"/>
        </w:rPr>
        <w:t xml:space="preserve"> </w:t>
      </w:r>
      <w:r w:rsidR="002250D0" w:rsidRPr="002250D0">
        <w:rPr>
          <w:position w:val="-10"/>
          <w:sz w:val="24"/>
          <w:szCs w:val="24"/>
        </w:rPr>
        <w:object w:dxaOrig="820" w:dyaOrig="300" w14:anchorId="61A1AB88">
          <v:shape id="_x0000_i1034" type="#_x0000_t75" style="width:40.5pt;height:15pt" o:ole="">
            <v:imagedata r:id="rId28" o:title=""/>
          </v:shape>
          <o:OLEObject Type="Embed" ProgID="Equation.DSMT4" ShapeID="_x0000_i1034" DrawAspect="Content" ObjectID="_1800840721" r:id="rId29"/>
        </w:object>
      </w:r>
      <w:r w:rsidR="009D5B4E">
        <w:rPr>
          <w:position w:val="-10"/>
          <w:sz w:val="24"/>
          <w:szCs w:val="24"/>
          <w:lang w:val="en-US"/>
        </w:rPr>
        <w:t xml:space="preserve"> </w:t>
      </w:r>
      <w:r w:rsidR="009D5B4E">
        <w:rPr>
          <w:lang w:val="en-US"/>
        </w:rPr>
        <w:t>[13].</w:t>
      </w:r>
      <w:r w:rsidR="00133D70">
        <w:rPr>
          <w:lang w:val="en-US"/>
        </w:rPr>
        <w:t xml:space="preserve"> </w:t>
      </w:r>
    </w:p>
    <w:p w14:paraId="4D2DA46F" w14:textId="77777777" w:rsidR="0085512A" w:rsidRDefault="00133D70" w:rsidP="002619EE">
      <w:pPr>
        <w:pStyle w:val="BodyText"/>
        <w:rPr>
          <w:lang w:val="en-US"/>
        </w:rPr>
      </w:pPr>
      <w:proofErr w:type="gramStart"/>
      <w:r>
        <w:rPr>
          <w:lang w:val="en-US"/>
        </w:rPr>
        <w:t xml:space="preserve">Let </w:t>
      </w:r>
      <w:r w:rsidR="005E7359" w:rsidRPr="002250D0">
        <w:rPr>
          <w:position w:val="-10"/>
          <w:sz w:val="24"/>
          <w:szCs w:val="24"/>
        </w:rPr>
        <w:object w:dxaOrig="2340" w:dyaOrig="300" w14:anchorId="3C1AFCBD">
          <v:shape id="_x0000_i1035" type="#_x0000_t75" style="width:117pt;height:15pt" o:ole="">
            <v:imagedata r:id="rId30" o:title=""/>
          </v:shape>
          <o:OLEObject Type="Embed" ProgID="Equation.DSMT4" ShapeID="_x0000_i1035" DrawAspect="Content" ObjectID="_1800840722" r:id="rId31"/>
        </w:object>
      </w:r>
      <w:r w:rsidR="005E7359" w:rsidRPr="008E3B04">
        <w:rPr>
          <w:position w:val="-10"/>
        </w:rPr>
        <w:object w:dxaOrig="1180" w:dyaOrig="300" w14:anchorId="1B0D4849">
          <v:shape id="_x0000_i1036" type="#_x0000_t75" style="width:58.5pt;height:15pt" o:ole="">
            <v:imagedata r:id="rId32" o:title=""/>
          </v:shape>
          <o:OLEObject Type="Embed" ProgID="Equation.DSMT4" ShapeID="_x0000_i1036" DrawAspect="Content" ObjectID="_1800840723" r:id="rId33"/>
        </w:object>
      </w:r>
      <w:proofErr w:type="gramEnd"/>
      <w:r w:rsidR="00EC698F">
        <w:rPr>
          <w:lang w:val="en-US"/>
        </w:rPr>
        <w:t xml:space="preserve">. Then the </w:t>
      </w:r>
      <w:r w:rsidR="00EC698F" w:rsidRPr="008E3B04">
        <w:rPr>
          <w:position w:val="-10"/>
        </w:rPr>
        <w:object w:dxaOrig="560" w:dyaOrig="300" w14:anchorId="493C1BD5">
          <v:shape id="_x0000_i1037" type="#_x0000_t75" style="width:28.5pt;height:15pt" o:ole="">
            <v:imagedata r:id="rId34" o:title=""/>
          </v:shape>
          <o:OLEObject Type="Embed" ProgID="Equation.DSMT4" ShapeID="_x0000_i1037" DrawAspect="Content" ObjectID="_1800840724" r:id="rId35"/>
        </w:object>
      </w:r>
      <w:r w:rsidR="00EC698F">
        <w:rPr>
          <w:lang w:val="en-US"/>
        </w:rPr>
        <w:t xml:space="preserve">-cut of </w:t>
      </w:r>
      <w:r w:rsidR="00EC698F" w:rsidRPr="00EC698F">
        <w:rPr>
          <w:i/>
          <w:lang w:val="en-US"/>
        </w:rPr>
        <w:t>R</w:t>
      </w:r>
      <w:r w:rsidR="00EC698F">
        <w:rPr>
          <w:lang w:val="en-US"/>
        </w:rPr>
        <w:t xml:space="preserve"> is given </w:t>
      </w:r>
      <w:proofErr w:type="gramStart"/>
      <w:r w:rsidR="00EC698F">
        <w:rPr>
          <w:lang w:val="en-US"/>
        </w:rPr>
        <w:t xml:space="preserve">as </w:t>
      </w:r>
      <w:r w:rsidR="00EC698F" w:rsidRPr="00EC698F">
        <w:rPr>
          <w:position w:val="-12"/>
          <w:lang w:val="en-US"/>
        </w:rPr>
        <w:object w:dxaOrig="400" w:dyaOrig="320" w14:anchorId="6EE891EE">
          <v:shape id="_x0000_i1038" type="#_x0000_t75" style="width:20.25pt;height:16.5pt" o:ole="">
            <v:imagedata r:id="rId36" o:title=""/>
          </v:shape>
          <o:OLEObject Type="Embed" ProgID="Equation.DSMT4" ShapeID="_x0000_i1038" DrawAspect="Content" ObjectID="_1800840725" r:id="rId37"/>
        </w:object>
      </w:r>
      <w:proofErr w:type="gramEnd"/>
      <w:r w:rsidR="00EC698F">
        <w:rPr>
          <w:lang w:val="en-US"/>
        </w:rPr>
        <w:t xml:space="preserve">, and is defined as </w:t>
      </w:r>
      <w:r w:rsidR="00EC698F" w:rsidRPr="00EC698F">
        <w:rPr>
          <w:position w:val="-12"/>
          <w:sz w:val="24"/>
          <w:szCs w:val="24"/>
        </w:rPr>
        <w:object w:dxaOrig="3700" w:dyaOrig="320" w14:anchorId="5FC0079F">
          <v:shape id="_x0000_i1039" type="#_x0000_t75" style="width:184.5pt;height:16.5pt" o:ole="">
            <v:imagedata r:id="rId38" o:title=""/>
          </v:shape>
          <o:OLEObject Type="Embed" ProgID="Equation.DSMT4" ShapeID="_x0000_i1039" DrawAspect="Content" ObjectID="_1800840726" r:id="rId39"/>
        </w:object>
      </w:r>
      <w:r w:rsidR="00EC698F">
        <w:rPr>
          <w:lang w:val="en-US"/>
        </w:rPr>
        <w:t xml:space="preserve">. Two objects </w:t>
      </w:r>
      <w:r w:rsidR="00FE585B" w:rsidRPr="002250D0">
        <w:rPr>
          <w:position w:val="-10"/>
          <w:sz w:val="24"/>
          <w:szCs w:val="24"/>
        </w:rPr>
        <w:object w:dxaOrig="279" w:dyaOrig="300" w14:anchorId="7587F438">
          <v:shape id="_x0000_i1040" type="#_x0000_t75" style="width:13.5pt;height:15pt" o:ole="">
            <v:imagedata r:id="rId40" o:title=""/>
          </v:shape>
          <o:OLEObject Type="Embed" ProgID="Equation.DSMT4" ShapeID="_x0000_i1040" DrawAspect="Content" ObjectID="_1800840727" r:id="rId41"/>
        </w:object>
      </w:r>
      <w:r w:rsidR="00FE585B" w:rsidRPr="008E3B04">
        <w:rPr>
          <w:position w:val="-10"/>
        </w:rPr>
        <w:object w:dxaOrig="220" w:dyaOrig="300" w14:anchorId="54E42107">
          <v:shape id="_x0000_i1041" type="#_x0000_t75" style="width:11.25pt;height:15pt" o:ole="">
            <v:imagedata r:id="rId42" o:title=""/>
          </v:shape>
          <o:OLEObject Type="Embed" ProgID="Equation.DSMT4" ShapeID="_x0000_i1041" DrawAspect="Content" ObjectID="_1800840728" r:id="rId43"/>
        </w:object>
      </w:r>
      <w:r w:rsidR="00FE585B">
        <w:rPr>
          <w:lang w:val="en-US"/>
        </w:rPr>
        <w:t xml:space="preserve"> are said to be </w:t>
      </w:r>
      <w:r w:rsidR="00FE585B" w:rsidRPr="008E3B04">
        <w:rPr>
          <w:position w:val="-10"/>
        </w:rPr>
        <w:object w:dxaOrig="560" w:dyaOrig="300" w14:anchorId="0848CD2B">
          <v:shape id="_x0000_i1042" type="#_x0000_t75" style="width:28.5pt;height:15pt" o:ole="">
            <v:imagedata r:id="rId34" o:title=""/>
          </v:shape>
          <o:OLEObject Type="Embed" ProgID="Equation.DSMT4" ShapeID="_x0000_i1042" DrawAspect="Content" ObjectID="_1800840729" r:id="rId44"/>
        </w:object>
      </w:r>
      <w:r w:rsidR="00FE585B">
        <w:rPr>
          <w:lang w:val="en-US"/>
        </w:rPr>
        <w:t xml:space="preserve">- similar concerning </w:t>
      </w:r>
      <w:r w:rsidR="00FE585B" w:rsidRPr="00FE585B">
        <w:rPr>
          <w:i/>
          <w:lang w:val="en-US"/>
        </w:rPr>
        <w:t>R</w:t>
      </w:r>
      <w:r w:rsidR="00FE585B">
        <w:rPr>
          <w:lang w:val="en-US"/>
        </w:rPr>
        <w:t xml:space="preserve"> if </w:t>
      </w:r>
      <w:r w:rsidR="00FE585B" w:rsidRPr="00EC698F">
        <w:rPr>
          <w:position w:val="-12"/>
          <w:sz w:val="24"/>
          <w:szCs w:val="24"/>
        </w:rPr>
        <w:object w:dxaOrig="1140" w:dyaOrig="320" w14:anchorId="4A51420A">
          <v:shape id="_x0000_i1043" type="#_x0000_t75" style="width:57pt;height:16.5pt" o:ole="">
            <v:imagedata r:id="rId45" o:title=""/>
          </v:shape>
          <o:OLEObject Type="Embed" ProgID="Equation.DSMT4" ShapeID="_x0000_i1043" DrawAspect="Content" ObjectID="_1800840730" r:id="rId46"/>
        </w:object>
      </w:r>
      <w:r w:rsidR="00FE585B">
        <w:rPr>
          <w:lang w:val="en-US"/>
        </w:rPr>
        <w:t xml:space="preserve"> and is denoted </w:t>
      </w:r>
      <w:proofErr w:type="gramStart"/>
      <w:r w:rsidR="00FE585B">
        <w:rPr>
          <w:lang w:val="en-US"/>
        </w:rPr>
        <w:t xml:space="preserve">as </w:t>
      </w:r>
      <w:r w:rsidR="00FE585B" w:rsidRPr="00EC698F">
        <w:rPr>
          <w:position w:val="-12"/>
          <w:sz w:val="24"/>
          <w:szCs w:val="24"/>
        </w:rPr>
        <w:object w:dxaOrig="780" w:dyaOrig="320" w14:anchorId="2FD3E321">
          <v:shape id="_x0000_i1044" type="#_x0000_t75" style="width:39pt;height:16.5pt" o:ole="">
            <v:imagedata r:id="rId47" o:title=""/>
          </v:shape>
          <o:OLEObject Type="Embed" ProgID="Equation.DSMT4" ShapeID="_x0000_i1044" DrawAspect="Content" ObjectID="_1800840731" r:id="rId48"/>
        </w:object>
      </w:r>
      <w:proofErr w:type="gramEnd"/>
      <w:r w:rsidR="00FE585B">
        <w:rPr>
          <w:lang w:val="en-US"/>
        </w:rPr>
        <w:t xml:space="preserve"> . Likewise, two objects </w:t>
      </w:r>
      <w:r w:rsidR="00FE585B" w:rsidRPr="002250D0">
        <w:rPr>
          <w:position w:val="-10"/>
          <w:sz w:val="24"/>
          <w:szCs w:val="24"/>
        </w:rPr>
        <w:object w:dxaOrig="279" w:dyaOrig="300" w14:anchorId="04DC5BD0">
          <v:shape id="_x0000_i1045" type="#_x0000_t75" style="width:13.5pt;height:15pt" o:ole="">
            <v:imagedata r:id="rId40" o:title=""/>
          </v:shape>
          <o:OLEObject Type="Embed" ProgID="Equation.DSMT4" ShapeID="_x0000_i1045" DrawAspect="Content" ObjectID="_1800840732" r:id="rId49"/>
        </w:object>
      </w:r>
      <w:r w:rsidR="00FE585B" w:rsidRPr="008E3B04">
        <w:rPr>
          <w:position w:val="-10"/>
        </w:rPr>
        <w:object w:dxaOrig="220" w:dyaOrig="300" w14:anchorId="14BAE5CD">
          <v:shape id="_x0000_i1046" type="#_x0000_t75" style="width:11.25pt;height:15pt" o:ole="">
            <v:imagedata r:id="rId42" o:title=""/>
          </v:shape>
          <o:OLEObject Type="Embed" ProgID="Equation.DSMT4" ShapeID="_x0000_i1046" DrawAspect="Content" ObjectID="_1800840733" r:id="rId50"/>
        </w:object>
      </w:r>
      <w:r w:rsidR="00FE585B">
        <w:rPr>
          <w:lang w:val="en-US"/>
        </w:rPr>
        <w:t xml:space="preserve"> are said to be </w:t>
      </w:r>
      <w:r w:rsidR="00FE585B" w:rsidRPr="008E3B04">
        <w:rPr>
          <w:position w:val="-10"/>
        </w:rPr>
        <w:object w:dxaOrig="560" w:dyaOrig="300" w14:anchorId="610E9587">
          <v:shape id="_x0000_i1047" type="#_x0000_t75" style="width:28.5pt;height:15pt" o:ole="">
            <v:imagedata r:id="rId34" o:title=""/>
          </v:shape>
          <o:OLEObject Type="Embed" ProgID="Equation.DSMT4" ShapeID="_x0000_i1047" DrawAspect="Content" ObjectID="_1800840734" r:id="rId51"/>
        </w:object>
      </w:r>
      <w:r w:rsidR="00FE585B">
        <w:rPr>
          <w:lang w:val="en-US"/>
        </w:rPr>
        <w:t xml:space="preserve">- identical concerning </w:t>
      </w:r>
      <w:r w:rsidR="00FE585B" w:rsidRPr="00FE585B">
        <w:rPr>
          <w:i/>
          <w:lang w:val="en-US"/>
        </w:rPr>
        <w:t>R</w:t>
      </w:r>
      <w:r w:rsidR="00FE585B">
        <w:rPr>
          <w:lang w:val="en-US"/>
        </w:rPr>
        <w:t xml:space="preserve"> if </w:t>
      </w:r>
      <w:r w:rsidR="00FE585B" w:rsidRPr="00EC698F">
        <w:rPr>
          <w:position w:val="-12"/>
          <w:sz w:val="24"/>
          <w:szCs w:val="24"/>
        </w:rPr>
        <w:object w:dxaOrig="780" w:dyaOrig="320" w14:anchorId="073F3B7F">
          <v:shape id="_x0000_i1048" type="#_x0000_t75" style="width:39pt;height:16.5pt" o:ole="">
            <v:imagedata r:id="rId47" o:title=""/>
          </v:shape>
          <o:OLEObject Type="Embed" ProgID="Equation.DSMT4" ShapeID="_x0000_i1048" DrawAspect="Content" ObjectID="_1800840735" r:id="rId52"/>
        </w:object>
      </w:r>
      <w:r w:rsidR="00FE585B">
        <w:rPr>
          <w:lang w:val="en-US"/>
        </w:rPr>
        <w:t xml:space="preserve"> or</w:t>
      </w:r>
      <w:r w:rsidR="004D4A96">
        <w:rPr>
          <w:lang w:val="en-US"/>
        </w:rPr>
        <w:t xml:space="preserve"> </w:t>
      </w:r>
      <w:r w:rsidR="004D4A96" w:rsidRPr="004D4A96">
        <w:rPr>
          <w:position w:val="-10"/>
          <w:sz w:val="24"/>
          <w:szCs w:val="24"/>
        </w:rPr>
        <w:object w:dxaOrig="200" w:dyaOrig="300" w14:anchorId="468C619F">
          <v:shape id="_x0000_i1049" type="#_x0000_t75" style="width:9.75pt;height:15pt" o:ole="">
            <v:imagedata r:id="rId53" o:title=""/>
          </v:shape>
          <o:OLEObject Type="Embed" ProgID="Equation.DSMT4" ShapeID="_x0000_i1049" DrawAspect="Content" ObjectID="_1800840736" r:id="rId54"/>
        </w:object>
      </w:r>
      <w:r w:rsidR="00FE585B">
        <w:rPr>
          <w:lang w:val="en-US"/>
        </w:rPr>
        <w:t xml:space="preserve"> </w:t>
      </w:r>
      <w:r w:rsidR="004D4A96">
        <w:rPr>
          <w:lang w:val="en-US"/>
        </w:rPr>
        <w:t xml:space="preserve">is transitively </w:t>
      </w:r>
      <w:r w:rsidR="004D4A96" w:rsidRPr="008E3B04">
        <w:rPr>
          <w:position w:val="-10"/>
        </w:rPr>
        <w:object w:dxaOrig="560" w:dyaOrig="300" w14:anchorId="6F5BADB1">
          <v:shape id="_x0000_i1050" type="#_x0000_t75" style="width:28.5pt;height:15pt" o:ole="">
            <v:imagedata r:id="rId34" o:title=""/>
          </v:shape>
          <o:OLEObject Type="Embed" ProgID="Equation.DSMT4" ShapeID="_x0000_i1050" DrawAspect="Content" ObjectID="_1800840737" r:id="rId55"/>
        </w:object>
      </w:r>
      <w:r w:rsidR="004D4A96">
        <w:rPr>
          <w:lang w:val="en-US"/>
        </w:rPr>
        <w:t xml:space="preserve">- similar to </w:t>
      </w:r>
      <w:r w:rsidR="004D4A96" w:rsidRPr="004D4A96">
        <w:rPr>
          <w:position w:val="-10"/>
        </w:rPr>
        <w:object w:dxaOrig="220" w:dyaOrig="300" w14:anchorId="0CA65A28">
          <v:shape id="_x0000_i1051" type="#_x0000_t75" style="width:11.25pt;height:15pt" o:ole="">
            <v:imagedata r:id="rId56" o:title=""/>
          </v:shape>
          <o:OLEObject Type="Embed" ProgID="Equation.DSMT4" ShapeID="_x0000_i1051" DrawAspect="Content" ObjectID="_1800840738" r:id="rId57"/>
        </w:object>
      </w:r>
      <w:r w:rsidR="004D4A96">
        <w:rPr>
          <w:lang w:val="en-US"/>
        </w:rPr>
        <w:t xml:space="preserve"> and we </w:t>
      </w:r>
      <w:proofErr w:type="gramStart"/>
      <w:r w:rsidR="004D4A96">
        <w:rPr>
          <w:lang w:val="en-US"/>
        </w:rPr>
        <w:t xml:space="preserve">write </w:t>
      </w:r>
      <w:r w:rsidR="004D4A96" w:rsidRPr="008E3B04">
        <w:rPr>
          <w:position w:val="-10"/>
        </w:rPr>
        <w:object w:dxaOrig="999" w:dyaOrig="300" w14:anchorId="4E877CE9">
          <v:shape id="_x0000_i1052" type="#_x0000_t75" style="width:50.25pt;height:15pt" o:ole="">
            <v:imagedata r:id="rId58" o:title=""/>
          </v:shape>
          <o:OLEObject Type="Embed" ProgID="Equation.DSMT4" ShapeID="_x0000_i1052" DrawAspect="Content" ObjectID="_1800840739" r:id="rId59"/>
        </w:object>
      </w:r>
      <w:proofErr w:type="gramEnd"/>
      <w:r w:rsidR="004D4A96">
        <w:rPr>
          <w:lang w:val="en-US"/>
        </w:rPr>
        <w:t>.</w:t>
      </w:r>
      <w:r w:rsidR="0085512A">
        <w:rPr>
          <w:lang w:val="en-US"/>
        </w:rPr>
        <w:t xml:space="preserve"> Thus, </w:t>
      </w:r>
      <w:r w:rsidR="0085512A" w:rsidRPr="008E3B04">
        <w:rPr>
          <w:position w:val="-10"/>
        </w:rPr>
        <w:object w:dxaOrig="700" w:dyaOrig="300" w14:anchorId="51D5DF31">
          <v:shape id="_x0000_i1053" type="#_x0000_t75" style="width:35.25pt;height:15pt" o:ole="">
            <v:imagedata r:id="rId60" o:title=""/>
          </v:shape>
          <o:OLEObject Type="Embed" ProgID="Equation.DSMT4" ShapeID="_x0000_i1053" DrawAspect="Content" ObjectID="_1800840740" r:id="rId61"/>
        </w:object>
      </w:r>
      <w:r w:rsidR="0085512A">
        <w:rPr>
          <w:lang w:val="en-US"/>
        </w:rPr>
        <w:t>generates an equivalence relation</w:t>
      </w:r>
      <w:r w:rsidR="0085512A" w:rsidRPr="008E3B04">
        <w:rPr>
          <w:position w:val="-12"/>
        </w:rPr>
        <w:object w:dxaOrig="400" w:dyaOrig="340" w14:anchorId="45617A48">
          <v:shape id="_x0000_i1054" type="#_x0000_t75" style="width:20.25pt;height:17.25pt" o:ole="">
            <v:imagedata r:id="rId62" o:title=""/>
          </v:shape>
          <o:OLEObject Type="Embed" ProgID="Equation.DSMT4" ShapeID="_x0000_i1054" DrawAspect="Content" ObjectID="_1800840741" r:id="rId63"/>
        </w:object>
      </w:r>
      <w:r w:rsidR="0085512A">
        <w:rPr>
          <w:lang w:val="en-US"/>
        </w:rPr>
        <w:t xml:space="preserve">. </w:t>
      </w:r>
      <w:r w:rsidR="004D4A96">
        <w:rPr>
          <w:lang w:val="en-US"/>
        </w:rPr>
        <w:t xml:space="preserve">Hence, </w:t>
      </w:r>
      <w:r w:rsidR="004D4A96" w:rsidRPr="00EC698F">
        <w:rPr>
          <w:position w:val="-12"/>
          <w:sz w:val="24"/>
          <w:szCs w:val="24"/>
        </w:rPr>
        <w:object w:dxaOrig="400" w:dyaOrig="320" w14:anchorId="10C73153">
          <v:shape id="_x0000_i1055" type="#_x0000_t75" style="width:20.25pt;height:16.5pt" o:ole="">
            <v:imagedata r:id="rId64" o:title=""/>
          </v:shape>
          <o:OLEObject Type="Embed" ProgID="Equation.DSMT4" ShapeID="_x0000_i1055" DrawAspect="Content" ObjectID="_1800840742" r:id="rId65"/>
        </w:object>
      </w:r>
      <w:r>
        <w:rPr>
          <w:lang w:val="en-US"/>
        </w:rPr>
        <w:t xml:space="preserve"> </w:t>
      </w:r>
      <w:r w:rsidR="004D4A96">
        <w:rPr>
          <w:lang w:val="en-US"/>
        </w:rPr>
        <w:t>generates an approximation space</w:t>
      </w:r>
      <w:proofErr w:type="gramStart"/>
      <w:r w:rsidR="004D4A96">
        <w:rPr>
          <w:lang w:val="en-US"/>
        </w:rPr>
        <w:t xml:space="preserve">, </w:t>
      </w:r>
      <w:r w:rsidR="004D4A96" w:rsidRPr="004D4A96">
        <w:rPr>
          <w:position w:val="-10"/>
          <w:sz w:val="24"/>
          <w:szCs w:val="24"/>
        </w:rPr>
        <w:object w:dxaOrig="1040" w:dyaOrig="300" w14:anchorId="609E4DDB">
          <v:shape id="_x0000_i1056" type="#_x0000_t75" style="width:51.75pt;height:15pt" o:ole="">
            <v:imagedata r:id="rId66" o:title=""/>
          </v:shape>
          <o:OLEObject Type="Embed" ProgID="Equation.DSMT4" ShapeID="_x0000_i1056" DrawAspect="Content" ObjectID="_1800840743" r:id="rId67"/>
        </w:object>
      </w:r>
      <w:proofErr w:type="gramEnd"/>
      <w:r w:rsidR="004D4A96">
        <w:rPr>
          <w:lang w:val="en-US"/>
        </w:rPr>
        <w:t xml:space="preserve"> , known as intuitionistic fuzzy approximation space. Given a target set</w:t>
      </w:r>
      <w:proofErr w:type="gramStart"/>
      <w:r w:rsidR="004D4A96">
        <w:rPr>
          <w:lang w:val="en-US"/>
        </w:rPr>
        <w:t xml:space="preserve">, </w:t>
      </w:r>
      <w:r w:rsidR="004D4A96" w:rsidRPr="004D4A96">
        <w:rPr>
          <w:position w:val="-4"/>
        </w:rPr>
        <w:object w:dxaOrig="620" w:dyaOrig="220" w14:anchorId="0F6102DE">
          <v:shape id="_x0000_i1057" type="#_x0000_t75" style="width:31.5pt;height:11.25pt" o:ole="">
            <v:imagedata r:id="rId68" o:title=""/>
          </v:shape>
          <o:OLEObject Type="Embed" ProgID="Equation.DSMT4" ShapeID="_x0000_i1057" DrawAspect="Content" ObjectID="_1800840744" r:id="rId69"/>
        </w:object>
      </w:r>
      <w:proofErr w:type="gramEnd"/>
      <w:r w:rsidR="004D4A96">
        <w:rPr>
          <w:lang w:val="en-US"/>
        </w:rPr>
        <w:t>, the lower and upper approximation is defined as</w:t>
      </w:r>
      <w:r w:rsidR="0085512A" w:rsidRPr="004D4A96">
        <w:rPr>
          <w:position w:val="-14"/>
        </w:rPr>
        <w:object w:dxaOrig="420" w:dyaOrig="340" w14:anchorId="458A3B1C">
          <v:shape id="_x0000_i1058" type="#_x0000_t75" style="width:21pt;height:17.25pt" o:ole="">
            <v:imagedata r:id="rId70" o:title=""/>
          </v:shape>
          <o:OLEObject Type="Embed" ProgID="Equation.DSMT4" ShapeID="_x0000_i1058" DrawAspect="Content" ObjectID="_1800840745" r:id="rId71"/>
        </w:object>
      </w:r>
      <w:r w:rsidR="0085512A">
        <w:rPr>
          <w:lang w:val="en-US"/>
        </w:rPr>
        <w:t xml:space="preserve">and </w:t>
      </w:r>
      <w:r w:rsidR="0085512A" w:rsidRPr="008E3B04">
        <w:rPr>
          <w:position w:val="-8"/>
        </w:rPr>
        <w:object w:dxaOrig="460" w:dyaOrig="320" w14:anchorId="3167EED9">
          <v:shape id="_x0000_i1059" type="#_x0000_t75" style="width:23.25pt;height:16.5pt" o:ole="">
            <v:imagedata r:id="rId72" o:title=""/>
          </v:shape>
          <o:OLEObject Type="Embed" ProgID="Equation.DSMT4" ShapeID="_x0000_i1059" DrawAspect="Content" ObjectID="_1800840746" r:id="rId73"/>
        </w:object>
      </w:r>
      <w:r w:rsidR="0085512A">
        <w:rPr>
          <w:lang w:val="en-US"/>
        </w:rPr>
        <w:t>respectively, where</w:t>
      </w:r>
    </w:p>
    <w:p w14:paraId="345ECE73" w14:textId="0D147C5F" w:rsidR="0085512A" w:rsidRDefault="0085512A" w:rsidP="002619EE">
      <w:pPr>
        <w:pStyle w:val="BodyText"/>
        <w:rPr>
          <w:lang w:val="en-US"/>
        </w:rPr>
      </w:pPr>
      <w:r w:rsidRPr="004D4A96">
        <w:rPr>
          <w:position w:val="-14"/>
        </w:rPr>
        <w:object w:dxaOrig="2820" w:dyaOrig="360" w14:anchorId="26069DC7">
          <v:shape id="_x0000_i1060" type="#_x0000_t75" style="width:141.75pt;height:18.75pt" o:ole="">
            <v:imagedata r:id="rId74" o:title=""/>
          </v:shape>
          <o:OLEObject Type="Embed" ProgID="Equation.DSMT4" ShapeID="_x0000_i1060" DrawAspect="Content" ObjectID="_1800840747" r:id="rId75"/>
        </w:object>
      </w:r>
      <w:r w:rsidR="00A641B8">
        <w:rPr>
          <w:lang w:val="en-US"/>
        </w:rPr>
        <w:t xml:space="preserve">                              </w:t>
      </w:r>
      <w:r>
        <w:rPr>
          <w:lang w:val="en-US"/>
        </w:rPr>
        <w:t>(1)</w:t>
      </w:r>
    </w:p>
    <w:p w14:paraId="1E4B6526" w14:textId="0ACF9553" w:rsidR="002619EE" w:rsidRDefault="004D4A96" w:rsidP="002619EE">
      <w:pPr>
        <w:pStyle w:val="BodyText"/>
        <w:rPr>
          <w:lang w:val="en-US"/>
        </w:rPr>
      </w:pPr>
      <w:r>
        <w:rPr>
          <w:lang w:val="en-US"/>
        </w:rPr>
        <w:t xml:space="preserve"> </w:t>
      </w:r>
      <w:r w:rsidR="0085512A" w:rsidRPr="0085512A">
        <w:rPr>
          <w:position w:val="-12"/>
        </w:rPr>
        <w:object w:dxaOrig="3100" w:dyaOrig="360" w14:anchorId="61660171">
          <v:shape id="_x0000_i1061" type="#_x0000_t75" style="width:155.25pt;height:18.75pt" o:ole="">
            <v:imagedata r:id="rId76" o:title=""/>
          </v:shape>
          <o:OLEObject Type="Embed" ProgID="Equation.DSMT4" ShapeID="_x0000_i1061" DrawAspect="Content" ObjectID="_1800840748" r:id="rId77"/>
        </w:object>
      </w:r>
      <w:r w:rsidR="0085512A">
        <w:rPr>
          <w:lang w:val="en-US"/>
        </w:rPr>
        <w:tab/>
      </w:r>
      <w:r w:rsidR="0085512A">
        <w:rPr>
          <w:lang w:val="en-US"/>
        </w:rPr>
        <w:tab/>
        <w:t xml:space="preserve">      (2)</w:t>
      </w:r>
    </w:p>
    <w:p w14:paraId="58A03771" w14:textId="0EB44832" w:rsidR="0085512A" w:rsidRPr="0085512A" w:rsidRDefault="0085512A" w:rsidP="002619EE">
      <w:pPr>
        <w:pStyle w:val="BodyText"/>
        <w:rPr>
          <w:lang w:val="en-US"/>
        </w:rPr>
      </w:pPr>
      <w:proofErr w:type="gramStart"/>
      <w:r>
        <w:rPr>
          <w:lang w:val="en-US"/>
        </w:rPr>
        <w:t xml:space="preserve">If </w:t>
      </w:r>
      <w:r w:rsidRPr="004D4A96">
        <w:rPr>
          <w:position w:val="-14"/>
        </w:rPr>
        <w:object w:dxaOrig="1020" w:dyaOrig="380" w14:anchorId="12FC9B26">
          <v:shape id="_x0000_i1062" type="#_x0000_t75" style="width:51pt;height:18.75pt" o:ole="">
            <v:imagedata r:id="rId78" o:title=""/>
          </v:shape>
          <o:OLEObject Type="Embed" ProgID="Equation.DSMT4" ShapeID="_x0000_i1062" DrawAspect="Content" ObjectID="_1800840749" r:id="rId79"/>
        </w:object>
      </w:r>
      <w:proofErr w:type="gramEnd"/>
      <w:r>
        <w:rPr>
          <w:lang w:val="en-US"/>
        </w:rPr>
        <w:t xml:space="preserve">, then the target set </w:t>
      </w:r>
      <w:r>
        <w:rPr>
          <w:i/>
          <w:lang w:val="en-US"/>
        </w:rPr>
        <w:t>X</w:t>
      </w:r>
      <w:r>
        <w:rPr>
          <w:lang w:val="en-US"/>
        </w:rPr>
        <w:t xml:space="preserve"> is called </w:t>
      </w:r>
      <w:r w:rsidRPr="008E3B04">
        <w:rPr>
          <w:position w:val="-10"/>
        </w:rPr>
        <w:object w:dxaOrig="560" w:dyaOrig="300" w14:anchorId="7EC0E0BF">
          <v:shape id="_x0000_i1063" type="#_x0000_t75" style="width:28.5pt;height:15pt" o:ole="">
            <v:imagedata r:id="rId80" o:title=""/>
          </v:shape>
          <o:OLEObject Type="Embed" ProgID="Equation.DSMT4" ShapeID="_x0000_i1063" DrawAspect="Content" ObjectID="_1800840750" r:id="rId81"/>
        </w:object>
      </w:r>
      <w:r>
        <w:rPr>
          <w:lang w:val="en-US"/>
        </w:rPr>
        <w:t xml:space="preserve">-crisp, otherwise it is termed as </w:t>
      </w:r>
      <w:r w:rsidRPr="008E3B04">
        <w:rPr>
          <w:position w:val="-10"/>
        </w:rPr>
        <w:object w:dxaOrig="560" w:dyaOrig="300" w14:anchorId="14A8E324">
          <v:shape id="_x0000_i1064" type="#_x0000_t75" style="width:28.5pt;height:15pt" o:ole="">
            <v:imagedata r:id="rId82" o:title=""/>
          </v:shape>
          <o:OLEObject Type="Embed" ProgID="Equation.DSMT4" ShapeID="_x0000_i1064" DrawAspect="Content" ObjectID="_1800840751" r:id="rId83"/>
        </w:object>
      </w:r>
      <w:r>
        <w:rPr>
          <w:lang w:val="en-US"/>
        </w:rPr>
        <w:t xml:space="preserve">-rough. If </w:t>
      </w:r>
      <w:r>
        <w:rPr>
          <w:i/>
          <w:lang w:val="en-US"/>
        </w:rPr>
        <w:t>X</w:t>
      </w:r>
      <w:r>
        <w:rPr>
          <w:lang w:val="en-US"/>
        </w:rPr>
        <w:t xml:space="preserve"> is </w:t>
      </w:r>
      <w:r w:rsidRPr="008E3B04">
        <w:rPr>
          <w:position w:val="-10"/>
        </w:rPr>
        <w:object w:dxaOrig="560" w:dyaOrig="300" w14:anchorId="2962F7C3">
          <v:shape id="_x0000_i1065" type="#_x0000_t75" style="width:28.5pt;height:15pt" o:ole="">
            <v:imagedata r:id="rId82" o:title=""/>
          </v:shape>
          <o:OLEObject Type="Embed" ProgID="Equation.DSMT4" ShapeID="_x0000_i1065" DrawAspect="Content" ObjectID="_1800840752" r:id="rId84"/>
        </w:object>
      </w:r>
      <w:r>
        <w:rPr>
          <w:lang w:val="en-US"/>
        </w:rPr>
        <w:t xml:space="preserve">-rough, then the boundary region is defined </w:t>
      </w:r>
      <w:proofErr w:type="gramStart"/>
      <w:r>
        <w:rPr>
          <w:lang w:val="en-US"/>
        </w:rPr>
        <w:t xml:space="preserve">as </w:t>
      </w:r>
      <w:r w:rsidRPr="0085512A">
        <w:rPr>
          <w:position w:val="-12"/>
        </w:rPr>
        <w:object w:dxaOrig="1020" w:dyaOrig="320" w14:anchorId="0B1179B7">
          <v:shape id="_x0000_i1066" type="#_x0000_t75" style="width:51pt;height:16.5pt" o:ole="">
            <v:imagedata r:id="rId85" o:title=""/>
          </v:shape>
          <o:OLEObject Type="Embed" ProgID="Equation.DSMT4" ShapeID="_x0000_i1066" DrawAspect="Content" ObjectID="_1800840753" r:id="rId86"/>
        </w:object>
      </w:r>
      <w:proofErr w:type="gramEnd"/>
      <w:r>
        <w:rPr>
          <w:lang w:val="en-US"/>
        </w:rPr>
        <w:t xml:space="preserve"> </w:t>
      </w:r>
      <w:r w:rsidRPr="008E3B04">
        <w:rPr>
          <w:position w:val="-12"/>
        </w:rPr>
        <w:object w:dxaOrig="1040" w:dyaOrig="360" w14:anchorId="6DD23EF5">
          <v:shape id="_x0000_i1067" type="#_x0000_t75" style="width:51.75pt;height:18.75pt" o:ole="">
            <v:imagedata r:id="rId87" o:title=""/>
          </v:shape>
          <o:OLEObject Type="Embed" ProgID="Equation.DSMT4" ShapeID="_x0000_i1067" DrawAspect="Content" ObjectID="_1800840754" r:id="rId88"/>
        </w:object>
      </w:r>
      <w:r>
        <w:rPr>
          <w:lang w:val="en-US"/>
        </w:rPr>
        <w:t xml:space="preserve">.  </w:t>
      </w:r>
    </w:p>
    <w:p w14:paraId="66739D0E" w14:textId="1DE4F14E" w:rsidR="009303D9" w:rsidRPr="005B520E" w:rsidRDefault="002250D0" w:rsidP="002250D0">
      <w:pPr>
        <w:pStyle w:val="Heading2"/>
      </w:pPr>
      <w:r w:rsidRPr="002250D0">
        <w:t>Almost Indiscernibility</w:t>
      </w:r>
    </w:p>
    <w:p w14:paraId="005EFDC0" w14:textId="2B5D5903" w:rsidR="002250D0" w:rsidRDefault="002250D0" w:rsidP="002250D0">
      <w:pPr>
        <w:pStyle w:val="BodyText"/>
        <w:rPr>
          <w:lang w:val="en-US"/>
        </w:rPr>
      </w:pPr>
      <w:r w:rsidRPr="002250D0">
        <w:rPr>
          <w:lang w:val="en-US"/>
        </w:rPr>
        <w:t xml:space="preserve">The universe can be thought of as an enormous number of objects. Each object has specific parameters, and the values of those parameters reveal some information about that specific object. Objects in the same information category cannot be distinguished from one another. This is the foundation of rough set theory and is referred to as indiscernibility relation. An indiscernibility relation regards all identical things in a collection as elementary. However, it has been noted in numerous real-world applications using data gathered from multiple sources that two distinct objects, </w:t>
      </w:r>
      <w:r w:rsidRPr="002250D0">
        <w:rPr>
          <w:lang w:val="en-US"/>
        </w:rPr>
        <w:lastRenderedPageBreak/>
        <w:t xml:space="preserve">xi and </w:t>
      </w:r>
      <w:proofErr w:type="spellStart"/>
      <w:r w:rsidRPr="002250D0">
        <w:rPr>
          <w:lang w:val="en-US"/>
        </w:rPr>
        <w:t>xj</w:t>
      </w:r>
      <w:proofErr w:type="spellEnd"/>
      <w:r w:rsidRPr="002250D0">
        <w:rPr>
          <w:lang w:val="en-US"/>
        </w:rPr>
        <w:t xml:space="preserve">, may have parameter values that are almost equal but not precisely the same. For instance, considering the objects as patients, the symptoms of the diseases are almost </w:t>
      </w:r>
      <w:proofErr w:type="gramStart"/>
      <w:r w:rsidRPr="002250D0">
        <w:rPr>
          <w:lang w:val="en-US"/>
        </w:rPr>
        <w:t>equal</w:t>
      </w:r>
      <w:proofErr w:type="gramEnd"/>
      <w:r w:rsidRPr="002250D0">
        <w:rPr>
          <w:lang w:val="en-US"/>
        </w:rPr>
        <w:t xml:space="preserve"> rather exactly equal. In light of this, the intuitionistic fuzzy proximity relation is introduced, generalizing the indiscernibility relation of rough set theory to an almost indiscernibility relation.</w:t>
      </w:r>
    </w:p>
    <w:p w14:paraId="451E840F" w14:textId="278F7672" w:rsidR="001E0430" w:rsidRPr="005B520E" w:rsidRDefault="001E0430" w:rsidP="001E0430">
      <w:pPr>
        <w:pStyle w:val="Heading2"/>
      </w:pPr>
      <w:r w:rsidRPr="001E0430">
        <w:t>Information Database</w:t>
      </w:r>
    </w:p>
    <w:p w14:paraId="1EBFF4C9" w14:textId="50D6F352" w:rsidR="001E0430" w:rsidRDefault="007D146E" w:rsidP="002250D0">
      <w:pPr>
        <w:pStyle w:val="BodyText"/>
        <w:rPr>
          <w:lang w:val="en-US"/>
        </w:rPr>
      </w:pPr>
      <w:r w:rsidRPr="007D146E">
        <w:rPr>
          <w:lang w:val="en-US"/>
        </w:rPr>
        <w:t xml:space="preserve">One way to think of an information </w:t>
      </w:r>
      <w:r>
        <w:rPr>
          <w:lang w:val="en-US"/>
        </w:rPr>
        <w:t>database</w:t>
      </w:r>
      <w:r w:rsidRPr="007D146E">
        <w:rPr>
          <w:lang w:val="en-US"/>
        </w:rPr>
        <w:t xml:space="preserve"> is as an information table. While each column of the information system is reg</w:t>
      </w:r>
      <w:r>
        <w:rPr>
          <w:lang w:val="en-US"/>
        </w:rPr>
        <w:t>arded as a parameter</w:t>
      </w:r>
      <w:r w:rsidRPr="007D146E">
        <w:rPr>
          <w:lang w:val="en-US"/>
        </w:rPr>
        <w:t xml:space="preserve">, each row is regarded as an object. The primary goal of data mining is to categorize the items in an information </w:t>
      </w:r>
      <w:r>
        <w:rPr>
          <w:lang w:val="en-US"/>
        </w:rPr>
        <w:t>database</w:t>
      </w:r>
      <w:r w:rsidRPr="007D146E">
        <w:rPr>
          <w:lang w:val="en-US"/>
        </w:rPr>
        <w:t xml:space="preserve"> a</w:t>
      </w:r>
      <w:r>
        <w:rPr>
          <w:lang w:val="en-US"/>
        </w:rPr>
        <w:t xml:space="preserve">nd extract knowledge from them. </w:t>
      </w:r>
      <w:r w:rsidRPr="007D146E">
        <w:rPr>
          <w:lang w:val="en-US"/>
        </w:rPr>
        <w:t xml:space="preserve">However, some of the data in the underlying information </w:t>
      </w:r>
      <w:r>
        <w:rPr>
          <w:lang w:val="en-US"/>
        </w:rPr>
        <w:t xml:space="preserve">database </w:t>
      </w:r>
      <w:r w:rsidRPr="007D146E">
        <w:rPr>
          <w:lang w:val="en-US"/>
        </w:rPr>
        <w:t xml:space="preserve">is not clear and distinct in a normal real-world setting. In recent years, rough sets have emerged as the most effective technique for dealing with data ambiguity. The definition of an information </w:t>
      </w:r>
      <w:r w:rsidR="009163BE">
        <w:rPr>
          <w:lang w:val="en-US"/>
        </w:rPr>
        <w:t>database is a quadruple</w:t>
      </w:r>
      <w:r w:rsidR="009163BE" w:rsidRPr="007D146E">
        <w:rPr>
          <w:position w:val="-10"/>
          <w:lang w:val="en-US"/>
        </w:rPr>
        <w:object w:dxaOrig="1280" w:dyaOrig="300" w14:anchorId="15AD74F2">
          <v:shape id="_x0000_i1068" type="#_x0000_t75" style="width:63.75pt;height:15pt" o:ole="">
            <v:imagedata r:id="rId89" o:title=""/>
          </v:shape>
          <o:OLEObject Type="Embed" ProgID="Equation.DSMT4" ShapeID="_x0000_i1068" DrawAspect="Content" ObjectID="_1800840755" r:id="rId90"/>
        </w:object>
      </w:r>
      <w:r w:rsidRPr="007D146E">
        <w:rPr>
          <w:lang w:val="en-US"/>
        </w:rPr>
        <w:t xml:space="preserve">, where </w:t>
      </w:r>
      <w:r w:rsidR="009163BE">
        <w:rPr>
          <w:i/>
          <w:lang w:val="en-US"/>
        </w:rPr>
        <w:t>Z</w:t>
      </w:r>
      <w:r w:rsidRPr="007D146E">
        <w:rPr>
          <w:lang w:val="en-US"/>
        </w:rPr>
        <w:t xml:space="preserve"> is a finite nonempty</w:t>
      </w:r>
      <w:r w:rsidR="009163BE">
        <w:rPr>
          <w:lang w:val="en-US"/>
        </w:rPr>
        <w:t xml:space="preserve"> set of objects, </w:t>
      </w:r>
      <w:r w:rsidR="009163BE">
        <w:rPr>
          <w:i/>
          <w:lang w:val="en-US"/>
        </w:rPr>
        <w:t>A</w:t>
      </w:r>
      <w:r w:rsidRPr="007D146E">
        <w:rPr>
          <w:lang w:val="en-US"/>
        </w:rPr>
        <w:t xml:space="preserve"> </w:t>
      </w:r>
      <w:r w:rsidR="009163BE">
        <w:rPr>
          <w:lang w:val="en-US"/>
        </w:rPr>
        <w:t xml:space="preserve">is the </w:t>
      </w:r>
      <w:r w:rsidRPr="007D146E">
        <w:rPr>
          <w:lang w:val="en-US"/>
        </w:rPr>
        <w:t>set of parameters</w:t>
      </w:r>
      <w:r w:rsidR="009163BE">
        <w:rPr>
          <w:lang w:val="en-US"/>
        </w:rPr>
        <w:t xml:space="preserve">, </w:t>
      </w:r>
      <w:r w:rsidR="009163BE" w:rsidRPr="009163BE">
        <w:rPr>
          <w:position w:val="-16"/>
          <w:lang w:val="en-US"/>
        </w:rPr>
        <w:object w:dxaOrig="820" w:dyaOrig="360" w14:anchorId="5F5C9231">
          <v:shape id="_x0000_i1069" type="#_x0000_t75" style="width:40.5pt;height:18.75pt" o:ole="">
            <v:imagedata r:id="rId91" o:title=""/>
          </v:shape>
          <o:OLEObject Type="Embed" ProgID="Equation.DSMT4" ShapeID="_x0000_i1069" DrawAspect="Content" ObjectID="_1800840756" r:id="rId92"/>
        </w:object>
      </w:r>
      <w:r w:rsidRPr="007D146E">
        <w:rPr>
          <w:lang w:val="en-US"/>
        </w:rPr>
        <w:t xml:space="preserve"> and </w:t>
      </w:r>
      <w:r w:rsidR="009163BE" w:rsidRPr="009163BE">
        <w:rPr>
          <w:i/>
          <w:lang w:val="en-US"/>
        </w:rPr>
        <w:t>f</w:t>
      </w:r>
      <w:r w:rsidR="0085512A">
        <w:rPr>
          <w:lang w:val="en-US"/>
        </w:rPr>
        <w:t xml:space="preserve"> is the information function.</w:t>
      </w:r>
    </w:p>
    <w:p w14:paraId="585D8247" w14:textId="02C8B8E0" w:rsidR="007175AD" w:rsidRPr="007175AD" w:rsidRDefault="0089106A" w:rsidP="007175AD">
      <w:pPr>
        <w:pStyle w:val="BodyText"/>
        <w:rPr>
          <w:lang w:val="en-US"/>
        </w:rPr>
      </w:pPr>
      <w:r>
        <w:rPr>
          <w:lang w:val="en-US"/>
        </w:rPr>
        <w:t>For example, consider a sample information database of smart phones presented in Table 1.</w:t>
      </w:r>
      <w:r w:rsidR="007175AD">
        <w:rPr>
          <w:lang w:val="en-US"/>
        </w:rPr>
        <w:t xml:space="preserve"> In the given Table</w:t>
      </w:r>
      <w:proofErr w:type="gramStart"/>
      <w:r w:rsidR="007175AD">
        <w:rPr>
          <w:lang w:val="en-US"/>
        </w:rPr>
        <w:t xml:space="preserve">, </w:t>
      </w:r>
      <w:r w:rsidR="007175AD" w:rsidRPr="007175AD">
        <w:rPr>
          <w:position w:val="-4"/>
          <w:lang w:val="en-US"/>
        </w:rPr>
        <w:object w:dxaOrig="380" w:dyaOrig="220" w14:anchorId="13F6FD9B">
          <v:shape id="_x0000_i1070" type="#_x0000_t75" style="width:18.75pt;height:11.25pt" o:ole="">
            <v:imagedata r:id="rId93" o:title=""/>
          </v:shape>
          <o:OLEObject Type="Embed" ProgID="Equation.DSMT4" ShapeID="_x0000_i1070" DrawAspect="Content" ObjectID="_1800840757" r:id="rId94"/>
        </w:object>
      </w:r>
      <w:proofErr w:type="gramEnd"/>
      <w:r w:rsidR="007175AD" w:rsidRPr="007175AD">
        <w:t xml:space="preserve"> </w:t>
      </w:r>
      <w:r w:rsidR="007175AD" w:rsidRPr="008E3B04">
        <w:rPr>
          <w:position w:val="-10"/>
        </w:rPr>
        <w:object w:dxaOrig="1340" w:dyaOrig="300" w14:anchorId="7FAA9531">
          <v:shape id="_x0000_i1071" type="#_x0000_t75" style="width:66.75pt;height:15pt" o:ole="">
            <v:imagedata r:id="rId95" o:title=""/>
          </v:shape>
          <o:OLEObject Type="Embed" ProgID="Equation.DSMT4" ShapeID="_x0000_i1071" DrawAspect="Content" ObjectID="_1800840758" r:id="rId96"/>
        </w:object>
      </w:r>
      <w:r w:rsidR="007175AD">
        <w:rPr>
          <w:lang w:val="en-US"/>
        </w:rPr>
        <w:t xml:space="preserve">, </w:t>
      </w:r>
      <w:r w:rsidR="007175AD">
        <w:rPr>
          <w:i/>
          <w:lang w:val="en-US"/>
        </w:rPr>
        <w:t xml:space="preserve">A </w:t>
      </w:r>
      <w:r w:rsidR="007175AD">
        <w:rPr>
          <w:lang w:val="en-US"/>
        </w:rPr>
        <w:t xml:space="preserve">={Brand, Color, Storage, Price}, and </w:t>
      </w:r>
      <w:r w:rsidR="007175AD" w:rsidRPr="007175AD">
        <w:rPr>
          <w:position w:val="-10"/>
          <w:lang w:val="en-US"/>
        </w:rPr>
        <w:object w:dxaOrig="460" w:dyaOrig="300" w14:anchorId="1D89A6AB">
          <v:shape id="_x0000_i1072" type="#_x0000_t75" style="width:23.25pt;height:15pt" o:ole="">
            <v:imagedata r:id="rId97" o:title=""/>
          </v:shape>
          <o:OLEObject Type="Embed" ProgID="Equation.DSMT4" ShapeID="_x0000_i1072" DrawAspect="Content" ObjectID="_1800840759" r:id="rId98"/>
        </w:object>
      </w:r>
      <w:r w:rsidR="007175AD">
        <w:rPr>
          <w:lang w:val="en-US"/>
        </w:rPr>
        <w:t xml:space="preserve">= {Grey, White, Blue, Black}. The smart phone </w:t>
      </w:r>
      <w:r w:rsidR="007175AD" w:rsidRPr="007175AD">
        <w:rPr>
          <w:position w:val="-10"/>
          <w:lang w:val="en-US"/>
        </w:rPr>
        <w:object w:dxaOrig="220" w:dyaOrig="300" w14:anchorId="32996D60">
          <v:shape id="_x0000_i1073" type="#_x0000_t75" style="width:11.25pt;height:15pt" o:ole="">
            <v:imagedata r:id="rId99" o:title=""/>
          </v:shape>
          <o:OLEObject Type="Embed" ProgID="Equation.DSMT4" ShapeID="_x0000_i1073" DrawAspect="Content" ObjectID="_1800840760" r:id="rId100"/>
        </w:object>
      </w:r>
      <w:r w:rsidR="007175AD">
        <w:rPr>
          <w:lang w:val="en-US"/>
        </w:rPr>
        <w:t xml:space="preserve"> is characterized by Brand: Apple, Color: White, Storage: 256 and Price: 65000.</w:t>
      </w:r>
    </w:p>
    <w:p w14:paraId="165BCA97" w14:textId="1FB2295A" w:rsidR="007175AD" w:rsidRPr="005B520E" w:rsidRDefault="007175AD" w:rsidP="007175AD">
      <w:pPr>
        <w:pStyle w:val="tablehead"/>
      </w:pPr>
      <w:r>
        <w:t>Sample Information Database</w:t>
      </w:r>
    </w:p>
    <w:tbl>
      <w:tblPr>
        <w:tblW w:w="417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720"/>
        <w:gridCol w:w="883"/>
        <w:gridCol w:w="900"/>
        <w:gridCol w:w="900"/>
        <w:gridCol w:w="767"/>
      </w:tblGrid>
      <w:tr w:rsidR="00A1272F" w14:paraId="6C6049A0" w14:textId="28234D38" w:rsidTr="00A1272F">
        <w:trPr>
          <w:cantSplit/>
          <w:trHeight w:val="240"/>
          <w:tblHeader/>
          <w:jc w:val="center"/>
        </w:trPr>
        <w:tc>
          <w:tcPr>
            <w:tcW w:w="720" w:type="dxa"/>
            <w:vMerge w:val="restart"/>
            <w:vAlign w:val="center"/>
          </w:tcPr>
          <w:p w14:paraId="6C0C0854" w14:textId="68D32C12" w:rsidR="00A1272F" w:rsidRDefault="00A1272F" w:rsidP="007175AD">
            <w:pPr>
              <w:pStyle w:val="tablecolhead"/>
            </w:pPr>
            <w:r>
              <w:t>Smart Phones</w:t>
            </w:r>
          </w:p>
        </w:tc>
        <w:tc>
          <w:tcPr>
            <w:tcW w:w="2683" w:type="dxa"/>
            <w:gridSpan w:val="3"/>
            <w:vAlign w:val="center"/>
          </w:tcPr>
          <w:p w14:paraId="24A86CBD" w14:textId="489BF9DB" w:rsidR="00A1272F" w:rsidRDefault="00A1272F" w:rsidP="007175AD">
            <w:pPr>
              <w:pStyle w:val="tablecolhead"/>
            </w:pPr>
            <w:r>
              <w:t>Parameters</w:t>
            </w:r>
          </w:p>
        </w:tc>
        <w:tc>
          <w:tcPr>
            <w:tcW w:w="767" w:type="dxa"/>
          </w:tcPr>
          <w:p w14:paraId="6D562CEA" w14:textId="77777777" w:rsidR="00A1272F" w:rsidRDefault="00A1272F" w:rsidP="007175AD">
            <w:pPr>
              <w:pStyle w:val="tablecolhead"/>
            </w:pPr>
          </w:p>
        </w:tc>
      </w:tr>
      <w:tr w:rsidR="00A1272F" w14:paraId="085FA676" w14:textId="1E060977" w:rsidTr="00A1272F">
        <w:trPr>
          <w:cantSplit/>
          <w:trHeight w:val="240"/>
          <w:tblHeader/>
          <w:jc w:val="center"/>
        </w:trPr>
        <w:tc>
          <w:tcPr>
            <w:tcW w:w="720" w:type="dxa"/>
            <w:vMerge/>
          </w:tcPr>
          <w:p w14:paraId="44F57D74" w14:textId="77777777" w:rsidR="00A1272F" w:rsidRDefault="00A1272F" w:rsidP="007175AD">
            <w:pPr>
              <w:rPr>
                <w:sz w:val="16"/>
                <w:szCs w:val="16"/>
              </w:rPr>
            </w:pPr>
          </w:p>
        </w:tc>
        <w:tc>
          <w:tcPr>
            <w:tcW w:w="883" w:type="dxa"/>
            <w:vAlign w:val="center"/>
          </w:tcPr>
          <w:p w14:paraId="18DAAE93" w14:textId="563C1C5E" w:rsidR="00A1272F" w:rsidRDefault="00A1272F" w:rsidP="007175AD">
            <w:pPr>
              <w:pStyle w:val="tablecolsubhead"/>
            </w:pPr>
            <w:r>
              <w:t>Brand</w:t>
            </w:r>
          </w:p>
        </w:tc>
        <w:tc>
          <w:tcPr>
            <w:tcW w:w="900" w:type="dxa"/>
            <w:vAlign w:val="center"/>
          </w:tcPr>
          <w:p w14:paraId="1867F24E" w14:textId="09B275FC" w:rsidR="00A1272F" w:rsidRDefault="00A1272F" w:rsidP="007175AD">
            <w:pPr>
              <w:pStyle w:val="tablecolsubhead"/>
            </w:pPr>
            <w:r>
              <w:t>Color</w:t>
            </w:r>
          </w:p>
        </w:tc>
        <w:tc>
          <w:tcPr>
            <w:tcW w:w="900" w:type="dxa"/>
            <w:vAlign w:val="center"/>
          </w:tcPr>
          <w:p w14:paraId="66C756F3" w14:textId="425E269D" w:rsidR="00A1272F" w:rsidRDefault="00A1272F" w:rsidP="007175AD">
            <w:pPr>
              <w:pStyle w:val="tablecolsubhead"/>
            </w:pPr>
            <w:r>
              <w:t>Storage (GB)</w:t>
            </w:r>
          </w:p>
        </w:tc>
        <w:tc>
          <w:tcPr>
            <w:tcW w:w="767" w:type="dxa"/>
            <w:vAlign w:val="center"/>
          </w:tcPr>
          <w:p w14:paraId="68A5E8D4" w14:textId="1ED3E98E" w:rsidR="00A1272F" w:rsidRDefault="00A1272F" w:rsidP="007175AD">
            <w:pPr>
              <w:pStyle w:val="tablecolsubhead"/>
            </w:pPr>
            <w:r>
              <w:t>Price (INR)</w:t>
            </w:r>
          </w:p>
        </w:tc>
      </w:tr>
      <w:tr w:rsidR="00A1272F" w14:paraId="79764B64" w14:textId="3FE1FB9C" w:rsidTr="00A1272F">
        <w:trPr>
          <w:trHeight w:val="320"/>
          <w:jc w:val="center"/>
        </w:trPr>
        <w:tc>
          <w:tcPr>
            <w:tcW w:w="720" w:type="dxa"/>
            <w:vAlign w:val="center"/>
          </w:tcPr>
          <w:p w14:paraId="5881ABD9" w14:textId="575727E3" w:rsidR="00A1272F" w:rsidRDefault="00A1272F" w:rsidP="007175AD">
            <w:pPr>
              <w:pStyle w:val="tablecopy"/>
              <w:jc w:val="center"/>
              <w:rPr>
                <w:sz w:val="8"/>
                <w:szCs w:val="8"/>
              </w:rPr>
            </w:pPr>
            <w:r w:rsidRPr="00A1272F">
              <w:rPr>
                <w:position w:val="-10"/>
                <w:sz w:val="8"/>
                <w:szCs w:val="8"/>
              </w:rPr>
              <w:object w:dxaOrig="200" w:dyaOrig="300" w14:anchorId="45A208A1">
                <v:shape id="_x0000_i1074" type="#_x0000_t75" style="width:9.75pt;height:15pt" o:ole="">
                  <v:imagedata r:id="rId101" o:title=""/>
                </v:shape>
                <o:OLEObject Type="Embed" ProgID="Equation.DSMT4" ShapeID="_x0000_i1074" DrawAspect="Content" ObjectID="_1800840761" r:id="rId102"/>
              </w:object>
            </w:r>
          </w:p>
        </w:tc>
        <w:tc>
          <w:tcPr>
            <w:tcW w:w="883" w:type="dxa"/>
            <w:vAlign w:val="center"/>
          </w:tcPr>
          <w:p w14:paraId="01AA7967" w14:textId="554ECDCF" w:rsidR="00A1272F" w:rsidRDefault="00A1272F" w:rsidP="007175AD">
            <w:pPr>
              <w:pStyle w:val="tablecopy"/>
            </w:pPr>
            <w:r>
              <w:t>Samsung</w:t>
            </w:r>
          </w:p>
        </w:tc>
        <w:tc>
          <w:tcPr>
            <w:tcW w:w="900" w:type="dxa"/>
            <w:vAlign w:val="center"/>
          </w:tcPr>
          <w:p w14:paraId="04002888" w14:textId="2C364B4D" w:rsidR="00A1272F" w:rsidRDefault="00A1272F" w:rsidP="007175AD">
            <w:pPr>
              <w:rPr>
                <w:sz w:val="16"/>
                <w:szCs w:val="16"/>
              </w:rPr>
            </w:pPr>
            <w:r>
              <w:rPr>
                <w:sz w:val="16"/>
                <w:szCs w:val="16"/>
              </w:rPr>
              <w:t>Grey</w:t>
            </w:r>
          </w:p>
        </w:tc>
        <w:tc>
          <w:tcPr>
            <w:tcW w:w="900" w:type="dxa"/>
            <w:vAlign w:val="center"/>
          </w:tcPr>
          <w:p w14:paraId="151FA128" w14:textId="3C493211" w:rsidR="00A1272F" w:rsidRDefault="00A1272F" w:rsidP="007175AD">
            <w:pPr>
              <w:rPr>
                <w:sz w:val="16"/>
                <w:szCs w:val="16"/>
              </w:rPr>
            </w:pPr>
            <w:r>
              <w:rPr>
                <w:sz w:val="16"/>
                <w:szCs w:val="16"/>
              </w:rPr>
              <w:t>128</w:t>
            </w:r>
          </w:p>
        </w:tc>
        <w:tc>
          <w:tcPr>
            <w:tcW w:w="767" w:type="dxa"/>
          </w:tcPr>
          <w:p w14:paraId="5B7E6D68" w14:textId="42B3B784" w:rsidR="00A1272F" w:rsidRDefault="00A1272F" w:rsidP="007175AD">
            <w:pPr>
              <w:rPr>
                <w:sz w:val="16"/>
                <w:szCs w:val="16"/>
              </w:rPr>
            </w:pPr>
            <w:r>
              <w:rPr>
                <w:sz w:val="16"/>
                <w:szCs w:val="16"/>
              </w:rPr>
              <w:t>30000</w:t>
            </w:r>
          </w:p>
        </w:tc>
      </w:tr>
      <w:tr w:rsidR="00A1272F" w14:paraId="58EFA40D" w14:textId="1C38118A" w:rsidTr="00A1272F">
        <w:trPr>
          <w:trHeight w:val="320"/>
          <w:jc w:val="center"/>
        </w:trPr>
        <w:tc>
          <w:tcPr>
            <w:tcW w:w="720" w:type="dxa"/>
            <w:vAlign w:val="center"/>
          </w:tcPr>
          <w:p w14:paraId="185EB488" w14:textId="6D24AE38" w:rsidR="00A1272F" w:rsidRDefault="00A1272F" w:rsidP="007175AD">
            <w:pPr>
              <w:pStyle w:val="tablecopy"/>
              <w:jc w:val="center"/>
            </w:pPr>
            <w:r w:rsidRPr="008E3B04">
              <w:rPr>
                <w:position w:val="-10"/>
              </w:rPr>
              <w:object w:dxaOrig="220" w:dyaOrig="300" w14:anchorId="4A3EFAB4">
                <v:shape id="_x0000_i1075" type="#_x0000_t75" style="width:11.25pt;height:15pt" o:ole="">
                  <v:imagedata r:id="rId103" o:title=""/>
                </v:shape>
                <o:OLEObject Type="Embed" ProgID="Equation.DSMT4" ShapeID="_x0000_i1075" DrawAspect="Content" ObjectID="_1800840762" r:id="rId104"/>
              </w:object>
            </w:r>
          </w:p>
        </w:tc>
        <w:tc>
          <w:tcPr>
            <w:tcW w:w="883" w:type="dxa"/>
            <w:vAlign w:val="center"/>
          </w:tcPr>
          <w:p w14:paraId="044094FC" w14:textId="4B3A599D" w:rsidR="00A1272F" w:rsidRDefault="00A1272F" w:rsidP="007175AD">
            <w:pPr>
              <w:pStyle w:val="tablecopy"/>
              <w:jc w:val="center"/>
            </w:pPr>
            <w:r>
              <w:t>Apple</w:t>
            </w:r>
          </w:p>
        </w:tc>
        <w:tc>
          <w:tcPr>
            <w:tcW w:w="900" w:type="dxa"/>
            <w:vAlign w:val="center"/>
          </w:tcPr>
          <w:p w14:paraId="3CA03747" w14:textId="491D6C78" w:rsidR="00A1272F" w:rsidRDefault="00A1272F" w:rsidP="007175AD">
            <w:pPr>
              <w:rPr>
                <w:sz w:val="16"/>
                <w:szCs w:val="16"/>
              </w:rPr>
            </w:pPr>
            <w:r>
              <w:rPr>
                <w:sz w:val="16"/>
                <w:szCs w:val="16"/>
              </w:rPr>
              <w:t>White</w:t>
            </w:r>
          </w:p>
        </w:tc>
        <w:tc>
          <w:tcPr>
            <w:tcW w:w="900" w:type="dxa"/>
            <w:vAlign w:val="center"/>
          </w:tcPr>
          <w:p w14:paraId="69756D51" w14:textId="30FC1D1E" w:rsidR="00A1272F" w:rsidRDefault="00A1272F" w:rsidP="007175AD">
            <w:pPr>
              <w:rPr>
                <w:sz w:val="16"/>
                <w:szCs w:val="16"/>
              </w:rPr>
            </w:pPr>
            <w:r>
              <w:rPr>
                <w:sz w:val="16"/>
                <w:szCs w:val="16"/>
              </w:rPr>
              <w:t>256</w:t>
            </w:r>
          </w:p>
        </w:tc>
        <w:tc>
          <w:tcPr>
            <w:tcW w:w="767" w:type="dxa"/>
          </w:tcPr>
          <w:p w14:paraId="2E059E0C" w14:textId="03940F02" w:rsidR="00A1272F" w:rsidRDefault="00A1272F" w:rsidP="007175AD">
            <w:pPr>
              <w:rPr>
                <w:sz w:val="16"/>
                <w:szCs w:val="16"/>
              </w:rPr>
            </w:pPr>
            <w:r>
              <w:rPr>
                <w:sz w:val="16"/>
                <w:szCs w:val="16"/>
              </w:rPr>
              <w:t>65000</w:t>
            </w:r>
          </w:p>
        </w:tc>
      </w:tr>
      <w:tr w:rsidR="00A1272F" w14:paraId="694ECB82" w14:textId="288CEDB4" w:rsidTr="00A1272F">
        <w:trPr>
          <w:trHeight w:val="320"/>
          <w:jc w:val="center"/>
        </w:trPr>
        <w:tc>
          <w:tcPr>
            <w:tcW w:w="720" w:type="dxa"/>
            <w:vAlign w:val="center"/>
          </w:tcPr>
          <w:p w14:paraId="038282A3" w14:textId="490E3D74" w:rsidR="00A1272F" w:rsidRDefault="00A1272F" w:rsidP="007175AD">
            <w:pPr>
              <w:pStyle w:val="tablecopy"/>
              <w:jc w:val="center"/>
            </w:pPr>
            <w:r w:rsidRPr="008E3B04">
              <w:rPr>
                <w:position w:val="-10"/>
              </w:rPr>
              <w:object w:dxaOrig="220" w:dyaOrig="300" w14:anchorId="75B8AE93">
                <v:shape id="_x0000_i1076" type="#_x0000_t75" style="width:11.25pt;height:15pt" o:ole="">
                  <v:imagedata r:id="rId105" o:title=""/>
                </v:shape>
                <o:OLEObject Type="Embed" ProgID="Equation.DSMT4" ShapeID="_x0000_i1076" DrawAspect="Content" ObjectID="_1800840763" r:id="rId106"/>
              </w:object>
            </w:r>
          </w:p>
        </w:tc>
        <w:tc>
          <w:tcPr>
            <w:tcW w:w="883" w:type="dxa"/>
            <w:vAlign w:val="center"/>
          </w:tcPr>
          <w:p w14:paraId="40DA6182" w14:textId="188CA697" w:rsidR="00A1272F" w:rsidRDefault="00A1272F" w:rsidP="007175AD">
            <w:pPr>
              <w:pStyle w:val="tablecopy"/>
            </w:pPr>
            <w:r>
              <w:t>Samsung</w:t>
            </w:r>
          </w:p>
        </w:tc>
        <w:tc>
          <w:tcPr>
            <w:tcW w:w="900" w:type="dxa"/>
            <w:vAlign w:val="center"/>
          </w:tcPr>
          <w:p w14:paraId="14DB9E35" w14:textId="39F38477" w:rsidR="00A1272F" w:rsidRDefault="00A1272F" w:rsidP="007175AD">
            <w:pPr>
              <w:rPr>
                <w:sz w:val="16"/>
                <w:szCs w:val="16"/>
              </w:rPr>
            </w:pPr>
            <w:r>
              <w:rPr>
                <w:sz w:val="16"/>
                <w:szCs w:val="16"/>
              </w:rPr>
              <w:t>Grey</w:t>
            </w:r>
          </w:p>
        </w:tc>
        <w:tc>
          <w:tcPr>
            <w:tcW w:w="900" w:type="dxa"/>
            <w:vAlign w:val="center"/>
          </w:tcPr>
          <w:p w14:paraId="485112E6" w14:textId="52F5D7B2" w:rsidR="00A1272F" w:rsidRDefault="00A1272F" w:rsidP="007175AD">
            <w:pPr>
              <w:rPr>
                <w:sz w:val="16"/>
                <w:szCs w:val="16"/>
              </w:rPr>
            </w:pPr>
            <w:r>
              <w:rPr>
                <w:sz w:val="16"/>
                <w:szCs w:val="16"/>
              </w:rPr>
              <w:t>128</w:t>
            </w:r>
          </w:p>
        </w:tc>
        <w:tc>
          <w:tcPr>
            <w:tcW w:w="767" w:type="dxa"/>
          </w:tcPr>
          <w:p w14:paraId="4187E6D6" w14:textId="62108136" w:rsidR="00A1272F" w:rsidRDefault="00A1272F" w:rsidP="007175AD">
            <w:pPr>
              <w:rPr>
                <w:sz w:val="16"/>
                <w:szCs w:val="16"/>
              </w:rPr>
            </w:pPr>
            <w:r>
              <w:rPr>
                <w:sz w:val="16"/>
                <w:szCs w:val="16"/>
              </w:rPr>
              <w:t>30100</w:t>
            </w:r>
          </w:p>
        </w:tc>
      </w:tr>
      <w:tr w:rsidR="00A1272F" w14:paraId="368DB89D" w14:textId="15AF6E6B" w:rsidTr="00A1272F">
        <w:trPr>
          <w:trHeight w:val="320"/>
          <w:jc w:val="center"/>
        </w:trPr>
        <w:tc>
          <w:tcPr>
            <w:tcW w:w="720" w:type="dxa"/>
            <w:vAlign w:val="center"/>
          </w:tcPr>
          <w:p w14:paraId="1371D559" w14:textId="1512A23F" w:rsidR="00A1272F" w:rsidRDefault="00A1272F" w:rsidP="007175AD">
            <w:pPr>
              <w:pStyle w:val="tablecopy"/>
              <w:jc w:val="center"/>
            </w:pPr>
            <w:r w:rsidRPr="008E3B04">
              <w:rPr>
                <w:position w:val="-10"/>
              </w:rPr>
              <w:object w:dxaOrig="220" w:dyaOrig="300" w14:anchorId="7F810E68">
                <v:shape id="_x0000_i1077" type="#_x0000_t75" style="width:11.25pt;height:15pt" o:ole="">
                  <v:imagedata r:id="rId107" o:title=""/>
                </v:shape>
                <o:OLEObject Type="Embed" ProgID="Equation.DSMT4" ShapeID="_x0000_i1077" DrawAspect="Content" ObjectID="_1800840764" r:id="rId108"/>
              </w:object>
            </w:r>
          </w:p>
        </w:tc>
        <w:tc>
          <w:tcPr>
            <w:tcW w:w="883" w:type="dxa"/>
            <w:vAlign w:val="center"/>
          </w:tcPr>
          <w:p w14:paraId="11126484" w14:textId="3099580E" w:rsidR="00A1272F" w:rsidRDefault="00A1272F" w:rsidP="007175AD">
            <w:pPr>
              <w:pStyle w:val="tablecopy"/>
            </w:pPr>
            <w:r>
              <w:t>Motorola</w:t>
            </w:r>
          </w:p>
        </w:tc>
        <w:tc>
          <w:tcPr>
            <w:tcW w:w="900" w:type="dxa"/>
            <w:vAlign w:val="center"/>
          </w:tcPr>
          <w:p w14:paraId="09A6E3BD" w14:textId="4E2DAB9C" w:rsidR="00A1272F" w:rsidRDefault="00A1272F" w:rsidP="007175AD">
            <w:pPr>
              <w:rPr>
                <w:sz w:val="16"/>
                <w:szCs w:val="16"/>
              </w:rPr>
            </w:pPr>
            <w:r>
              <w:rPr>
                <w:sz w:val="16"/>
                <w:szCs w:val="16"/>
              </w:rPr>
              <w:t>Blue</w:t>
            </w:r>
          </w:p>
        </w:tc>
        <w:tc>
          <w:tcPr>
            <w:tcW w:w="900" w:type="dxa"/>
            <w:vAlign w:val="center"/>
          </w:tcPr>
          <w:p w14:paraId="627B7D95" w14:textId="3C60B2AA" w:rsidR="00A1272F" w:rsidRDefault="00A1272F" w:rsidP="007175AD">
            <w:pPr>
              <w:rPr>
                <w:sz w:val="16"/>
                <w:szCs w:val="16"/>
              </w:rPr>
            </w:pPr>
            <w:r>
              <w:rPr>
                <w:sz w:val="16"/>
                <w:szCs w:val="16"/>
              </w:rPr>
              <w:t>256</w:t>
            </w:r>
          </w:p>
        </w:tc>
        <w:tc>
          <w:tcPr>
            <w:tcW w:w="767" w:type="dxa"/>
          </w:tcPr>
          <w:p w14:paraId="062BCE13" w14:textId="2E39EB61" w:rsidR="00A1272F" w:rsidRDefault="00A1272F" w:rsidP="007175AD">
            <w:pPr>
              <w:rPr>
                <w:sz w:val="16"/>
                <w:szCs w:val="16"/>
              </w:rPr>
            </w:pPr>
            <w:r>
              <w:rPr>
                <w:sz w:val="16"/>
                <w:szCs w:val="16"/>
              </w:rPr>
              <w:t>32000</w:t>
            </w:r>
          </w:p>
        </w:tc>
      </w:tr>
      <w:tr w:rsidR="00A1272F" w14:paraId="3F193089" w14:textId="77777777" w:rsidTr="00A1272F">
        <w:trPr>
          <w:trHeight w:val="320"/>
          <w:jc w:val="center"/>
        </w:trPr>
        <w:tc>
          <w:tcPr>
            <w:tcW w:w="720" w:type="dxa"/>
            <w:vAlign w:val="center"/>
          </w:tcPr>
          <w:p w14:paraId="582B42AE" w14:textId="77325551" w:rsidR="00A1272F" w:rsidRDefault="00A1272F" w:rsidP="007175AD">
            <w:pPr>
              <w:pStyle w:val="tablecopy"/>
              <w:jc w:val="center"/>
            </w:pPr>
            <w:r w:rsidRPr="008E3B04">
              <w:rPr>
                <w:position w:val="-10"/>
              </w:rPr>
              <w:object w:dxaOrig="220" w:dyaOrig="300" w14:anchorId="644CF3D0">
                <v:shape id="_x0000_i1078" type="#_x0000_t75" style="width:11.25pt;height:15pt" o:ole="">
                  <v:imagedata r:id="rId109" o:title=""/>
                </v:shape>
                <o:OLEObject Type="Embed" ProgID="Equation.DSMT4" ShapeID="_x0000_i1078" DrawAspect="Content" ObjectID="_1800840765" r:id="rId110"/>
              </w:object>
            </w:r>
          </w:p>
        </w:tc>
        <w:tc>
          <w:tcPr>
            <w:tcW w:w="883" w:type="dxa"/>
            <w:vAlign w:val="center"/>
          </w:tcPr>
          <w:p w14:paraId="0EA9FD3B" w14:textId="05D3DF9D" w:rsidR="00A1272F" w:rsidRDefault="00A1272F" w:rsidP="007175AD">
            <w:pPr>
              <w:pStyle w:val="tablecopy"/>
              <w:ind w:left="720" w:hanging="720"/>
              <w:jc w:val="center"/>
            </w:pPr>
            <w:r>
              <w:t>Apple</w:t>
            </w:r>
          </w:p>
        </w:tc>
        <w:tc>
          <w:tcPr>
            <w:tcW w:w="900" w:type="dxa"/>
            <w:vAlign w:val="center"/>
          </w:tcPr>
          <w:p w14:paraId="2A64891E" w14:textId="08D7078C" w:rsidR="00A1272F" w:rsidRDefault="00A1272F" w:rsidP="007175AD">
            <w:pPr>
              <w:rPr>
                <w:sz w:val="16"/>
                <w:szCs w:val="16"/>
              </w:rPr>
            </w:pPr>
            <w:r>
              <w:rPr>
                <w:sz w:val="16"/>
                <w:szCs w:val="16"/>
              </w:rPr>
              <w:t>Black</w:t>
            </w:r>
          </w:p>
        </w:tc>
        <w:tc>
          <w:tcPr>
            <w:tcW w:w="900" w:type="dxa"/>
            <w:vAlign w:val="center"/>
          </w:tcPr>
          <w:p w14:paraId="6DECFEB7" w14:textId="64B2E5EB" w:rsidR="00A1272F" w:rsidRDefault="00A1272F" w:rsidP="007175AD">
            <w:pPr>
              <w:rPr>
                <w:sz w:val="16"/>
                <w:szCs w:val="16"/>
              </w:rPr>
            </w:pPr>
            <w:r>
              <w:rPr>
                <w:sz w:val="16"/>
                <w:szCs w:val="16"/>
              </w:rPr>
              <w:t>128</w:t>
            </w:r>
          </w:p>
        </w:tc>
        <w:tc>
          <w:tcPr>
            <w:tcW w:w="767" w:type="dxa"/>
          </w:tcPr>
          <w:p w14:paraId="37F4A2E0" w14:textId="7F07BE41" w:rsidR="00A1272F" w:rsidRDefault="00A1272F" w:rsidP="007175AD">
            <w:pPr>
              <w:rPr>
                <w:sz w:val="16"/>
                <w:szCs w:val="16"/>
              </w:rPr>
            </w:pPr>
            <w:r>
              <w:rPr>
                <w:sz w:val="16"/>
                <w:szCs w:val="16"/>
              </w:rPr>
              <w:t>68000</w:t>
            </w:r>
          </w:p>
        </w:tc>
      </w:tr>
    </w:tbl>
    <w:p w14:paraId="17F150FC" w14:textId="307FCE2F" w:rsidR="009303D9" w:rsidRDefault="004304D7" w:rsidP="006B6B66">
      <w:pPr>
        <w:pStyle w:val="Heading1"/>
      </w:pPr>
      <w:r>
        <w:t>Rudiments of Soft Set</w:t>
      </w:r>
    </w:p>
    <w:p w14:paraId="72AFE7BB" w14:textId="13793303" w:rsidR="00A15810" w:rsidRDefault="00A15810" w:rsidP="00A15810">
      <w:pPr>
        <w:pStyle w:val="BodyText"/>
        <w:rPr>
          <w:lang w:val="en-US"/>
        </w:rPr>
      </w:pPr>
      <w:r w:rsidRPr="00A15810">
        <w:rPr>
          <w:lang w:val="en-US"/>
        </w:rPr>
        <w:t xml:space="preserve">For several decades, the theory of soft sets </w:t>
      </w:r>
      <w:r>
        <w:rPr>
          <w:lang w:val="en-US"/>
        </w:rPr>
        <w:t>[10]</w:t>
      </w:r>
      <w:r w:rsidRPr="00A15810">
        <w:rPr>
          <w:lang w:val="en-US"/>
        </w:rPr>
        <w:t xml:space="preserve"> has been continuously developed, and a rapidly expanding number of academics are interested in this methodology. The approach is a mathematical tool for handling ambiguous, imprecise, and unclear objects. In this section, we provide an overview of the paper's background by outlining the basic ideas, symbols, and findings on soft sets </w:t>
      </w:r>
      <w:r>
        <w:rPr>
          <w:lang w:val="en-US"/>
        </w:rPr>
        <w:t>[10, 11]</w:t>
      </w:r>
      <w:r w:rsidRPr="00A15810">
        <w:rPr>
          <w:lang w:val="en-US"/>
        </w:rPr>
        <w:t>, all of which serve as the foundation for our suggested decision-making model.</w:t>
      </w:r>
    </w:p>
    <w:p w14:paraId="5B0A7912" w14:textId="77777777" w:rsidR="001A0C59" w:rsidRDefault="00A15810" w:rsidP="001A0C59">
      <w:pPr>
        <w:pStyle w:val="BodyText"/>
        <w:rPr>
          <w:lang w:val="en-US"/>
        </w:rPr>
      </w:pPr>
      <w:r>
        <w:rPr>
          <w:lang w:val="en-US"/>
        </w:rPr>
        <w:t xml:space="preserve">Consider an universal set of objects </w:t>
      </w:r>
      <w:r w:rsidRPr="00A15810">
        <w:rPr>
          <w:i/>
          <w:lang w:val="en-US"/>
        </w:rPr>
        <w:t>Z</w:t>
      </w:r>
      <w:r w:rsidR="006E7DBA">
        <w:rPr>
          <w:lang w:val="en-US"/>
        </w:rPr>
        <w:t xml:space="preserve"> characterized by a set of parameters </w:t>
      </w:r>
      <w:r w:rsidR="006E7DBA" w:rsidRPr="006E7DBA">
        <w:rPr>
          <w:i/>
          <w:lang w:val="en-US"/>
        </w:rPr>
        <w:t>A</w:t>
      </w:r>
      <w:r w:rsidR="006E7DBA">
        <w:rPr>
          <w:lang w:val="en-US"/>
        </w:rPr>
        <w:t xml:space="preserve">. Assume, </w:t>
      </w:r>
      <w:r w:rsidR="006E7DBA" w:rsidRPr="006E7DBA">
        <w:rPr>
          <w:position w:val="-10"/>
          <w:lang w:val="en-US"/>
        </w:rPr>
        <w:object w:dxaOrig="480" w:dyaOrig="300" w14:anchorId="740B0D8E">
          <v:shape id="_x0000_i1079" type="#_x0000_t75" style="width:24pt;height:15pt" o:ole="">
            <v:imagedata r:id="rId111" o:title=""/>
          </v:shape>
          <o:OLEObject Type="Embed" ProgID="Equation.DSMT4" ShapeID="_x0000_i1079" DrawAspect="Content" ObjectID="_1800840766" r:id="rId112"/>
        </w:object>
      </w:r>
      <w:r w:rsidR="006E7DBA">
        <w:rPr>
          <w:lang w:val="en-US"/>
        </w:rPr>
        <w:t xml:space="preserve"> refers to the power set of </w:t>
      </w:r>
      <w:r w:rsidR="006E7DBA" w:rsidRPr="006E7DBA">
        <w:rPr>
          <w:i/>
          <w:lang w:val="en-US"/>
        </w:rPr>
        <w:t>Z</w:t>
      </w:r>
      <w:r w:rsidR="006E7DBA">
        <w:rPr>
          <w:i/>
          <w:lang w:val="en-US"/>
        </w:rPr>
        <w:t>.</w:t>
      </w:r>
      <w:r w:rsidR="00CD73C8">
        <w:rPr>
          <w:lang w:val="en-US"/>
        </w:rPr>
        <w:t xml:space="preserve"> </w:t>
      </w:r>
      <w:proofErr w:type="gramStart"/>
      <w:r w:rsidR="00CD73C8">
        <w:rPr>
          <w:lang w:val="en-US"/>
        </w:rPr>
        <w:t xml:space="preserve">and </w:t>
      </w:r>
      <w:r w:rsidR="00CD73C8" w:rsidRPr="00CD73C8">
        <w:rPr>
          <w:position w:val="-8"/>
          <w:lang w:val="en-US"/>
        </w:rPr>
        <w:object w:dxaOrig="600" w:dyaOrig="260" w14:anchorId="2756EC79">
          <v:shape id="_x0000_i1080" type="#_x0000_t75" style="width:30pt;height:13.5pt" o:ole="">
            <v:imagedata r:id="rId113" o:title=""/>
          </v:shape>
          <o:OLEObject Type="Embed" ProgID="Equation.DSMT4" ShapeID="_x0000_i1080" DrawAspect="Content" ObjectID="_1800840767" r:id="rId114"/>
        </w:object>
      </w:r>
      <w:proofErr w:type="gramEnd"/>
      <w:r w:rsidR="00CD73C8">
        <w:rPr>
          <w:lang w:val="en-US"/>
        </w:rPr>
        <w:t>.</w:t>
      </w:r>
      <w:r w:rsidR="00454093">
        <w:rPr>
          <w:lang w:val="en-US"/>
        </w:rPr>
        <w:t xml:space="preserve"> A pair </w:t>
      </w:r>
      <w:r w:rsidR="00636628" w:rsidRPr="00454093">
        <w:rPr>
          <w:position w:val="-10"/>
          <w:lang w:val="en-US"/>
        </w:rPr>
        <w:object w:dxaOrig="580" w:dyaOrig="300" w14:anchorId="6F9BCE24">
          <v:shape id="_x0000_i1081" type="#_x0000_t75" style="width:28.5pt;height:15pt" o:ole="">
            <v:imagedata r:id="rId115" o:title=""/>
          </v:shape>
          <o:OLEObject Type="Embed" ProgID="Equation.DSMT4" ShapeID="_x0000_i1081" DrawAspect="Content" ObjectID="_1800840768" r:id="rId116"/>
        </w:object>
      </w:r>
      <w:r w:rsidR="00454093">
        <w:rPr>
          <w:lang w:val="en-US"/>
        </w:rPr>
        <w:t xml:space="preserve"> is termed as a soft set over </w:t>
      </w:r>
      <w:r w:rsidR="00454093" w:rsidRPr="00454093">
        <w:rPr>
          <w:i/>
          <w:lang w:val="en-US"/>
        </w:rPr>
        <w:t>Z</w:t>
      </w:r>
      <w:r w:rsidR="00454093">
        <w:rPr>
          <w:lang w:val="en-US"/>
        </w:rPr>
        <w:t xml:space="preserve">, in which </w:t>
      </w:r>
      <w:r w:rsidR="00454093" w:rsidRPr="00454093">
        <w:rPr>
          <w:position w:val="-10"/>
          <w:lang w:val="en-US"/>
        </w:rPr>
        <w:object w:dxaOrig="1200" w:dyaOrig="300" w14:anchorId="1EE59AC8">
          <v:shape id="_x0000_i1082" type="#_x0000_t75" style="width:60pt;height:15pt" o:ole="">
            <v:imagedata r:id="rId117" o:title=""/>
          </v:shape>
          <o:OLEObject Type="Embed" ProgID="Equation.DSMT4" ShapeID="_x0000_i1082" DrawAspect="Content" ObjectID="_1800840769" r:id="rId118"/>
        </w:object>
      </w:r>
      <w:r w:rsidR="00454093">
        <w:rPr>
          <w:lang w:val="en-US"/>
        </w:rPr>
        <w:t xml:space="preserve"> is a function</w:t>
      </w:r>
      <w:r w:rsidR="00266CDE">
        <w:rPr>
          <w:lang w:val="en-US"/>
        </w:rPr>
        <w:t xml:space="preserve">. </w:t>
      </w:r>
      <w:r w:rsidR="00636628" w:rsidRPr="00636628">
        <w:rPr>
          <w:lang w:val="en-US"/>
        </w:rPr>
        <w:t xml:space="preserve">Stated differently, the soft set is a parameterized </w:t>
      </w:r>
      <w:r w:rsidR="00636628">
        <w:rPr>
          <w:lang w:val="en-US"/>
        </w:rPr>
        <w:t xml:space="preserve">subset family of universe </w:t>
      </w:r>
      <w:r w:rsidR="00636628">
        <w:rPr>
          <w:i/>
          <w:lang w:val="en-US"/>
        </w:rPr>
        <w:t>Z</w:t>
      </w:r>
      <w:r w:rsidR="00636628" w:rsidRPr="00636628">
        <w:rPr>
          <w:lang w:val="en-US"/>
        </w:rPr>
        <w:t>.</w:t>
      </w:r>
      <w:r w:rsidR="00636628">
        <w:rPr>
          <w:lang w:val="en-US"/>
        </w:rPr>
        <w:t xml:space="preserve"> </w:t>
      </w:r>
      <w:r w:rsidR="00636628" w:rsidRPr="00636628">
        <w:rPr>
          <w:rFonts w:hint="eastAsia"/>
          <w:lang w:val="en-US"/>
        </w:rPr>
        <w:t xml:space="preserve">The set of </w:t>
      </w:r>
      <w:r w:rsidR="00636628" w:rsidRPr="00636628">
        <w:rPr>
          <w:rFonts w:hint="eastAsia"/>
          <w:i/>
          <w:lang w:val="en-US"/>
        </w:rPr>
        <w:t>a</w:t>
      </w:r>
      <w:r w:rsidR="00636628">
        <w:rPr>
          <w:i/>
          <w:lang w:val="en-US"/>
        </w:rPr>
        <w:t xml:space="preserve"> </w:t>
      </w:r>
      <w:r w:rsidR="00636628" w:rsidRPr="00636628">
        <w:rPr>
          <w:rFonts w:hint="eastAsia"/>
          <w:lang w:val="en-US"/>
        </w:rPr>
        <w:t>-</w:t>
      </w:r>
      <w:r w:rsidR="00636628">
        <w:rPr>
          <w:lang w:val="en-US"/>
        </w:rPr>
        <w:t xml:space="preserve"> </w:t>
      </w:r>
      <w:r w:rsidR="00636628" w:rsidRPr="00636628">
        <w:rPr>
          <w:rFonts w:hint="eastAsia"/>
          <w:lang w:val="en-US"/>
        </w:rPr>
        <w:t xml:space="preserve">approximate elements of the soft set </w:t>
      </w:r>
      <w:r w:rsidR="00636628" w:rsidRPr="00454093">
        <w:rPr>
          <w:position w:val="-10"/>
          <w:lang w:val="en-US"/>
        </w:rPr>
        <w:object w:dxaOrig="580" w:dyaOrig="300" w14:anchorId="69C785DC">
          <v:shape id="_x0000_i1083" type="#_x0000_t75" style="width:28.5pt;height:15pt" o:ole="">
            <v:imagedata r:id="rId119" o:title=""/>
          </v:shape>
          <o:OLEObject Type="Embed" ProgID="Equation.DSMT4" ShapeID="_x0000_i1083" DrawAspect="Content" ObjectID="_1800840770" r:id="rId120"/>
        </w:object>
      </w:r>
      <w:r w:rsidR="00636628" w:rsidRPr="00636628">
        <w:rPr>
          <w:rFonts w:hint="eastAsia"/>
          <w:lang w:val="en-US"/>
        </w:rPr>
        <w:t xml:space="preserve"> can be regarded as </w:t>
      </w:r>
      <w:proofErr w:type="gramStart"/>
      <w:r w:rsidR="00636628" w:rsidRPr="00454093">
        <w:rPr>
          <w:position w:val="-10"/>
          <w:lang w:val="en-US"/>
        </w:rPr>
        <w:object w:dxaOrig="480" w:dyaOrig="300" w14:anchorId="039BD510">
          <v:shape id="_x0000_i1084" type="#_x0000_t75" style="width:24pt;height:15pt" o:ole="">
            <v:imagedata r:id="rId121" o:title=""/>
          </v:shape>
          <o:OLEObject Type="Embed" ProgID="Equation.DSMT4" ShapeID="_x0000_i1084" DrawAspect="Content" ObjectID="_1800840771" r:id="rId122"/>
        </w:object>
      </w:r>
      <w:r w:rsidR="00636628" w:rsidRPr="00636628">
        <w:rPr>
          <w:rFonts w:hint="eastAsia"/>
          <w:lang w:val="en-US"/>
        </w:rPr>
        <w:t xml:space="preserve">for </w:t>
      </w:r>
      <w:r w:rsidR="00636628" w:rsidRPr="00636628">
        <w:rPr>
          <w:position w:val="-6"/>
          <w:lang w:val="en-US"/>
        </w:rPr>
        <w:object w:dxaOrig="520" w:dyaOrig="240" w14:anchorId="1443B5E8">
          <v:shape id="_x0000_i1085" type="#_x0000_t75" style="width:26.25pt;height:12pt" o:ole="">
            <v:imagedata r:id="rId123" o:title=""/>
          </v:shape>
          <o:OLEObject Type="Embed" ProgID="Equation.DSMT4" ShapeID="_x0000_i1085" DrawAspect="Content" ObjectID="_1800840772" r:id="rId124"/>
        </w:object>
      </w:r>
      <w:proofErr w:type="gramEnd"/>
      <w:r w:rsidR="00636628">
        <w:rPr>
          <w:lang w:val="en-US"/>
        </w:rPr>
        <w:t>.</w:t>
      </w:r>
      <w:r w:rsidR="000B5092">
        <w:rPr>
          <w:lang w:val="en-US"/>
        </w:rPr>
        <w:t xml:space="preserve"> </w:t>
      </w:r>
      <w:r w:rsidR="000B5092" w:rsidRPr="000B5092">
        <w:rPr>
          <w:lang w:val="en-US"/>
        </w:rPr>
        <w:t>Below</w:t>
      </w:r>
      <w:r w:rsidR="0088520C">
        <w:rPr>
          <w:lang w:val="en-US"/>
        </w:rPr>
        <w:t xml:space="preserve">, we provide an example </w:t>
      </w:r>
      <w:r w:rsidR="001A0C59">
        <w:rPr>
          <w:lang w:val="en-US"/>
        </w:rPr>
        <w:t xml:space="preserve">for </w:t>
      </w:r>
      <w:r w:rsidR="001A0C59" w:rsidRPr="000B5092">
        <w:rPr>
          <w:lang w:val="en-US"/>
        </w:rPr>
        <w:t>reference</w:t>
      </w:r>
      <w:r w:rsidR="000B5092" w:rsidRPr="000B5092">
        <w:rPr>
          <w:lang w:val="en-US"/>
        </w:rPr>
        <w:t>.</w:t>
      </w:r>
    </w:p>
    <w:p w14:paraId="75446D9B" w14:textId="6C681F10" w:rsidR="009303D9" w:rsidRDefault="001A0C59" w:rsidP="001A0C59">
      <w:pPr>
        <w:pStyle w:val="BodyText"/>
        <w:rPr>
          <w:lang w:val="en-US"/>
        </w:rPr>
      </w:pPr>
      <w:r>
        <w:rPr>
          <w:lang w:val="en-US"/>
        </w:rPr>
        <w:lastRenderedPageBreak/>
        <w:t xml:space="preserve">Consider a collection of smartphones </w:t>
      </w:r>
      <w:r w:rsidRPr="001A0C59">
        <w:rPr>
          <w:position w:val="-10"/>
          <w:lang w:val="en-US"/>
        </w:rPr>
        <w:object w:dxaOrig="1219" w:dyaOrig="300" w14:anchorId="5F272C54">
          <v:shape id="_x0000_i1086" type="#_x0000_t75" style="width:60.75pt;height:15pt" o:ole="">
            <v:imagedata r:id="rId125" o:title=""/>
          </v:shape>
          <o:OLEObject Type="Embed" ProgID="Equation.DSMT4" ShapeID="_x0000_i1086" DrawAspect="Content" ObjectID="_1800840773" r:id="rId126"/>
        </w:object>
      </w:r>
      <w:r>
        <w:rPr>
          <w:lang w:val="en-US"/>
        </w:rPr>
        <w:t xml:space="preserve"> </w:t>
      </w:r>
      <w:r w:rsidRPr="00F4376A">
        <w:rPr>
          <w:position w:val="-10"/>
        </w:rPr>
        <w:object w:dxaOrig="859" w:dyaOrig="300" w14:anchorId="72B17975">
          <v:shape id="_x0000_i1087" type="#_x0000_t75" style="width:43.5pt;height:15pt" o:ole="">
            <v:imagedata r:id="rId127" o:title=""/>
          </v:shape>
          <o:OLEObject Type="Embed" ProgID="Equation.DSMT4" ShapeID="_x0000_i1087" DrawAspect="Content" ObjectID="_1800840774" r:id="rId128"/>
        </w:object>
      </w:r>
      <w:r>
        <w:rPr>
          <w:lang w:val="en-US"/>
        </w:rPr>
        <w:t xml:space="preserve">characterized by a set of parameters </w:t>
      </w:r>
      <w:r w:rsidR="009303D9" w:rsidRPr="001A0C59">
        <w:rPr>
          <w:i/>
        </w:rPr>
        <w:t>A</w:t>
      </w:r>
      <w:r>
        <w:rPr>
          <w:lang w:val="en-US"/>
        </w:rPr>
        <w:t xml:space="preserve"> = {Android, Cheap, Camera, Handy, </w:t>
      </w:r>
      <w:proofErr w:type="gramStart"/>
      <w:r>
        <w:rPr>
          <w:lang w:val="en-US"/>
        </w:rPr>
        <w:t>Expensive</w:t>
      </w:r>
      <w:proofErr w:type="gramEnd"/>
      <w:r>
        <w:rPr>
          <w:lang w:val="en-US"/>
        </w:rPr>
        <w:t xml:space="preserve">}. Assume </w:t>
      </w:r>
      <w:proofErr w:type="gramStart"/>
      <w:r>
        <w:rPr>
          <w:lang w:val="en-US"/>
        </w:rPr>
        <w:t xml:space="preserve">that </w:t>
      </w:r>
      <w:r w:rsidRPr="001A0C59">
        <w:rPr>
          <w:position w:val="-10"/>
          <w:lang w:val="en-US"/>
        </w:rPr>
        <w:object w:dxaOrig="1920" w:dyaOrig="300" w14:anchorId="4F0200CD">
          <v:shape id="_x0000_i1088" type="#_x0000_t75" style="width:96pt;height:15pt" o:ole="">
            <v:imagedata r:id="rId129" o:title=""/>
          </v:shape>
          <o:OLEObject Type="Embed" ProgID="Equation.DSMT4" ShapeID="_x0000_i1088" DrawAspect="Content" ObjectID="_1800840775" r:id="rId130"/>
        </w:object>
      </w:r>
      <w:proofErr w:type="gramEnd"/>
      <w:r w:rsidR="00900D5E">
        <w:rPr>
          <w:lang w:val="en-US"/>
        </w:rPr>
        <w:t xml:space="preserve"> </w:t>
      </w:r>
      <w:r w:rsidR="00900D5E" w:rsidRPr="001A0C59">
        <w:rPr>
          <w:position w:val="-10"/>
          <w:lang w:val="en-US"/>
        </w:rPr>
        <w:object w:dxaOrig="1719" w:dyaOrig="300" w14:anchorId="0EFAF021">
          <v:shape id="_x0000_i1089" type="#_x0000_t75" style="width:85.5pt;height:15pt" o:ole="">
            <v:imagedata r:id="rId131" o:title=""/>
          </v:shape>
          <o:OLEObject Type="Embed" ProgID="Equation.DSMT4" ShapeID="_x0000_i1089" DrawAspect="Content" ObjectID="_1800840776" r:id="rId132"/>
        </w:object>
      </w:r>
      <w:r w:rsidR="00900D5E" w:rsidRPr="001A0C59">
        <w:rPr>
          <w:position w:val="-10"/>
          <w:lang w:val="en-US"/>
        </w:rPr>
        <w:object w:dxaOrig="1020" w:dyaOrig="300" w14:anchorId="69D91179">
          <v:shape id="_x0000_i1090" type="#_x0000_t75" style="width:51pt;height:15pt" o:ole="">
            <v:imagedata r:id="rId133" o:title=""/>
          </v:shape>
          <o:OLEObject Type="Embed" ProgID="Equation.DSMT4" ShapeID="_x0000_i1090" DrawAspect="Content" ObjectID="_1800840777" r:id="rId134"/>
        </w:object>
      </w:r>
      <w:r w:rsidR="00900D5E" w:rsidRPr="00F4376A">
        <w:rPr>
          <w:position w:val="-10"/>
        </w:rPr>
        <w:object w:dxaOrig="1160" w:dyaOrig="300" w14:anchorId="14467468">
          <v:shape id="_x0000_i1091" type="#_x0000_t75" style="width:58.5pt;height:15pt" o:ole="">
            <v:imagedata r:id="rId135" o:title=""/>
          </v:shape>
          <o:OLEObject Type="Embed" ProgID="Equation.DSMT4" ShapeID="_x0000_i1091" DrawAspect="Content" ObjectID="_1800840778" r:id="rId136"/>
        </w:object>
      </w:r>
      <w:r w:rsidR="00900D5E" w:rsidRPr="001A0C59">
        <w:rPr>
          <w:position w:val="-10"/>
          <w:lang w:val="en-US"/>
        </w:rPr>
        <w:object w:dxaOrig="2020" w:dyaOrig="300" w14:anchorId="156CC5AB">
          <v:shape id="_x0000_i1092" type="#_x0000_t75" style="width:100.5pt;height:15pt" o:ole="">
            <v:imagedata r:id="rId137" o:title=""/>
          </v:shape>
          <o:OLEObject Type="Embed" ProgID="Equation.DSMT4" ShapeID="_x0000_i1092" DrawAspect="Content" ObjectID="_1800840779" r:id="rId138"/>
        </w:object>
      </w:r>
      <w:r w:rsidR="00900D5E" w:rsidRPr="00F4376A">
        <w:rPr>
          <w:position w:val="-10"/>
        </w:rPr>
        <w:object w:dxaOrig="1340" w:dyaOrig="300" w14:anchorId="53C8F8BD">
          <v:shape id="_x0000_i1093" type="#_x0000_t75" style="width:66.75pt;height:15pt" o:ole="">
            <v:imagedata r:id="rId139" o:title=""/>
          </v:shape>
          <o:OLEObject Type="Embed" ProgID="Equation.DSMT4" ShapeID="_x0000_i1093" DrawAspect="Content" ObjectID="_1800840780" r:id="rId140"/>
        </w:object>
      </w:r>
      <w:r w:rsidR="00900D5E" w:rsidRPr="00F4376A">
        <w:rPr>
          <w:position w:val="-10"/>
        </w:rPr>
        <w:object w:dxaOrig="639" w:dyaOrig="300" w14:anchorId="6FE1ECC8">
          <v:shape id="_x0000_i1094" type="#_x0000_t75" style="width:32.25pt;height:15pt" o:ole="">
            <v:imagedata r:id="rId141" o:title=""/>
          </v:shape>
          <o:OLEObject Type="Embed" ProgID="Equation.DSMT4" ShapeID="_x0000_i1094" DrawAspect="Content" ObjectID="_1800840781" r:id="rId142"/>
        </w:object>
      </w:r>
      <w:r w:rsidR="00900D5E">
        <w:rPr>
          <w:lang w:val="en-US"/>
        </w:rPr>
        <w:t xml:space="preserve">. </w:t>
      </w:r>
      <w:r w:rsidR="00900D5E" w:rsidRPr="00900D5E">
        <w:rPr>
          <w:lang w:val="en-US"/>
        </w:rPr>
        <w:t>Table 2 illustrates how this can be repr</w:t>
      </w:r>
      <w:r w:rsidR="00900D5E">
        <w:rPr>
          <w:lang w:val="en-US"/>
        </w:rPr>
        <w:t>esented as an information database</w:t>
      </w:r>
      <w:r w:rsidR="00900D5E" w:rsidRPr="00900D5E">
        <w:rPr>
          <w:lang w:val="en-US"/>
        </w:rPr>
        <w:t>.</w:t>
      </w:r>
    </w:p>
    <w:p w14:paraId="017D055A" w14:textId="185CCA82" w:rsidR="00F101AC" w:rsidRPr="005B520E" w:rsidRDefault="00F101AC" w:rsidP="00F101AC">
      <w:pPr>
        <w:pStyle w:val="tablehead"/>
      </w:pPr>
      <w:r>
        <w:t>Illustration of Soft Set Example</w:t>
      </w:r>
    </w:p>
    <w:tbl>
      <w:tblPr>
        <w:tblStyle w:val="TableGrid"/>
        <w:tblW w:w="5082" w:type="dxa"/>
        <w:jc w:val="center"/>
        <w:tblLayout w:type="fixed"/>
        <w:tblLook w:val="0000" w:firstRow="0" w:lastRow="0" w:firstColumn="0" w:lastColumn="0" w:noHBand="0" w:noVBand="0"/>
      </w:tblPr>
      <w:tblGrid>
        <w:gridCol w:w="1079"/>
        <w:gridCol w:w="874"/>
        <w:gridCol w:w="741"/>
        <w:gridCol w:w="847"/>
        <w:gridCol w:w="759"/>
        <w:gridCol w:w="782"/>
      </w:tblGrid>
      <w:tr w:rsidR="00F101AC" w14:paraId="35B2B4A5" w14:textId="77777777" w:rsidTr="00661014">
        <w:trPr>
          <w:trHeight w:val="240"/>
          <w:jc w:val="center"/>
        </w:trPr>
        <w:tc>
          <w:tcPr>
            <w:tcW w:w="1079" w:type="dxa"/>
          </w:tcPr>
          <w:p w14:paraId="3442EE11" w14:textId="535EEA35" w:rsidR="00F101AC" w:rsidRDefault="00F101AC" w:rsidP="00B177F7">
            <w:pPr>
              <w:pStyle w:val="tablecolhead"/>
            </w:pPr>
            <w:r>
              <w:t>Smartphone</w:t>
            </w:r>
          </w:p>
        </w:tc>
        <w:tc>
          <w:tcPr>
            <w:tcW w:w="874" w:type="dxa"/>
          </w:tcPr>
          <w:p w14:paraId="06B3C7A4" w14:textId="29BF5896" w:rsidR="00F101AC" w:rsidRDefault="00F101AC" w:rsidP="00B177F7">
            <w:pPr>
              <w:pStyle w:val="tablecolhead"/>
            </w:pPr>
            <w:r>
              <w:t>Android</w:t>
            </w:r>
          </w:p>
        </w:tc>
        <w:tc>
          <w:tcPr>
            <w:tcW w:w="741" w:type="dxa"/>
          </w:tcPr>
          <w:p w14:paraId="39FE85CE" w14:textId="6559900E" w:rsidR="00F101AC" w:rsidRDefault="00F101AC" w:rsidP="00B177F7">
            <w:pPr>
              <w:pStyle w:val="tablecolhead"/>
            </w:pPr>
            <w:r>
              <w:t>Cheap</w:t>
            </w:r>
          </w:p>
        </w:tc>
        <w:tc>
          <w:tcPr>
            <w:tcW w:w="847" w:type="dxa"/>
          </w:tcPr>
          <w:p w14:paraId="745FF9E6" w14:textId="4AFB4675" w:rsidR="00F101AC" w:rsidRDefault="00F101AC" w:rsidP="00B177F7">
            <w:pPr>
              <w:pStyle w:val="tablecolhead"/>
            </w:pPr>
            <w:r>
              <w:t>Camera</w:t>
            </w:r>
          </w:p>
        </w:tc>
        <w:tc>
          <w:tcPr>
            <w:tcW w:w="759" w:type="dxa"/>
          </w:tcPr>
          <w:p w14:paraId="2102EEC8" w14:textId="151D40D5" w:rsidR="00F101AC" w:rsidRDefault="00F101AC" w:rsidP="00B177F7">
            <w:pPr>
              <w:pStyle w:val="tablecolhead"/>
            </w:pPr>
            <w:r>
              <w:t>Handy</w:t>
            </w:r>
          </w:p>
        </w:tc>
        <w:tc>
          <w:tcPr>
            <w:tcW w:w="782" w:type="dxa"/>
          </w:tcPr>
          <w:p w14:paraId="088F3CCF" w14:textId="0630C7AF" w:rsidR="00F101AC" w:rsidRDefault="00F101AC" w:rsidP="00B177F7">
            <w:pPr>
              <w:pStyle w:val="tablecolhead"/>
            </w:pPr>
            <w:r>
              <w:t>Expensive</w:t>
            </w:r>
          </w:p>
        </w:tc>
      </w:tr>
      <w:tr w:rsidR="00F101AC" w14:paraId="4DB4ED95" w14:textId="77777777" w:rsidTr="00661014">
        <w:trPr>
          <w:trHeight w:val="240"/>
          <w:jc w:val="center"/>
        </w:trPr>
        <w:tc>
          <w:tcPr>
            <w:tcW w:w="1079" w:type="dxa"/>
          </w:tcPr>
          <w:p w14:paraId="22380338" w14:textId="6C233D15" w:rsidR="00F101AC" w:rsidRPr="00A22C00" w:rsidRDefault="00F101AC" w:rsidP="00B177F7">
            <w:pPr>
              <w:pStyle w:val="tablecolhead"/>
              <w:rPr>
                <w:b w:val="0"/>
              </w:rPr>
            </w:pPr>
            <w:r w:rsidRPr="00A22C00">
              <w:rPr>
                <w:b w:val="0"/>
                <w:position w:val="-10"/>
              </w:rPr>
              <w:object w:dxaOrig="200" w:dyaOrig="300" w14:anchorId="673D8A6B">
                <v:shape id="_x0000_i1095" type="#_x0000_t75" style="width:6.75pt;height:10.5pt" o:ole="">
                  <v:imagedata r:id="rId143" o:title=""/>
                </v:shape>
                <o:OLEObject Type="Embed" ProgID="Equation.DSMT4" ShapeID="_x0000_i1095" DrawAspect="Content" ObjectID="_1800840782" r:id="rId144"/>
              </w:object>
            </w:r>
          </w:p>
        </w:tc>
        <w:tc>
          <w:tcPr>
            <w:tcW w:w="874" w:type="dxa"/>
          </w:tcPr>
          <w:p w14:paraId="59E03EB4" w14:textId="0D8BCB14" w:rsidR="00F101AC" w:rsidRPr="00A22C00" w:rsidRDefault="00F101AC" w:rsidP="00B177F7">
            <w:pPr>
              <w:pStyle w:val="tablecolhead"/>
              <w:rPr>
                <w:b w:val="0"/>
              </w:rPr>
            </w:pPr>
            <w:r w:rsidRPr="00A22C00">
              <w:rPr>
                <w:b w:val="0"/>
              </w:rPr>
              <w:t>0</w:t>
            </w:r>
          </w:p>
        </w:tc>
        <w:tc>
          <w:tcPr>
            <w:tcW w:w="741" w:type="dxa"/>
          </w:tcPr>
          <w:p w14:paraId="0AD2648C" w14:textId="1F8375AD" w:rsidR="00F101AC" w:rsidRPr="00A22C00" w:rsidRDefault="00F101AC" w:rsidP="00B177F7">
            <w:pPr>
              <w:pStyle w:val="tablecolhead"/>
              <w:rPr>
                <w:b w:val="0"/>
              </w:rPr>
            </w:pPr>
            <w:r w:rsidRPr="00A22C00">
              <w:rPr>
                <w:b w:val="0"/>
              </w:rPr>
              <w:t>1</w:t>
            </w:r>
          </w:p>
        </w:tc>
        <w:tc>
          <w:tcPr>
            <w:tcW w:w="847" w:type="dxa"/>
          </w:tcPr>
          <w:p w14:paraId="44680A94" w14:textId="4360E48A" w:rsidR="00F101AC" w:rsidRPr="00A22C00" w:rsidRDefault="00F101AC" w:rsidP="00B177F7">
            <w:pPr>
              <w:pStyle w:val="tablecolhead"/>
              <w:rPr>
                <w:b w:val="0"/>
              </w:rPr>
            </w:pPr>
            <w:r w:rsidRPr="00A22C00">
              <w:rPr>
                <w:b w:val="0"/>
              </w:rPr>
              <w:t>0</w:t>
            </w:r>
          </w:p>
        </w:tc>
        <w:tc>
          <w:tcPr>
            <w:tcW w:w="759" w:type="dxa"/>
          </w:tcPr>
          <w:p w14:paraId="666AA0B0" w14:textId="3E4DBBC1" w:rsidR="00F101AC" w:rsidRPr="00A22C00" w:rsidRDefault="00F101AC" w:rsidP="00B177F7">
            <w:pPr>
              <w:pStyle w:val="tablecolhead"/>
              <w:rPr>
                <w:b w:val="0"/>
              </w:rPr>
            </w:pPr>
            <w:r w:rsidRPr="00A22C00">
              <w:rPr>
                <w:b w:val="0"/>
              </w:rPr>
              <w:t>1</w:t>
            </w:r>
          </w:p>
        </w:tc>
        <w:tc>
          <w:tcPr>
            <w:tcW w:w="782" w:type="dxa"/>
          </w:tcPr>
          <w:p w14:paraId="23A3605F" w14:textId="37BC174F" w:rsidR="00F101AC" w:rsidRPr="00A22C00" w:rsidRDefault="00F101AC" w:rsidP="00B177F7">
            <w:pPr>
              <w:pStyle w:val="tablecolhead"/>
              <w:rPr>
                <w:b w:val="0"/>
              </w:rPr>
            </w:pPr>
            <w:r w:rsidRPr="00A22C00">
              <w:rPr>
                <w:b w:val="0"/>
              </w:rPr>
              <w:t>0</w:t>
            </w:r>
          </w:p>
        </w:tc>
      </w:tr>
      <w:tr w:rsidR="00F101AC" w14:paraId="7EBCE587" w14:textId="77777777" w:rsidTr="00661014">
        <w:trPr>
          <w:trHeight w:val="240"/>
          <w:jc w:val="center"/>
        </w:trPr>
        <w:tc>
          <w:tcPr>
            <w:tcW w:w="1079" w:type="dxa"/>
          </w:tcPr>
          <w:p w14:paraId="7FB3E025" w14:textId="49E43080" w:rsidR="00F101AC" w:rsidRPr="00A22C00" w:rsidRDefault="00F101AC" w:rsidP="00B177F7">
            <w:pPr>
              <w:pStyle w:val="tablecolhead"/>
              <w:rPr>
                <w:b w:val="0"/>
              </w:rPr>
            </w:pPr>
            <w:r w:rsidRPr="00A22C00">
              <w:rPr>
                <w:b w:val="0"/>
                <w:position w:val="-10"/>
              </w:rPr>
              <w:object w:dxaOrig="220" w:dyaOrig="300" w14:anchorId="76D7A50F">
                <v:shape id="_x0000_i1096" type="#_x0000_t75" style="width:11.25pt;height:15pt" o:ole="">
                  <v:imagedata r:id="rId145" o:title=""/>
                </v:shape>
                <o:OLEObject Type="Embed" ProgID="Equation.DSMT4" ShapeID="_x0000_i1096" DrawAspect="Content" ObjectID="_1800840783" r:id="rId146"/>
              </w:object>
            </w:r>
          </w:p>
        </w:tc>
        <w:tc>
          <w:tcPr>
            <w:tcW w:w="874" w:type="dxa"/>
          </w:tcPr>
          <w:p w14:paraId="32AAF755" w14:textId="46FA6DEC" w:rsidR="00F101AC" w:rsidRPr="00A22C00" w:rsidRDefault="00F101AC" w:rsidP="00B177F7">
            <w:pPr>
              <w:pStyle w:val="tablecolhead"/>
              <w:rPr>
                <w:b w:val="0"/>
              </w:rPr>
            </w:pPr>
            <w:r w:rsidRPr="00A22C00">
              <w:rPr>
                <w:b w:val="0"/>
              </w:rPr>
              <w:t>1</w:t>
            </w:r>
          </w:p>
        </w:tc>
        <w:tc>
          <w:tcPr>
            <w:tcW w:w="741" w:type="dxa"/>
          </w:tcPr>
          <w:p w14:paraId="63DF5683" w14:textId="11463C00" w:rsidR="00F101AC" w:rsidRPr="00A22C00" w:rsidRDefault="00F101AC" w:rsidP="00B177F7">
            <w:pPr>
              <w:pStyle w:val="tablecolhead"/>
              <w:rPr>
                <w:b w:val="0"/>
              </w:rPr>
            </w:pPr>
            <w:r w:rsidRPr="00A22C00">
              <w:rPr>
                <w:b w:val="0"/>
              </w:rPr>
              <w:t>1</w:t>
            </w:r>
          </w:p>
        </w:tc>
        <w:tc>
          <w:tcPr>
            <w:tcW w:w="847" w:type="dxa"/>
          </w:tcPr>
          <w:p w14:paraId="0A06C93E" w14:textId="772C68A2" w:rsidR="00F101AC" w:rsidRPr="00A22C00" w:rsidRDefault="00F101AC" w:rsidP="00B177F7">
            <w:pPr>
              <w:pStyle w:val="tablecolhead"/>
              <w:rPr>
                <w:b w:val="0"/>
              </w:rPr>
            </w:pPr>
            <w:r w:rsidRPr="00A22C00">
              <w:rPr>
                <w:b w:val="0"/>
              </w:rPr>
              <w:t>1</w:t>
            </w:r>
          </w:p>
        </w:tc>
        <w:tc>
          <w:tcPr>
            <w:tcW w:w="759" w:type="dxa"/>
          </w:tcPr>
          <w:p w14:paraId="41630758" w14:textId="47289F00" w:rsidR="00F101AC" w:rsidRPr="00A22C00" w:rsidRDefault="00F101AC" w:rsidP="00B177F7">
            <w:pPr>
              <w:pStyle w:val="tablecolhead"/>
              <w:rPr>
                <w:b w:val="0"/>
              </w:rPr>
            </w:pPr>
            <w:r w:rsidRPr="00A22C00">
              <w:rPr>
                <w:b w:val="0"/>
              </w:rPr>
              <w:t>0</w:t>
            </w:r>
          </w:p>
        </w:tc>
        <w:tc>
          <w:tcPr>
            <w:tcW w:w="782" w:type="dxa"/>
          </w:tcPr>
          <w:p w14:paraId="0F1DA12D" w14:textId="45D706E5" w:rsidR="00F101AC" w:rsidRPr="00A22C00" w:rsidRDefault="00F101AC" w:rsidP="00B177F7">
            <w:pPr>
              <w:pStyle w:val="tablecolhead"/>
              <w:rPr>
                <w:b w:val="0"/>
              </w:rPr>
            </w:pPr>
            <w:r w:rsidRPr="00A22C00">
              <w:rPr>
                <w:b w:val="0"/>
              </w:rPr>
              <w:t>0</w:t>
            </w:r>
          </w:p>
        </w:tc>
      </w:tr>
      <w:tr w:rsidR="00F101AC" w14:paraId="5288CF7E" w14:textId="77777777" w:rsidTr="00661014">
        <w:trPr>
          <w:trHeight w:val="240"/>
          <w:jc w:val="center"/>
        </w:trPr>
        <w:tc>
          <w:tcPr>
            <w:tcW w:w="1079" w:type="dxa"/>
          </w:tcPr>
          <w:p w14:paraId="2CFF26DB" w14:textId="090E9295" w:rsidR="00F101AC" w:rsidRPr="00A22C00" w:rsidRDefault="00F101AC" w:rsidP="00B177F7">
            <w:pPr>
              <w:pStyle w:val="tablecolhead"/>
              <w:rPr>
                <w:b w:val="0"/>
              </w:rPr>
            </w:pPr>
            <w:r w:rsidRPr="00A22C00">
              <w:rPr>
                <w:b w:val="0"/>
                <w:position w:val="-10"/>
              </w:rPr>
              <w:object w:dxaOrig="220" w:dyaOrig="300" w14:anchorId="22A402DD">
                <v:shape id="_x0000_i1097" type="#_x0000_t75" style="width:11.25pt;height:15pt" o:ole="">
                  <v:imagedata r:id="rId147" o:title=""/>
                </v:shape>
                <o:OLEObject Type="Embed" ProgID="Equation.DSMT4" ShapeID="_x0000_i1097" DrawAspect="Content" ObjectID="_1800840784" r:id="rId148"/>
              </w:object>
            </w:r>
          </w:p>
        </w:tc>
        <w:tc>
          <w:tcPr>
            <w:tcW w:w="874" w:type="dxa"/>
          </w:tcPr>
          <w:p w14:paraId="53826AF0" w14:textId="1057BE4B" w:rsidR="00F101AC" w:rsidRPr="00A22C00" w:rsidRDefault="00F101AC" w:rsidP="00B177F7">
            <w:pPr>
              <w:pStyle w:val="tablecolhead"/>
              <w:rPr>
                <w:b w:val="0"/>
              </w:rPr>
            </w:pPr>
            <w:r w:rsidRPr="00A22C00">
              <w:rPr>
                <w:b w:val="0"/>
              </w:rPr>
              <w:t>0</w:t>
            </w:r>
          </w:p>
        </w:tc>
        <w:tc>
          <w:tcPr>
            <w:tcW w:w="741" w:type="dxa"/>
          </w:tcPr>
          <w:p w14:paraId="4D4D48B0" w14:textId="4E7890C9" w:rsidR="00F101AC" w:rsidRPr="00A22C00" w:rsidRDefault="00F101AC" w:rsidP="00B177F7">
            <w:pPr>
              <w:pStyle w:val="tablecolhead"/>
              <w:rPr>
                <w:b w:val="0"/>
              </w:rPr>
            </w:pPr>
            <w:r w:rsidRPr="00A22C00">
              <w:rPr>
                <w:b w:val="0"/>
              </w:rPr>
              <w:t>0</w:t>
            </w:r>
          </w:p>
        </w:tc>
        <w:tc>
          <w:tcPr>
            <w:tcW w:w="847" w:type="dxa"/>
          </w:tcPr>
          <w:p w14:paraId="28EA5710" w14:textId="7DB6FB45" w:rsidR="00F101AC" w:rsidRPr="00A22C00" w:rsidRDefault="00F101AC" w:rsidP="00B177F7">
            <w:pPr>
              <w:pStyle w:val="tablecolhead"/>
              <w:rPr>
                <w:b w:val="0"/>
              </w:rPr>
            </w:pPr>
            <w:r w:rsidRPr="00A22C00">
              <w:rPr>
                <w:b w:val="0"/>
              </w:rPr>
              <w:t>0</w:t>
            </w:r>
          </w:p>
        </w:tc>
        <w:tc>
          <w:tcPr>
            <w:tcW w:w="759" w:type="dxa"/>
          </w:tcPr>
          <w:p w14:paraId="411AD375" w14:textId="7C688C34" w:rsidR="00F101AC" w:rsidRPr="00A22C00" w:rsidRDefault="00F101AC" w:rsidP="00B177F7">
            <w:pPr>
              <w:pStyle w:val="tablecolhead"/>
              <w:rPr>
                <w:b w:val="0"/>
              </w:rPr>
            </w:pPr>
            <w:r w:rsidRPr="00A22C00">
              <w:rPr>
                <w:b w:val="0"/>
              </w:rPr>
              <w:t>1</w:t>
            </w:r>
          </w:p>
        </w:tc>
        <w:tc>
          <w:tcPr>
            <w:tcW w:w="782" w:type="dxa"/>
          </w:tcPr>
          <w:p w14:paraId="3D2F16C1" w14:textId="653046D2" w:rsidR="00F101AC" w:rsidRPr="00A22C00" w:rsidRDefault="00F101AC" w:rsidP="00B177F7">
            <w:pPr>
              <w:pStyle w:val="tablecolhead"/>
              <w:rPr>
                <w:b w:val="0"/>
              </w:rPr>
            </w:pPr>
            <w:r w:rsidRPr="00A22C00">
              <w:rPr>
                <w:b w:val="0"/>
              </w:rPr>
              <w:t>1</w:t>
            </w:r>
          </w:p>
        </w:tc>
      </w:tr>
      <w:tr w:rsidR="00F101AC" w14:paraId="249F8277" w14:textId="77777777" w:rsidTr="00661014">
        <w:trPr>
          <w:trHeight w:val="240"/>
          <w:jc w:val="center"/>
        </w:trPr>
        <w:tc>
          <w:tcPr>
            <w:tcW w:w="1079" w:type="dxa"/>
          </w:tcPr>
          <w:p w14:paraId="2D621A88" w14:textId="1C5833D1" w:rsidR="00F101AC" w:rsidRPr="00A22C00" w:rsidRDefault="00F101AC" w:rsidP="00B177F7">
            <w:pPr>
              <w:pStyle w:val="tablecolhead"/>
              <w:rPr>
                <w:b w:val="0"/>
              </w:rPr>
            </w:pPr>
            <w:r w:rsidRPr="00A22C00">
              <w:rPr>
                <w:b w:val="0"/>
                <w:position w:val="-10"/>
              </w:rPr>
              <w:object w:dxaOrig="220" w:dyaOrig="300" w14:anchorId="300A75DC">
                <v:shape id="_x0000_i1098" type="#_x0000_t75" style="width:11.25pt;height:15pt" o:ole="">
                  <v:imagedata r:id="rId149" o:title=""/>
                </v:shape>
                <o:OLEObject Type="Embed" ProgID="Equation.DSMT4" ShapeID="_x0000_i1098" DrawAspect="Content" ObjectID="_1800840785" r:id="rId150"/>
              </w:object>
            </w:r>
          </w:p>
        </w:tc>
        <w:tc>
          <w:tcPr>
            <w:tcW w:w="874" w:type="dxa"/>
          </w:tcPr>
          <w:p w14:paraId="27A0A455" w14:textId="112C08A2" w:rsidR="00F101AC" w:rsidRPr="00A22C00" w:rsidRDefault="00F101AC" w:rsidP="00B177F7">
            <w:pPr>
              <w:pStyle w:val="tablecolhead"/>
              <w:rPr>
                <w:b w:val="0"/>
              </w:rPr>
            </w:pPr>
            <w:r w:rsidRPr="00A22C00">
              <w:rPr>
                <w:b w:val="0"/>
              </w:rPr>
              <w:t>0</w:t>
            </w:r>
          </w:p>
        </w:tc>
        <w:tc>
          <w:tcPr>
            <w:tcW w:w="741" w:type="dxa"/>
          </w:tcPr>
          <w:p w14:paraId="58CD0AF2" w14:textId="02573F1F" w:rsidR="00F101AC" w:rsidRPr="00A22C00" w:rsidRDefault="00F101AC" w:rsidP="00B177F7">
            <w:pPr>
              <w:pStyle w:val="tablecolhead"/>
              <w:rPr>
                <w:b w:val="0"/>
              </w:rPr>
            </w:pPr>
            <w:r w:rsidRPr="00A22C00">
              <w:rPr>
                <w:b w:val="0"/>
              </w:rPr>
              <w:t>0</w:t>
            </w:r>
          </w:p>
        </w:tc>
        <w:tc>
          <w:tcPr>
            <w:tcW w:w="847" w:type="dxa"/>
          </w:tcPr>
          <w:p w14:paraId="4D29DD59" w14:textId="6FD27FF9" w:rsidR="00F101AC" w:rsidRPr="00A22C00" w:rsidRDefault="00F101AC" w:rsidP="00B177F7">
            <w:pPr>
              <w:pStyle w:val="tablecolhead"/>
              <w:rPr>
                <w:b w:val="0"/>
              </w:rPr>
            </w:pPr>
            <w:r w:rsidRPr="00A22C00">
              <w:rPr>
                <w:b w:val="0"/>
              </w:rPr>
              <w:t>1</w:t>
            </w:r>
          </w:p>
        </w:tc>
        <w:tc>
          <w:tcPr>
            <w:tcW w:w="759" w:type="dxa"/>
          </w:tcPr>
          <w:p w14:paraId="5A1D8DB3" w14:textId="51D7927D" w:rsidR="00F101AC" w:rsidRPr="00A22C00" w:rsidRDefault="00F101AC" w:rsidP="00B177F7">
            <w:pPr>
              <w:pStyle w:val="tablecolhead"/>
              <w:rPr>
                <w:b w:val="0"/>
              </w:rPr>
            </w:pPr>
            <w:r w:rsidRPr="00A22C00">
              <w:rPr>
                <w:b w:val="0"/>
              </w:rPr>
              <w:t>0</w:t>
            </w:r>
          </w:p>
        </w:tc>
        <w:tc>
          <w:tcPr>
            <w:tcW w:w="782" w:type="dxa"/>
          </w:tcPr>
          <w:p w14:paraId="3AD1FB39" w14:textId="0819D902" w:rsidR="00F101AC" w:rsidRPr="00A22C00" w:rsidRDefault="00F101AC" w:rsidP="00B177F7">
            <w:pPr>
              <w:pStyle w:val="tablecolhead"/>
              <w:rPr>
                <w:b w:val="0"/>
              </w:rPr>
            </w:pPr>
            <w:r w:rsidRPr="00A22C00">
              <w:rPr>
                <w:b w:val="0"/>
              </w:rPr>
              <w:t>1</w:t>
            </w:r>
          </w:p>
        </w:tc>
      </w:tr>
      <w:tr w:rsidR="00F101AC" w14:paraId="3B446183" w14:textId="77777777" w:rsidTr="00661014">
        <w:trPr>
          <w:trHeight w:val="240"/>
          <w:jc w:val="center"/>
        </w:trPr>
        <w:tc>
          <w:tcPr>
            <w:tcW w:w="1079" w:type="dxa"/>
          </w:tcPr>
          <w:p w14:paraId="6481E567" w14:textId="6E14B0F6" w:rsidR="00F101AC" w:rsidRPr="00A22C00" w:rsidRDefault="00F101AC" w:rsidP="00B177F7">
            <w:pPr>
              <w:pStyle w:val="tablecolhead"/>
              <w:rPr>
                <w:b w:val="0"/>
              </w:rPr>
            </w:pPr>
            <w:r w:rsidRPr="00A22C00">
              <w:rPr>
                <w:b w:val="0"/>
                <w:position w:val="-10"/>
              </w:rPr>
              <w:object w:dxaOrig="220" w:dyaOrig="300" w14:anchorId="3DE3FAAE">
                <v:shape id="_x0000_i1099" type="#_x0000_t75" style="width:11.25pt;height:15pt" o:ole="">
                  <v:imagedata r:id="rId151" o:title=""/>
                </v:shape>
                <o:OLEObject Type="Embed" ProgID="Equation.DSMT4" ShapeID="_x0000_i1099" DrawAspect="Content" ObjectID="_1800840786" r:id="rId152"/>
              </w:object>
            </w:r>
          </w:p>
        </w:tc>
        <w:tc>
          <w:tcPr>
            <w:tcW w:w="874" w:type="dxa"/>
          </w:tcPr>
          <w:p w14:paraId="664A85F2" w14:textId="6153E9F8" w:rsidR="00F101AC" w:rsidRPr="00A22C00" w:rsidRDefault="00F101AC" w:rsidP="00B177F7">
            <w:pPr>
              <w:pStyle w:val="tablecolhead"/>
              <w:rPr>
                <w:b w:val="0"/>
              </w:rPr>
            </w:pPr>
            <w:r w:rsidRPr="00A22C00">
              <w:rPr>
                <w:b w:val="0"/>
              </w:rPr>
              <w:t>1</w:t>
            </w:r>
          </w:p>
        </w:tc>
        <w:tc>
          <w:tcPr>
            <w:tcW w:w="741" w:type="dxa"/>
          </w:tcPr>
          <w:p w14:paraId="54017379" w14:textId="681D4267" w:rsidR="00F101AC" w:rsidRPr="00A22C00" w:rsidRDefault="00F101AC" w:rsidP="00B177F7">
            <w:pPr>
              <w:pStyle w:val="tablecolhead"/>
              <w:rPr>
                <w:b w:val="0"/>
              </w:rPr>
            </w:pPr>
            <w:r w:rsidRPr="00A22C00">
              <w:rPr>
                <w:b w:val="0"/>
              </w:rPr>
              <w:t>0</w:t>
            </w:r>
          </w:p>
        </w:tc>
        <w:tc>
          <w:tcPr>
            <w:tcW w:w="847" w:type="dxa"/>
          </w:tcPr>
          <w:p w14:paraId="56B7CBA3" w14:textId="798461AC" w:rsidR="00F101AC" w:rsidRPr="00A22C00" w:rsidRDefault="00F101AC" w:rsidP="00B177F7">
            <w:pPr>
              <w:pStyle w:val="tablecolhead"/>
              <w:rPr>
                <w:b w:val="0"/>
              </w:rPr>
            </w:pPr>
            <w:r w:rsidRPr="00A22C00">
              <w:rPr>
                <w:b w:val="0"/>
              </w:rPr>
              <w:t>1</w:t>
            </w:r>
          </w:p>
        </w:tc>
        <w:tc>
          <w:tcPr>
            <w:tcW w:w="759" w:type="dxa"/>
          </w:tcPr>
          <w:p w14:paraId="640C0E85" w14:textId="561B98F4" w:rsidR="00F101AC" w:rsidRPr="00A22C00" w:rsidRDefault="00F101AC" w:rsidP="00B177F7">
            <w:pPr>
              <w:pStyle w:val="tablecolhead"/>
              <w:rPr>
                <w:b w:val="0"/>
              </w:rPr>
            </w:pPr>
            <w:r w:rsidRPr="00A22C00">
              <w:rPr>
                <w:b w:val="0"/>
              </w:rPr>
              <w:t>0</w:t>
            </w:r>
          </w:p>
        </w:tc>
        <w:tc>
          <w:tcPr>
            <w:tcW w:w="782" w:type="dxa"/>
          </w:tcPr>
          <w:p w14:paraId="3D95EA25" w14:textId="62A6D8B9" w:rsidR="00F101AC" w:rsidRPr="00A22C00" w:rsidRDefault="00F101AC" w:rsidP="00B177F7">
            <w:pPr>
              <w:pStyle w:val="tablecolhead"/>
              <w:rPr>
                <w:b w:val="0"/>
              </w:rPr>
            </w:pPr>
            <w:r w:rsidRPr="00A22C00">
              <w:rPr>
                <w:b w:val="0"/>
              </w:rPr>
              <w:t>0</w:t>
            </w:r>
          </w:p>
        </w:tc>
      </w:tr>
      <w:tr w:rsidR="00F101AC" w14:paraId="319559A2" w14:textId="77777777" w:rsidTr="00661014">
        <w:trPr>
          <w:trHeight w:val="240"/>
          <w:jc w:val="center"/>
        </w:trPr>
        <w:tc>
          <w:tcPr>
            <w:tcW w:w="1079" w:type="dxa"/>
          </w:tcPr>
          <w:p w14:paraId="3ABFA1EB" w14:textId="2192E224" w:rsidR="00F101AC" w:rsidRPr="00A22C00" w:rsidRDefault="00F101AC" w:rsidP="00B177F7">
            <w:pPr>
              <w:pStyle w:val="tablecolhead"/>
              <w:rPr>
                <w:b w:val="0"/>
              </w:rPr>
            </w:pPr>
            <w:r w:rsidRPr="00A22C00">
              <w:rPr>
                <w:b w:val="0"/>
                <w:position w:val="-10"/>
              </w:rPr>
              <w:object w:dxaOrig="220" w:dyaOrig="300" w14:anchorId="0ABA210F">
                <v:shape id="_x0000_i1100" type="#_x0000_t75" style="width:11.25pt;height:15pt" o:ole="">
                  <v:imagedata r:id="rId153" o:title=""/>
                </v:shape>
                <o:OLEObject Type="Embed" ProgID="Equation.DSMT4" ShapeID="_x0000_i1100" DrawAspect="Content" ObjectID="_1800840787" r:id="rId154"/>
              </w:object>
            </w:r>
          </w:p>
        </w:tc>
        <w:tc>
          <w:tcPr>
            <w:tcW w:w="874" w:type="dxa"/>
          </w:tcPr>
          <w:p w14:paraId="64B3867E" w14:textId="6B43B4FE" w:rsidR="00F101AC" w:rsidRPr="00A22C00" w:rsidRDefault="00F101AC" w:rsidP="00B177F7">
            <w:pPr>
              <w:pStyle w:val="tablecolhead"/>
              <w:rPr>
                <w:b w:val="0"/>
              </w:rPr>
            </w:pPr>
            <w:r w:rsidRPr="00A22C00">
              <w:rPr>
                <w:b w:val="0"/>
              </w:rPr>
              <w:t>0</w:t>
            </w:r>
          </w:p>
        </w:tc>
        <w:tc>
          <w:tcPr>
            <w:tcW w:w="741" w:type="dxa"/>
          </w:tcPr>
          <w:p w14:paraId="563B6C9C" w14:textId="458967D3" w:rsidR="00F101AC" w:rsidRPr="00A22C00" w:rsidRDefault="00F101AC" w:rsidP="00B177F7">
            <w:pPr>
              <w:pStyle w:val="tablecolhead"/>
              <w:rPr>
                <w:b w:val="0"/>
              </w:rPr>
            </w:pPr>
            <w:r w:rsidRPr="00A22C00">
              <w:rPr>
                <w:b w:val="0"/>
              </w:rPr>
              <w:t>0</w:t>
            </w:r>
          </w:p>
        </w:tc>
        <w:tc>
          <w:tcPr>
            <w:tcW w:w="847" w:type="dxa"/>
          </w:tcPr>
          <w:p w14:paraId="40C27889" w14:textId="66A40B2D" w:rsidR="00F101AC" w:rsidRPr="00A22C00" w:rsidRDefault="00F101AC" w:rsidP="00B177F7">
            <w:pPr>
              <w:pStyle w:val="tablecolhead"/>
              <w:rPr>
                <w:b w:val="0"/>
              </w:rPr>
            </w:pPr>
            <w:r w:rsidRPr="00A22C00">
              <w:rPr>
                <w:b w:val="0"/>
              </w:rPr>
              <w:t>0</w:t>
            </w:r>
          </w:p>
        </w:tc>
        <w:tc>
          <w:tcPr>
            <w:tcW w:w="759" w:type="dxa"/>
          </w:tcPr>
          <w:p w14:paraId="7F96EDC4" w14:textId="7BC7B6C8" w:rsidR="00F101AC" w:rsidRPr="00A22C00" w:rsidRDefault="00F101AC" w:rsidP="00B177F7">
            <w:pPr>
              <w:pStyle w:val="tablecolhead"/>
              <w:rPr>
                <w:b w:val="0"/>
              </w:rPr>
            </w:pPr>
            <w:r w:rsidRPr="00A22C00">
              <w:rPr>
                <w:b w:val="0"/>
              </w:rPr>
              <w:t>1</w:t>
            </w:r>
          </w:p>
        </w:tc>
        <w:tc>
          <w:tcPr>
            <w:tcW w:w="782" w:type="dxa"/>
          </w:tcPr>
          <w:p w14:paraId="5C2C7BC7" w14:textId="35D5177C" w:rsidR="00F101AC" w:rsidRPr="00A22C00" w:rsidRDefault="00F101AC" w:rsidP="00B177F7">
            <w:pPr>
              <w:pStyle w:val="tablecolhead"/>
              <w:rPr>
                <w:b w:val="0"/>
              </w:rPr>
            </w:pPr>
            <w:r w:rsidRPr="00A22C00">
              <w:rPr>
                <w:b w:val="0"/>
              </w:rPr>
              <w:t>0</w:t>
            </w:r>
          </w:p>
        </w:tc>
      </w:tr>
    </w:tbl>
    <w:p w14:paraId="734A5BBE" w14:textId="77777777" w:rsidR="000C7278" w:rsidRDefault="00F101AC" w:rsidP="00F101AC">
      <w:pPr>
        <w:pStyle w:val="BodyText"/>
        <w:ind w:firstLine="0"/>
        <w:rPr>
          <w:lang w:val="en-US"/>
        </w:rPr>
      </w:pPr>
      <w:r>
        <w:rPr>
          <w:lang w:val="en-US"/>
        </w:rPr>
        <w:tab/>
      </w:r>
      <w:r w:rsidR="00A22C00" w:rsidRPr="00A22C00">
        <w:rPr>
          <w:rFonts w:hint="eastAsia"/>
          <w:lang w:val="en-US"/>
        </w:rPr>
        <w:t>In this instance, defining a sof</w:t>
      </w:r>
      <w:r w:rsidR="00A22C00">
        <w:rPr>
          <w:rFonts w:hint="eastAsia"/>
          <w:lang w:val="en-US"/>
        </w:rPr>
        <w:t xml:space="preserve">t set entails identifying </w:t>
      </w:r>
      <w:r w:rsidR="00A22C00">
        <w:rPr>
          <w:lang w:val="en-US"/>
        </w:rPr>
        <w:t>expensive smartphone</w:t>
      </w:r>
      <w:r w:rsidR="00A22C00" w:rsidRPr="00A22C00">
        <w:rPr>
          <w:rFonts w:hint="eastAsia"/>
          <w:lang w:val="en-US"/>
        </w:rPr>
        <w:t xml:space="preserve">, </w:t>
      </w:r>
      <w:r w:rsidR="00A22C00">
        <w:rPr>
          <w:lang w:val="en-US"/>
        </w:rPr>
        <w:t>handy smartphone</w:t>
      </w:r>
      <w:r w:rsidR="00A22C00" w:rsidRPr="00A22C00">
        <w:rPr>
          <w:rFonts w:hint="eastAsia"/>
          <w:lang w:val="en-US"/>
        </w:rPr>
        <w:t xml:space="preserve">, </w:t>
      </w:r>
      <w:r w:rsidR="00A22C00">
        <w:rPr>
          <w:lang w:val="en-US"/>
        </w:rPr>
        <w:t xml:space="preserve">camera </w:t>
      </w:r>
      <w:r w:rsidR="00A22C00" w:rsidRPr="00A22C00">
        <w:rPr>
          <w:rFonts w:hint="eastAsia"/>
          <w:lang w:val="en-US"/>
        </w:rPr>
        <w:t>smart</w:t>
      </w:r>
      <w:r w:rsidR="00A22C00">
        <w:rPr>
          <w:lang w:val="en-US"/>
        </w:rPr>
        <w:t>phone</w:t>
      </w:r>
      <w:r w:rsidR="00A22C00" w:rsidRPr="00A22C00">
        <w:rPr>
          <w:rFonts w:hint="eastAsia"/>
          <w:lang w:val="en-US"/>
        </w:rPr>
        <w:t xml:space="preserve">, </w:t>
      </w:r>
      <w:r w:rsidR="00A22C00">
        <w:rPr>
          <w:lang w:val="en-US"/>
        </w:rPr>
        <w:t xml:space="preserve">cheap smartphone, </w:t>
      </w:r>
      <w:r w:rsidR="00A22C00" w:rsidRPr="00A22C00">
        <w:rPr>
          <w:rFonts w:hint="eastAsia"/>
          <w:lang w:val="en-US"/>
        </w:rPr>
        <w:t xml:space="preserve">and </w:t>
      </w:r>
      <w:r w:rsidR="00A22C00">
        <w:rPr>
          <w:lang w:val="en-US"/>
        </w:rPr>
        <w:t>android smartphone</w:t>
      </w:r>
      <w:r w:rsidR="00A22C00" w:rsidRPr="00A22C00">
        <w:rPr>
          <w:rFonts w:hint="eastAsia"/>
          <w:lang w:val="en-US"/>
        </w:rPr>
        <w:t xml:space="preserve">. It is important to remember that for </w:t>
      </w:r>
      <w:proofErr w:type="gramStart"/>
      <w:r w:rsidR="00A22C00" w:rsidRPr="00A22C00">
        <w:rPr>
          <w:rFonts w:hint="eastAsia"/>
          <w:lang w:val="en-US"/>
        </w:rPr>
        <w:t xml:space="preserve">some </w:t>
      </w:r>
      <w:r w:rsidR="00A22C00" w:rsidRPr="00A22C00">
        <w:rPr>
          <w:position w:val="-6"/>
          <w:lang w:val="en-US"/>
        </w:rPr>
        <w:object w:dxaOrig="520" w:dyaOrig="240" w14:anchorId="47F33C72">
          <v:shape id="_x0000_i1101" type="#_x0000_t75" style="width:26.25pt;height:12pt" o:ole="">
            <v:imagedata r:id="rId155" o:title=""/>
          </v:shape>
          <o:OLEObject Type="Embed" ProgID="Equation.DSMT4" ShapeID="_x0000_i1101" DrawAspect="Content" ObjectID="_1800840788" r:id="rId156"/>
        </w:object>
      </w:r>
      <w:proofErr w:type="gramEnd"/>
      <w:r w:rsidR="00A22C00" w:rsidRPr="00A22C00">
        <w:rPr>
          <w:rFonts w:hint="eastAsia"/>
          <w:lang w:val="en-US"/>
        </w:rPr>
        <w:t xml:space="preserve">, the sets </w:t>
      </w:r>
      <w:r w:rsidR="00A22C00" w:rsidRPr="00A22C00">
        <w:rPr>
          <w:position w:val="-10"/>
          <w:lang w:val="en-US"/>
        </w:rPr>
        <w:object w:dxaOrig="480" w:dyaOrig="300" w14:anchorId="59DF003B">
          <v:shape id="_x0000_i1102" type="#_x0000_t75" style="width:24pt;height:15pt" o:ole="">
            <v:imagedata r:id="rId157" o:title=""/>
          </v:shape>
          <o:OLEObject Type="Embed" ProgID="Equation.DSMT4" ShapeID="_x0000_i1102" DrawAspect="Content" ObjectID="_1800840789" r:id="rId158"/>
        </w:object>
      </w:r>
      <w:r w:rsidR="00A22C00" w:rsidRPr="00A22C00">
        <w:rPr>
          <w:rFonts w:hint="eastAsia"/>
          <w:lang w:val="en-US"/>
        </w:rPr>
        <w:t xml:space="preserve"> might be empty. I</w:t>
      </w:r>
      <w:r w:rsidR="00A22C00">
        <w:rPr>
          <w:rFonts w:hint="eastAsia"/>
          <w:lang w:val="en-US"/>
        </w:rPr>
        <w:t xml:space="preserve">n classical mathematics, an </w:t>
      </w:r>
      <w:r w:rsidR="00A22C00">
        <w:rPr>
          <w:lang w:val="en-US"/>
        </w:rPr>
        <w:t>object</w:t>
      </w:r>
      <w:r w:rsidR="00A22C00" w:rsidRPr="00A22C00">
        <w:rPr>
          <w:rFonts w:hint="eastAsia"/>
          <w:lang w:val="en-US"/>
        </w:rPr>
        <w:t xml:space="preserve"> is represented mathematically</w:t>
      </w:r>
      <w:r w:rsidR="00A22C00" w:rsidRPr="00A22C00">
        <w:rPr>
          <w:lang w:val="en-US"/>
        </w:rPr>
        <w:t xml:space="preserve">, and its exact solution is then determined. Generally speaking, mathematical models are too complex and unable to pinpoint the precise answer. As a result, we present the idea of an approximate answer and compute it </w:t>
      </w:r>
      <w:r w:rsidR="004939A5">
        <w:rPr>
          <w:lang w:val="en-US"/>
        </w:rPr>
        <w:t xml:space="preserve">as discussed </w:t>
      </w:r>
      <w:r w:rsidR="00A22C00" w:rsidRPr="00A22C00">
        <w:rPr>
          <w:lang w:val="en-US"/>
        </w:rPr>
        <w:t xml:space="preserve">in the </w:t>
      </w:r>
      <w:r w:rsidR="004939A5">
        <w:rPr>
          <w:lang w:val="en-US"/>
        </w:rPr>
        <w:t>Section IV.</w:t>
      </w:r>
      <w:r w:rsidR="000C7278">
        <w:rPr>
          <w:lang w:val="en-US"/>
        </w:rPr>
        <w:t xml:space="preserve"> </w:t>
      </w:r>
    </w:p>
    <w:p w14:paraId="2831941F" w14:textId="04860FBD" w:rsidR="000C7278" w:rsidRDefault="000C7278" w:rsidP="000C7278">
      <w:pPr>
        <w:pStyle w:val="BodyText"/>
        <w:ind w:firstLine="284"/>
        <w:rPr>
          <w:lang w:val="en-US"/>
        </w:rPr>
      </w:pPr>
      <w:r w:rsidRPr="000C7278">
        <w:rPr>
          <w:lang w:val="en-US"/>
        </w:rPr>
        <w:t xml:space="preserve">We approach this problem in the opposite way in soft set theory. It is not required to introduce the concept of an exact solution because the original description of the object is approximate in nature. Soft set theory is very practical and easy to apply because it does not impose any limitations on the approximate description. </w:t>
      </w:r>
      <w:r>
        <w:rPr>
          <w:lang w:val="en-US"/>
        </w:rPr>
        <w:t>But, i</w:t>
      </w:r>
      <w:r w:rsidRPr="000C7278">
        <w:rPr>
          <w:lang w:val="en-US"/>
        </w:rPr>
        <w:t>t does have some restrictions</w:t>
      </w:r>
      <w:r>
        <w:rPr>
          <w:lang w:val="en-US"/>
        </w:rPr>
        <w:t xml:space="preserve">. Consider the </w:t>
      </w:r>
      <w:r w:rsidRPr="000C7278">
        <w:rPr>
          <w:lang w:val="en-US"/>
        </w:rPr>
        <w:t xml:space="preserve">information </w:t>
      </w:r>
      <w:r>
        <w:rPr>
          <w:lang w:val="en-US"/>
        </w:rPr>
        <w:t xml:space="preserve">database </w:t>
      </w:r>
      <w:r w:rsidRPr="000C7278">
        <w:rPr>
          <w:lang w:val="en-US"/>
        </w:rPr>
        <w:t>depicted in Table 2 as an example.</w:t>
      </w:r>
    </w:p>
    <w:p w14:paraId="31D0B3D7" w14:textId="5F516B21" w:rsidR="009510BC" w:rsidRPr="001A0C59" w:rsidRDefault="00AD6C87" w:rsidP="009510BC">
      <w:pPr>
        <w:pStyle w:val="BodyText"/>
        <w:ind w:firstLine="284"/>
        <w:rPr>
          <w:lang w:val="en-US"/>
        </w:rPr>
      </w:pPr>
      <w:r w:rsidRPr="00AD6C87">
        <w:rPr>
          <w:lang w:val="en-US"/>
        </w:rPr>
        <w:t xml:space="preserve">It is evident from Table </w:t>
      </w:r>
      <w:r>
        <w:rPr>
          <w:lang w:val="en-US"/>
        </w:rPr>
        <w:t>II</w:t>
      </w:r>
      <w:r w:rsidRPr="00AD6C87">
        <w:rPr>
          <w:lang w:val="en-US"/>
        </w:rPr>
        <w:t xml:space="preserve"> that an object either belongs</w:t>
      </w:r>
      <w:r>
        <w:rPr>
          <w:lang w:val="en-US"/>
        </w:rPr>
        <w:t xml:space="preserve"> to a </w:t>
      </w:r>
      <w:r w:rsidRPr="00AD6C87">
        <w:rPr>
          <w:lang w:val="en-US"/>
        </w:rPr>
        <w:t xml:space="preserve">parameter or doesn't. However, based on parameter values, an object in real life belongs to a parameter. For instance, one needs to be aware of the prices of </w:t>
      </w:r>
      <w:r>
        <w:rPr>
          <w:lang w:val="en-US"/>
        </w:rPr>
        <w:t>smartphones</w:t>
      </w:r>
      <w:r w:rsidRPr="00AD6C87">
        <w:rPr>
          <w:lang w:val="en-US"/>
        </w:rPr>
        <w:t xml:space="preserve"> in order to determine whether they are </w:t>
      </w:r>
      <w:r>
        <w:rPr>
          <w:lang w:val="en-US"/>
        </w:rPr>
        <w:t>expensive</w:t>
      </w:r>
      <w:r w:rsidRPr="00AD6C87">
        <w:rPr>
          <w:lang w:val="en-US"/>
        </w:rPr>
        <w:t xml:space="preserve"> or not. </w:t>
      </w:r>
      <w:r w:rsidR="009510BC">
        <w:rPr>
          <w:lang w:val="en-US"/>
        </w:rPr>
        <w:t>Let t</w:t>
      </w:r>
      <w:r w:rsidRPr="00AD6C87">
        <w:rPr>
          <w:lang w:val="en-US"/>
        </w:rPr>
        <w:t xml:space="preserve">he </w:t>
      </w:r>
      <w:r w:rsidR="009510BC">
        <w:rPr>
          <w:lang w:val="en-US"/>
        </w:rPr>
        <w:t xml:space="preserve">pricing of the </w:t>
      </w:r>
      <w:r>
        <w:rPr>
          <w:lang w:val="en-US"/>
        </w:rPr>
        <w:t xml:space="preserve">smartphones </w:t>
      </w:r>
      <w:r w:rsidRPr="00AD6C87">
        <w:rPr>
          <w:position w:val="-10"/>
          <w:lang w:val="en-US"/>
        </w:rPr>
        <w:object w:dxaOrig="1700" w:dyaOrig="300" w14:anchorId="36462850">
          <v:shape id="_x0000_i1103" type="#_x0000_t75" style="width:85.5pt;height:15pt" o:ole="">
            <v:imagedata r:id="rId159" o:title=""/>
          </v:shape>
          <o:OLEObject Type="Embed" ProgID="Equation.DSMT4" ShapeID="_x0000_i1103" DrawAspect="Content" ObjectID="_1800840790" r:id="rId160"/>
        </w:object>
      </w:r>
      <w:r>
        <w:rPr>
          <w:lang w:val="en-US"/>
        </w:rPr>
        <w:t xml:space="preserve"> </w:t>
      </w:r>
      <w:r w:rsidR="009510BC">
        <w:rPr>
          <w:lang w:val="en-US"/>
        </w:rPr>
        <w:t xml:space="preserve">be </w:t>
      </w:r>
      <w:proofErr w:type="spellStart"/>
      <w:r w:rsidR="009510BC">
        <w:rPr>
          <w:lang w:val="en-US"/>
        </w:rPr>
        <w:t>Rs</w:t>
      </w:r>
      <w:proofErr w:type="spellEnd"/>
      <w:r w:rsidR="009510BC">
        <w:rPr>
          <w:lang w:val="en-US"/>
        </w:rPr>
        <w:t xml:space="preserve">. 25,600, </w:t>
      </w:r>
      <w:proofErr w:type="spellStart"/>
      <w:r w:rsidR="009510BC">
        <w:rPr>
          <w:lang w:val="en-US"/>
        </w:rPr>
        <w:t>Rs</w:t>
      </w:r>
      <w:proofErr w:type="spellEnd"/>
      <w:r w:rsidR="009510BC">
        <w:rPr>
          <w:lang w:val="en-US"/>
        </w:rPr>
        <w:t xml:space="preserve">. 22,000, </w:t>
      </w:r>
      <w:proofErr w:type="spellStart"/>
      <w:r w:rsidR="009510BC">
        <w:rPr>
          <w:lang w:val="en-US"/>
        </w:rPr>
        <w:t>Rs</w:t>
      </w:r>
      <w:proofErr w:type="spellEnd"/>
      <w:r w:rsidR="009510BC">
        <w:rPr>
          <w:lang w:val="en-US"/>
        </w:rPr>
        <w:t xml:space="preserve">. 43,000, </w:t>
      </w:r>
      <w:proofErr w:type="spellStart"/>
      <w:r w:rsidR="009510BC">
        <w:rPr>
          <w:lang w:val="en-US"/>
        </w:rPr>
        <w:t>Rs</w:t>
      </w:r>
      <w:proofErr w:type="spellEnd"/>
      <w:r w:rsidR="009510BC">
        <w:rPr>
          <w:lang w:val="en-US"/>
        </w:rPr>
        <w:t xml:space="preserve">. 43,000, </w:t>
      </w:r>
      <w:proofErr w:type="spellStart"/>
      <w:r w:rsidR="009510BC">
        <w:rPr>
          <w:lang w:val="en-US"/>
        </w:rPr>
        <w:t>Rs</w:t>
      </w:r>
      <w:proofErr w:type="spellEnd"/>
      <w:r w:rsidR="009510BC">
        <w:rPr>
          <w:lang w:val="en-US"/>
        </w:rPr>
        <w:t xml:space="preserve">. 42,900, and </w:t>
      </w:r>
      <w:proofErr w:type="spellStart"/>
      <w:r w:rsidR="009510BC">
        <w:rPr>
          <w:lang w:val="en-US"/>
        </w:rPr>
        <w:t>Rs</w:t>
      </w:r>
      <w:proofErr w:type="spellEnd"/>
      <w:r w:rsidR="009510BC">
        <w:rPr>
          <w:lang w:val="en-US"/>
        </w:rPr>
        <w:t>. 4</w:t>
      </w:r>
      <w:r w:rsidRPr="00AD6C87">
        <w:rPr>
          <w:lang w:val="en-US"/>
        </w:rPr>
        <w:t xml:space="preserve">2,950. The aforementioned data makes it evident that </w:t>
      </w:r>
      <w:proofErr w:type="gramStart"/>
      <w:r w:rsidRPr="00AD6C87">
        <w:rPr>
          <w:lang w:val="en-US"/>
        </w:rPr>
        <w:t xml:space="preserve">the </w:t>
      </w:r>
      <w:r w:rsidR="009510BC" w:rsidRPr="009510BC">
        <w:rPr>
          <w:position w:val="-10"/>
          <w:lang w:val="en-US"/>
        </w:rPr>
        <w:object w:dxaOrig="220" w:dyaOrig="300" w14:anchorId="5267D8FB">
          <v:shape id="_x0000_i1104" type="#_x0000_t75" style="width:11.25pt;height:15pt" o:ole="">
            <v:imagedata r:id="rId161" o:title=""/>
          </v:shape>
          <o:OLEObject Type="Embed" ProgID="Equation.DSMT4" ShapeID="_x0000_i1104" DrawAspect="Content" ObjectID="_1800840791" r:id="rId162"/>
        </w:object>
      </w:r>
      <w:r w:rsidRPr="00AD6C87">
        <w:rPr>
          <w:lang w:val="en-US"/>
        </w:rPr>
        <w:t xml:space="preserve"> and</w:t>
      </w:r>
      <w:proofErr w:type="gramEnd"/>
      <w:r w:rsidRPr="00AD6C87">
        <w:rPr>
          <w:lang w:val="en-US"/>
        </w:rPr>
        <w:t xml:space="preserve"> </w:t>
      </w:r>
      <w:r w:rsidR="009510BC" w:rsidRPr="00F4376A">
        <w:rPr>
          <w:position w:val="-10"/>
        </w:rPr>
        <w:object w:dxaOrig="220" w:dyaOrig="300" w14:anchorId="559F782C">
          <v:shape id="_x0000_i1105" type="#_x0000_t75" style="width:11.25pt;height:15pt" o:ole="">
            <v:imagedata r:id="rId163" o:title=""/>
          </v:shape>
          <o:OLEObject Type="Embed" ProgID="Equation.DSMT4" ShapeID="_x0000_i1105" DrawAspect="Content" ObjectID="_1800840792" r:id="rId164"/>
        </w:object>
      </w:r>
      <w:r w:rsidRPr="00AD6C87">
        <w:rPr>
          <w:lang w:val="en-US"/>
        </w:rPr>
        <w:t xml:space="preserve"> </w:t>
      </w:r>
      <w:r w:rsidR="009510BC">
        <w:rPr>
          <w:lang w:val="en-US"/>
        </w:rPr>
        <w:t xml:space="preserve">smartphones </w:t>
      </w:r>
      <w:r w:rsidRPr="00AD6C87">
        <w:rPr>
          <w:lang w:val="en-US"/>
        </w:rPr>
        <w:t xml:space="preserve">are </w:t>
      </w:r>
      <w:r w:rsidR="009510BC">
        <w:rPr>
          <w:lang w:val="en-US"/>
        </w:rPr>
        <w:t xml:space="preserve">expensive. </w:t>
      </w:r>
      <w:r w:rsidR="009510BC" w:rsidRPr="009510BC">
        <w:rPr>
          <w:lang w:val="en-US"/>
        </w:rPr>
        <w:t xml:space="preserve">However, it is impossible to argue that </w:t>
      </w:r>
      <w:proofErr w:type="gramStart"/>
      <w:r w:rsidR="009510BC" w:rsidRPr="009510BC">
        <w:rPr>
          <w:lang w:val="en-US"/>
        </w:rPr>
        <w:t xml:space="preserve">the </w:t>
      </w:r>
      <w:r w:rsidR="009510BC" w:rsidRPr="009510BC">
        <w:rPr>
          <w:position w:val="-10"/>
          <w:lang w:val="en-US"/>
        </w:rPr>
        <w:object w:dxaOrig="220" w:dyaOrig="300" w14:anchorId="6598AE47">
          <v:shape id="_x0000_i1106" type="#_x0000_t75" style="width:11.25pt;height:15pt" o:ole="">
            <v:imagedata r:id="rId165" o:title=""/>
          </v:shape>
          <o:OLEObject Type="Embed" ProgID="Equation.DSMT4" ShapeID="_x0000_i1106" DrawAspect="Content" ObjectID="_1800840793" r:id="rId166"/>
        </w:object>
      </w:r>
      <w:proofErr w:type="gramEnd"/>
      <w:r w:rsidR="009510BC">
        <w:rPr>
          <w:lang w:val="en-US"/>
        </w:rPr>
        <w:t xml:space="preserve">, </w:t>
      </w:r>
      <w:r w:rsidR="009510BC" w:rsidRPr="009510BC">
        <w:rPr>
          <w:lang w:val="en-US"/>
        </w:rPr>
        <w:t xml:space="preserve">and </w:t>
      </w:r>
      <w:r w:rsidR="009510BC" w:rsidRPr="00F4376A">
        <w:rPr>
          <w:position w:val="-10"/>
        </w:rPr>
        <w:object w:dxaOrig="220" w:dyaOrig="300" w14:anchorId="1441CF76">
          <v:shape id="_x0000_i1107" type="#_x0000_t75" style="width:11.25pt;height:15pt" o:ole="">
            <v:imagedata r:id="rId167" o:title=""/>
          </v:shape>
          <o:OLEObject Type="Embed" ProgID="Equation.DSMT4" ShapeID="_x0000_i1107" DrawAspect="Content" ObjectID="_1800840794" r:id="rId168"/>
        </w:object>
      </w:r>
      <w:r w:rsidR="009510BC" w:rsidRPr="009510BC">
        <w:rPr>
          <w:lang w:val="en-US"/>
        </w:rPr>
        <w:t xml:space="preserve"> </w:t>
      </w:r>
      <w:r w:rsidR="009510BC">
        <w:rPr>
          <w:lang w:val="en-US"/>
        </w:rPr>
        <w:t xml:space="preserve">smartphones </w:t>
      </w:r>
      <w:r w:rsidR="009510BC" w:rsidRPr="009510BC">
        <w:rPr>
          <w:lang w:val="en-US"/>
        </w:rPr>
        <w:t xml:space="preserve">are not </w:t>
      </w:r>
      <w:r w:rsidR="009510BC">
        <w:rPr>
          <w:lang w:val="en-US"/>
        </w:rPr>
        <w:t>expensive</w:t>
      </w:r>
      <w:r w:rsidR="009510BC" w:rsidRPr="009510BC">
        <w:rPr>
          <w:lang w:val="en-US"/>
        </w:rPr>
        <w:t xml:space="preserve">. Therefore, when making </w:t>
      </w:r>
      <w:r w:rsidR="009510BC">
        <w:rPr>
          <w:lang w:val="en-US"/>
        </w:rPr>
        <w:t>decisions</w:t>
      </w:r>
      <w:r w:rsidR="009510BC" w:rsidRPr="009510BC">
        <w:rPr>
          <w:lang w:val="en-US"/>
        </w:rPr>
        <w:t>, the parameter values must be taken into account in order to determine whether an object belongs to a parameter. This serves as the rationale for the suggested decision-making paradigm th</w:t>
      </w:r>
      <w:r w:rsidR="009510BC">
        <w:rPr>
          <w:lang w:val="en-US"/>
        </w:rPr>
        <w:t xml:space="preserve">at will be discussed in the </w:t>
      </w:r>
      <w:r w:rsidR="00562179">
        <w:rPr>
          <w:lang w:val="en-US"/>
        </w:rPr>
        <w:t>following</w:t>
      </w:r>
      <w:r w:rsidR="009510BC" w:rsidRPr="009510BC">
        <w:rPr>
          <w:lang w:val="en-US"/>
        </w:rPr>
        <w:t xml:space="preserve"> section.</w:t>
      </w:r>
    </w:p>
    <w:p w14:paraId="5D2DD83B" w14:textId="2186281D" w:rsidR="009303D9" w:rsidRDefault="004304D7" w:rsidP="006B6B66">
      <w:pPr>
        <w:pStyle w:val="Heading1"/>
      </w:pPr>
      <w:r>
        <w:t>Proposed Decision Making Model</w:t>
      </w:r>
    </w:p>
    <w:p w14:paraId="632716BE" w14:textId="07508545" w:rsidR="00A44B63" w:rsidRDefault="003E7537" w:rsidP="00A44B63">
      <w:pPr>
        <w:pStyle w:val="BodyText"/>
        <w:rPr>
          <w:lang w:val="en-US"/>
        </w:rPr>
      </w:pPr>
      <w:r w:rsidRPr="003E7537">
        <w:rPr>
          <w:lang w:val="en-US"/>
        </w:rPr>
        <w:t xml:space="preserve">A decision-making paradigm for extracting decisions from information </w:t>
      </w:r>
      <w:r>
        <w:rPr>
          <w:lang w:val="en-US"/>
        </w:rPr>
        <w:t>database</w:t>
      </w:r>
      <w:r w:rsidRPr="003E7537">
        <w:rPr>
          <w:lang w:val="en-US"/>
        </w:rPr>
        <w:t xml:space="preserve"> is presented in this section. Figure 1 shows an abstract representation of the suggested paradigm, which includes preprocess and post</w:t>
      </w:r>
      <w:r>
        <w:rPr>
          <w:lang w:val="en-US"/>
        </w:rPr>
        <w:t>-</w:t>
      </w:r>
      <w:r w:rsidRPr="003E7537">
        <w:rPr>
          <w:lang w:val="en-US"/>
        </w:rPr>
        <w:t xml:space="preserve">process. An information </w:t>
      </w:r>
      <w:r>
        <w:rPr>
          <w:lang w:val="en-US"/>
        </w:rPr>
        <w:t>database</w:t>
      </w:r>
      <w:r w:rsidRPr="003E7537">
        <w:rPr>
          <w:lang w:val="en-US"/>
        </w:rPr>
        <w:t xml:space="preserve">'s data is typically in a hybrid format. Either qualitative or quantitative data values are indicated. </w:t>
      </w:r>
      <w:r w:rsidRPr="003E7537">
        <w:rPr>
          <w:lang w:val="en-US"/>
        </w:rPr>
        <w:lastRenderedPageBreak/>
        <w:t xml:space="preserve">Consequently, it is necessary to transform the quantitative data into qualitative data. In preprocess, we use a </w:t>
      </w:r>
      <w:r>
        <w:rPr>
          <w:lang w:val="en-US"/>
        </w:rPr>
        <w:t xml:space="preserve">rough </w:t>
      </w:r>
      <w:r w:rsidRPr="003E7537">
        <w:rPr>
          <w:lang w:val="en-US"/>
        </w:rPr>
        <w:t xml:space="preserve">set on </w:t>
      </w:r>
      <w:r>
        <w:rPr>
          <w:lang w:val="en-US"/>
        </w:rPr>
        <w:t xml:space="preserve">intuitionistic </w:t>
      </w:r>
      <w:r w:rsidRPr="003E7537">
        <w:rPr>
          <w:lang w:val="en-US"/>
        </w:rPr>
        <w:t xml:space="preserve">fuzzy approximation space to process the quantitative data after it has been cleaned. The number of attributes that have no influence on the information </w:t>
      </w:r>
      <w:r>
        <w:rPr>
          <w:lang w:val="en-US"/>
        </w:rPr>
        <w:t xml:space="preserve">database </w:t>
      </w:r>
      <w:r w:rsidRPr="003E7537">
        <w:rPr>
          <w:lang w:val="en-US"/>
        </w:rPr>
        <w:t>is further decreased by employing rough set reduction approaches.</w:t>
      </w:r>
      <w:r w:rsidR="00A44B63">
        <w:rPr>
          <w:lang w:val="en-US"/>
        </w:rPr>
        <w:t xml:space="preserve"> </w:t>
      </w:r>
      <w:r w:rsidR="00A44B63" w:rsidRPr="00A44B63">
        <w:rPr>
          <w:lang w:val="en-US"/>
        </w:rPr>
        <w:t xml:space="preserve">Additionally, in the post-process, soft set techniques are utilized to mine information </w:t>
      </w:r>
      <w:r w:rsidR="00A44B63">
        <w:rPr>
          <w:lang w:val="en-US"/>
        </w:rPr>
        <w:t xml:space="preserve">database decisions </w:t>
      </w:r>
      <w:r w:rsidR="00A44B63" w:rsidRPr="00A44B63">
        <w:rPr>
          <w:lang w:val="en-US"/>
        </w:rPr>
        <w:t>based on the classification that was achieved in the pre-process. This model's primary benefit is that it can be applied to both qualitative and quantitative data. Furthermore, it assigns appropriate weight to data values rather than 0 and 1.</w:t>
      </w:r>
    </w:p>
    <w:p w14:paraId="28D2752C" w14:textId="07BEF296" w:rsidR="0054330D" w:rsidRDefault="0054330D" w:rsidP="0054330D">
      <w:pPr>
        <w:pStyle w:val="BodyText"/>
        <w:ind w:firstLine="0"/>
        <w:rPr>
          <w:lang w:val="en-US"/>
        </w:rPr>
      </w:pPr>
      <w:r>
        <w:rPr>
          <w:noProof/>
          <w:lang w:val="en-IN" w:eastAsia="en-IN"/>
        </w:rPr>
        <w:drawing>
          <wp:inline distT="0" distB="0" distL="0" distR="0" wp14:anchorId="436D0D1A" wp14:editId="15547C73">
            <wp:extent cx="3089910" cy="162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jp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3089910" cy="1620520"/>
                    </a:xfrm>
                    <a:prstGeom prst="rect">
                      <a:avLst/>
                    </a:prstGeom>
                  </pic:spPr>
                </pic:pic>
              </a:graphicData>
            </a:graphic>
          </wp:inline>
        </w:drawing>
      </w:r>
    </w:p>
    <w:p w14:paraId="2799602B" w14:textId="583F5CF0" w:rsidR="0054330D" w:rsidRPr="0054330D" w:rsidRDefault="0054330D" w:rsidP="0054330D">
      <w:pPr>
        <w:pStyle w:val="BodyText"/>
        <w:ind w:firstLine="0"/>
        <w:rPr>
          <w:sz w:val="16"/>
          <w:szCs w:val="16"/>
          <w:lang w:val="en-US"/>
        </w:rPr>
      </w:pPr>
      <w:proofErr w:type="gramStart"/>
      <w:r>
        <w:rPr>
          <w:sz w:val="16"/>
          <w:szCs w:val="16"/>
          <w:lang w:val="en-US"/>
        </w:rPr>
        <w:t>Fig. 1.</w:t>
      </w:r>
      <w:proofErr w:type="gramEnd"/>
      <w:r>
        <w:rPr>
          <w:sz w:val="16"/>
          <w:szCs w:val="16"/>
          <w:lang w:val="en-US"/>
        </w:rPr>
        <w:tab/>
        <w:t>Proposed decision making model</w:t>
      </w:r>
    </w:p>
    <w:p w14:paraId="4AC68130" w14:textId="0B5272FD" w:rsidR="006F6D3D" w:rsidRDefault="00581CB7" w:rsidP="00D70B70">
      <w:pPr>
        <w:pStyle w:val="BodyText"/>
        <w:rPr>
          <w:i/>
          <w:iCs/>
          <w:noProof/>
        </w:rPr>
      </w:pPr>
      <w:r w:rsidRPr="00581CB7">
        <w:t>Selecting the appropriate problem is the first step in any model. The problem definition is constantly linked to the incorporation of existing knowledge. However, due to the acquisition of knowledge and reasoning that may be involved in vagueness and incompleteness, the potential validity or usefulness of a single data element or pattern of data elements may vary significantly from organization to organization. Consequently, obtaining good conclusions from the high-dimensional data is the most significant difficulty.</w:t>
      </w:r>
      <w:r w:rsidR="00532328">
        <w:rPr>
          <w:lang w:val="en-US"/>
        </w:rPr>
        <w:t xml:space="preserve"> </w:t>
      </w:r>
      <w:r w:rsidR="00532328" w:rsidRPr="00532328">
        <w:rPr>
          <w:lang w:val="en-US"/>
        </w:rPr>
        <w:t>In order to mine appropriate classification, we employ rough set on intuitionistic fuzzy approximation space reduction. Further, we extract decisions using soft set techniques based on the pre-process classification.</w:t>
      </w:r>
    </w:p>
    <w:p w14:paraId="3C56E4E8" w14:textId="299AE314" w:rsidR="009303D9" w:rsidRDefault="00D70B70" w:rsidP="00ED0149">
      <w:pPr>
        <w:pStyle w:val="Heading2"/>
      </w:pPr>
      <w:r>
        <w:t>Preprocess of Proposed Design</w:t>
      </w:r>
    </w:p>
    <w:p w14:paraId="1AD0E874" w14:textId="498121AF" w:rsidR="00F22D71" w:rsidRDefault="00F22D71" w:rsidP="00F22D71">
      <w:pPr>
        <w:pStyle w:val="BodyText"/>
        <w:rPr>
          <w:lang w:val="en-US"/>
        </w:rPr>
      </w:pPr>
      <w:r w:rsidRPr="00F22D71">
        <w:rPr>
          <w:lang w:val="en-US"/>
        </w:rPr>
        <w:t xml:space="preserve">Figure 2 illustrates </w:t>
      </w:r>
      <w:proofErr w:type="gramStart"/>
      <w:r w:rsidRPr="00F22D71">
        <w:rPr>
          <w:lang w:val="en-US"/>
        </w:rPr>
        <w:t>the preprocess</w:t>
      </w:r>
      <w:proofErr w:type="gramEnd"/>
      <w:r w:rsidRPr="00F22D71">
        <w:rPr>
          <w:lang w:val="en-US"/>
        </w:rPr>
        <w:t xml:space="preserve"> architectural design in this area, which includes problem comprehension, target data, data cleaning, intuitionistic fuzzy proximity relationship, and data categorization. The foundational steps of every model include defining the problem and incorporating existing knowledge. A target dataset is then generated by organizing the goals and related factors, which will be used for decision-making. To start, a series of data cleaning procedures are carried out to make sure the data are as accurate as possible. These procedures include noise removal, consistency checks, and data completeness.</w:t>
      </w:r>
      <w:r>
        <w:rPr>
          <w:lang w:val="en-US"/>
        </w:rPr>
        <w:t xml:space="preserve"> As explained in S</w:t>
      </w:r>
      <w:r w:rsidRPr="00F22D71">
        <w:rPr>
          <w:lang w:val="en-US"/>
        </w:rPr>
        <w:t>ection II, intuitionistic fuzzy proximity relations are used to calculate equivalence classes for each parameter. To determ</w:t>
      </w:r>
      <w:r>
        <w:rPr>
          <w:lang w:val="en-US"/>
        </w:rPr>
        <w:t>ine the almost</w:t>
      </w:r>
      <w:r w:rsidRPr="00F22D71">
        <w:rPr>
          <w:lang w:val="en-US"/>
        </w:rPr>
        <w:t xml:space="preserve"> indiscernibility of the objects </w:t>
      </w:r>
      <w:r w:rsidRPr="00F22D71">
        <w:rPr>
          <w:position w:val="-10"/>
          <w:lang w:val="en-US"/>
        </w:rPr>
        <w:object w:dxaOrig="200" w:dyaOrig="300" w14:anchorId="5F202588">
          <v:shape id="_x0000_i1108" type="#_x0000_t75" style="width:9.75pt;height:15pt" o:ole="">
            <v:imagedata r:id="rId170" o:title=""/>
          </v:shape>
          <o:OLEObject Type="Embed" ProgID="Equation.DSMT4" ShapeID="_x0000_i1108" DrawAspect="Content" ObjectID="_1800840795" r:id="rId171"/>
        </w:object>
      </w:r>
      <w:r>
        <w:rPr>
          <w:lang w:val="en-US"/>
        </w:rPr>
        <w:t xml:space="preserve"> </w:t>
      </w:r>
      <w:proofErr w:type="gramStart"/>
      <w:r w:rsidRPr="00F22D71">
        <w:rPr>
          <w:lang w:val="en-US"/>
        </w:rPr>
        <w:t xml:space="preserve">and </w:t>
      </w:r>
      <w:r w:rsidRPr="00D46FC3">
        <w:rPr>
          <w:position w:val="-12"/>
        </w:rPr>
        <w:object w:dxaOrig="240" w:dyaOrig="320" w14:anchorId="202E1B0D">
          <v:shape id="_x0000_i1109" type="#_x0000_t75" style="width:12.75pt;height:15.75pt" o:ole="">
            <v:imagedata r:id="rId172" o:title=""/>
          </v:shape>
          <o:OLEObject Type="Embed" ProgID="Equation.DSMT4" ShapeID="_x0000_i1109" DrawAspect="Content" ObjectID="_1800840796" r:id="rId173"/>
        </w:object>
      </w:r>
      <w:proofErr w:type="gramEnd"/>
      <w:r w:rsidRPr="00F22D71">
        <w:rPr>
          <w:lang w:val="en-US"/>
        </w:rPr>
        <w:t xml:space="preserve">, we define an intuitionistic fuzzy proximity relation </w:t>
      </w:r>
      <w:r w:rsidRPr="00D46FC3">
        <w:rPr>
          <w:position w:val="-12"/>
        </w:rPr>
        <w:object w:dxaOrig="760" w:dyaOrig="320" w14:anchorId="6A0359A7">
          <v:shape id="_x0000_i1110" type="#_x0000_t75" style="width:38.25pt;height:15.75pt" o:ole="">
            <v:imagedata r:id="rId174" o:title=""/>
          </v:shape>
          <o:OLEObject Type="Embed" ProgID="Equation.DSMT4" ShapeID="_x0000_i1110" DrawAspect="Content" ObjectID="_1800840797" r:id="rId175"/>
        </w:object>
      </w:r>
      <w:r>
        <w:rPr>
          <w:lang w:val="en-US"/>
        </w:rPr>
        <w:t>concerning the membership and non-membership functions as defined below</w:t>
      </w:r>
      <w:r w:rsidRPr="00F22D71">
        <w:rPr>
          <w:lang w:val="en-US"/>
        </w:rPr>
        <w:t>.</w:t>
      </w:r>
    </w:p>
    <w:p w14:paraId="79F60B04" w14:textId="53ABB12F" w:rsidR="00F22D71" w:rsidRDefault="00F22D71" w:rsidP="00F22D71">
      <w:pPr>
        <w:pStyle w:val="BodyText"/>
        <w:rPr>
          <w:lang w:val="en-US"/>
        </w:rPr>
      </w:pPr>
      <w:r w:rsidRPr="00F22D71">
        <w:rPr>
          <w:position w:val="-26"/>
        </w:rPr>
        <w:object w:dxaOrig="2180" w:dyaOrig="639" w14:anchorId="5CB65E26">
          <v:shape id="_x0000_i1111" type="#_x0000_t75" style="width:108.75pt;height:32.25pt" o:ole="">
            <v:imagedata r:id="rId176" o:title=""/>
          </v:shape>
          <o:OLEObject Type="Embed" ProgID="Equation.DSMT4" ShapeID="_x0000_i1111" DrawAspect="Content" ObjectID="_1800840798" r:id="rId177"/>
        </w:object>
      </w:r>
      <w:r w:rsidR="00534F7A">
        <w:rPr>
          <w:lang w:val="en-US"/>
        </w:rPr>
        <w:tab/>
      </w:r>
      <w:r w:rsidR="00534F7A">
        <w:rPr>
          <w:lang w:val="en-US"/>
        </w:rPr>
        <w:tab/>
      </w:r>
      <w:r w:rsidR="00534F7A">
        <w:rPr>
          <w:lang w:val="en-US"/>
        </w:rPr>
        <w:tab/>
        <w:t xml:space="preserve">      (3)</w:t>
      </w:r>
    </w:p>
    <w:p w14:paraId="7CB94804" w14:textId="61FA1B61" w:rsidR="00534F7A" w:rsidRPr="00534F7A" w:rsidRDefault="00534F7A" w:rsidP="00F22D71">
      <w:pPr>
        <w:pStyle w:val="BodyText"/>
        <w:rPr>
          <w:lang w:val="en-US"/>
        </w:rPr>
      </w:pPr>
      <w:r w:rsidRPr="00534F7A">
        <w:rPr>
          <w:position w:val="-30"/>
        </w:rPr>
        <w:object w:dxaOrig="1920" w:dyaOrig="680" w14:anchorId="789FDA30">
          <v:shape id="_x0000_i1112" type="#_x0000_t75" style="width:96pt;height:33.75pt" o:ole="">
            <v:imagedata r:id="rId178" o:title=""/>
          </v:shape>
          <o:OLEObject Type="Embed" ProgID="Equation.DSMT4" ShapeID="_x0000_i1112" DrawAspect="Content" ObjectID="_1800840799" r:id="rId179"/>
        </w:object>
      </w:r>
      <w:r>
        <w:rPr>
          <w:lang w:val="en-US"/>
        </w:rPr>
        <w:tab/>
      </w:r>
      <w:r>
        <w:rPr>
          <w:lang w:val="en-US"/>
        </w:rPr>
        <w:tab/>
      </w:r>
      <w:r>
        <w:rPr>
          <w:lang w:val="en-US"/>
        </w:rPr>
        <w:tab/>
        <w:t xml:space="preserve">      (4)</w:t>
      </w:r>
    </w:p>
    <w:p w14:paraId="7582813B" w14:textId="3118A856" w:rsidR="00861875" w:rsidRDefault="00534F7A" w:rsidP="00861875">
      <w:pPr>
        <w:pStyle w:val="BodyText"/>
        <w:rPr>
          <w:lang w:val="en-US"/>
        </w:rPr>
      </w:pPr>
      <w:r w:rsidRPr="00534F7A">
        <w:rPr>
          <w:lang w:val="en-US"/>
        </w:rPr>
        <w:t xml:space="preserve">In addition to becoming symmetric, the membership and non-membership functions have been defined so that their values fall between 0 and 1. </w:t>
      </w:r>
      <w:r w:rsidR="00861875">
        <w:rPr>
          <w:lang w:val="en-US"/>
        </w:rPr>
        <w:t xml:space="preserve">Further, </w:t>
      </w:r>
      <w:r w:rsidR="00861875" w:rsidRPr="00861875">
        <w:rPr>
          <w:position w:val="-10"/>
          <w:lang w:val="en-US"/>
        </w:rPr>
        <w:object w:dxaOrig="560" w:dyaOrig="300" w14:anchorId="7EAA9E09">
          <v:shape id="_x0000_i1113" type="#_x0000_t75" style="width:27.75pt;height:15pt" o:ole="">
            <v:imagedata r:id="rId180" o:title=""/>
          </v:shape>
          <o:OLEObject Type="Embed" ProgID="Equation.DSMT4" ShapeID="_x0000_i1113" DrawAspect="Content" ObjectID="_1800840800" r:id="rId181"/>
        </w:object>
      </w:r>
      <w:r w:rsidR="00861875">
        <w:rPr>
          <w:lang w:val="en-US"/>
        </w:rPr>
        <w:t>-equivalence</w:t>
      </w:r>
      <w:r w:rsidRPr="00534F7A">
        <w:rPr>
          <w:lang w:val="en-US"/>
        </w:rPr>
        <w:t xml:space="preserve"> classes are induced and the almost indiscernible items are identified by the intuitionistic fuzzy proximity relation. Additionally, the information system is used for parameter reduction, which is a crucial component of the rough set. By doing this, the number of parameters may be reduced and the object categorization can meet all of the requirements. Reduction parameters have been shown to be able to eliminate unnecessary parameters and provide the decision maker with clear, concise information.</w:t>
      </w:r>
      <w:r w:rsidR="00861875">
        <w:rPr>
          <w:lang w:val="en-US"/>
        </w:rPr>
        <w:t xml:space="preserve"> </w:t>
      </w:r>
      <w:r w:rsidR="00861875" w:rsidRPr="00861875">
        <w:rPr>
          <w:lang w:val="en-US"/>
        </w:rPr>
        <w:t>Using the dependency properties of parameters, we may determine all minimal subsets of parameters that have the same number of elementary sets without compromising the reduced information system's classification power if the set of parameters is dependent</w:t>
      </w:r>
      <w:r w:rsidR="00861875">
        <w:rPr>
          <w:lang w:val="en-US"/>
        </w:rPr>
        <w:t xml:space="preserve"> [</w:t>
      </w:r>
      <w:r w:rsidR="00315AF3">
        <w:rPr>
          <w:lang w:val="en-US"/>
        </w:rPr>
        <w:t>14</w:t>
      </w:r>
      <w:r w:rsidR="00861875">
        <w:rPr>
          <w:lang w:val="en-US"/>
        </w:rPr>
        <w:t>]</w:t>
      </w:r>
      <w:r w:rsidR="00861875" w:rsidRPr="00861875">
        <w:rPr>
          <w:lang w:val="en-US"/>
        </w:rPr>
        <w:t>.</w:t>
      </w:r>
    </w:p>
    <w:p w14:paraId="32FADACA" w14:textId="1F86374D" w:rsidR="00885D58" w:rsidRDefault="00885D58" w:rsidP="00885D58">
      <w:pPr>
        <w:pStyle w:val="BodyText"/>
        <w:rPr>
          <w:lang w:val="en-US"/>
        </w:rPr>
      </w:pPr>
      <w:r w:rsidRPr="00885D58">
        <w:rPr>
          <w:lang w:val="en-US"/>
        </w:rPr>
        <w:t xml:space="preserve">Parameter reduction is a crucial component of rough computing. Reduction can reduce the number of parameters and ensure that the object classification meets all of the requirements. It has been noted in real-world applications that </w:t>
      </w:r>
      <w:proofErr w:type="spellStart"/>
      <w:r w:rsidRPr="00885D58">
        <w:rPr>
          <w:lang w:val="en-US"/>
        </w:rPr>
        <w:t>reduct</w:t>
      </w:r>
      <w:proofErr w:type="spellEnd"/>
      <w:r w:rsidRPr="00885D58">
        <w:rPr>
          <w:lang w:val="en-US"/>
        </w:rPr>
        <w:t xml:space="preserve"> parameters can eliminate unnecessary parameters in relation to a particular categorization produced by parameters and facilitate straightforward decision-making.</w:t>
      </w:r>
      <w:r w:rsidR="00B64F33">
        <w:rPr>
          <w:lang w:val="en-US"/>
        </w:rPr>
        <w:t xml:space="preserve"> Let </w:t>
      </w:r>
      <w:proofErr w:type="gramStart"/>
      <w:r w:rsidR="00B64F33" w:rsidRPr="00B64F33">
        <w:rPr>
          <w:position w:val="-8"/>
          <w:lang w:val="en-US"/>
        </w:rPr>
        <w:object w:dxaOrig="600" w:dyaOrig="260" w14:anchorId="01D03FB2">
          <v:shape id="_x0000_i1114" type="#_x0000_t75" style="width:30pt;height:12.75pt" o:ole="">
            <v:imagedata r:id="rId182" o:title=""/>
          </v:shape>
          <o:OLEObject Type="Embed" ProgID="Equation.DSMT4" ShapeID="_x0000_i1114" DrawAspect="Content" ObjectID="_1800840801" r:id="rId183"/>
        </w:object>
      </w:r>
      <w:proofErr w:type="spellStart"/>
      <w:r w:rsidR="00B64F33">
        <w:rPr>
          <w:lang w:val="en-US"/>
        </w:rPr>
        <w:t>and</w:t>
      </w:r>
      <w:proofErr w:type="spellEnd"/>
      <w:r w:rsidR="00B64F33">
        <w:rPr>
          <w:lang w:val="en-US"/>
        </w:rPr>
        <w:t xml:space="preserve"> </w:t>
      </w:r>
      <w:r w:rsidR="00B64F33" w:rsidRPr="00B64F33">
        <w:rPr>
          <w:position w:val="-6"/>
          <w:lang w:val="en-US"/>
        </w:rPr>
        <w:object w:dxaOrig="520" w:dyaOrig="240" w14:anchorId="1AD149ED">
          <v:shape id="_x0000_i1115" type="#_x0000_t75" style="width:26.25pt;height:12.75pt" o:ole="">
            <v:imagedata r:id="rId184" o:title=""/>
          </v:shape>
          <o:OLEObject Type="Embed" ProgID="Equation.DSMT4" ShapeID="_x0000_i1115" DrawAspect="Content" ObjectID="_1800840802" r:id="rId185"/>
        </w:object>
      </w:r>
      <w:proofErr w:type="gramEnd"/>
      <w:r w:rsidR="00B64F33">
        <w:rPr>
          <w:lang w:val="en-US"/>
        </w:rPr>
        <w:t xml:space="preserve">. </w:t>
      </w:r>
      <w:proofErr w:type="gramStart"/>
      <w:r w:rsidR="00B64F33">
        <w:rPr>
          <w:lang w:val="en-US"/>
        </w:rPr>
        <w:t xml:space="preserve">If </w:t>
      </w:r>
      <w:r w:rsidR="00B64F33" w:rsidRPr="00B64F33">
        <w:rPr>
          <w:position w:val="-10"/>
          <w:lang w:val="en-US"/>
        </w:rPr>
        <w:object w:dxaOrig="1460" w:dyaOrig="300" w14:anchorId="331A4802">
          <v:shape id="_x0000_i1116" type="#_x0000_t75" style="width:72.75pt;height:15pt" o:ole="">
            <v:imagedata r:id="rId186" o:title=""/>
          </v:shape>
          <o:OLEObject Type="Embed" ProgID="Equation.DSMT4" ShapeID="_x0000_i1116" DrawAspect="Content" ObjectID="_1800840803" r:id="rId187"/>
        </w:object>
      </w:r>
      <w:proofErr w:type="gramEnd"/>
      <w:r w:rsidR="00B64F33">
        <w:rPr>
          <w:lang w:val="en-US"/>
        </w:rPr>
        <w:t xml:space="preserve">, then we say that the parameter </w:t>
      </w:r>
      <w:r w:rsidR="00B64F33">
        <w:rPr>
          <w:i/>
          <w:lang w:val="en-US"/>
        </w:rPr>
        <w:t>a</w:t>
      </w:r>
      <w:r w:rsidR="00B64F33">
        <w:rPr>
          <w:lang w:val="en-US"/>
        </w:rPr>
        <w:t xml:space="preserve"> is dispensable, else </w:t>
      </w:r>
      <w:r w:rsidR="00B64F33" w:rsidRPr="00B64F33">
        <w:rPr>
          <w:position w:val="-6"/>
          <w:lang w:val="en-US"/>
        </w:rPr>
        <w:object w:dxaOrig="520" w:dyaOrig="240" w14:anchorId="60A068F0">
          <v:shape id="_x0000_i1117" type="#_x0000_t75" style="width:26.25pt;height:12.75pt" o:ole="">
            <v:imagedata r:id="rId184" o:title=""/>
          </v:shape>
          <o:OLEObject Type="Embed" ProgID="Equation.DSMT4" ShapeID="_x0000_i1117" DrawAspect="Content" ObjectID="_1800840804" r:id="rId188"/>
        </w:object>
      </w:r>
      <w:r w:rsidR="00B64F33">
        <w:rPr>
          <w:lang w:val="en-US"/>
        </w:rPr>
        <w:t xml:space="preserve">is indispensable in </w:t>
      </w:r>
      <w:r w:rsidR="00B64F33">
        <w:rPr>
          <w:i/>
          <w:lang w:val="en-US"/>
        </w:rPr>
        <w:t>E</w:t>
      </w:r>
      <w:r w:rsidR="00B64F33">
        <w:rPr>
          <w:lang w:val="en-US"/>
        </w:rPr>
        <w:t xml:space="preserve">.  </w:t>
      </w:r>
    </w:p>
    <w:p w14:paraId="1393C247" w14:textId="1E82212E" w:rsidR="00D71140" w:rsidRDefault="00D71140" w:rsidP="00D71140">
      <w:pPr>
        <w:pStyle w:val="BodyText"/>
        <w:ind w:firstLine="0"/>
        <w:rPr>
          <w:lang w:val="en-US"/>
        </w:rPr>
      </w:pPr>
      <w:r>
        <w:rPr>
          <w:noProof/>
          <w:lang w:val="en-IN" w:eastAsia="en-IN"/>
        </w:rPr>
        <w:drawing>
          <wp:inline distT="0" distB="0" distL="0" distR="0" wp14:anchorId="013F91AB" wp14:editId="2485F78C">
            <wp:extent cx="3089910" cy="4354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189">
                      <a:extLst>
                        <a:ext uri="{28A0092B-C50C-407E-A947-70E740481C1C}">
                          <a14:useLocalDpi xmlns:a14="http://schemas.microsoft.com/office/drawing/2010/main" val="0"/>
                        </a:ext>
                      </a:extLst>
                    </a:blip>
                    <a:stretch>
                      <a:fillRect/>
                    </a:stretch>
                  </pic:blipFill>
                  <pic:spPr>
                    <a:xfrm>
                      <a:off x="0" y="0"/>
                      <a:ext cx="3089910" cy="4354195"/>
                    </a:xfrm>
                    <a:prstGeom prst="rect">
                      <a:avLst/>
                    </a:prstGeom>
                  </pic:spPr>
                </pic:pic>
              </a:graphicData>
            </a:graphic>
          </wp:inline>
        </w:drawing>
      </w:r>
    </w:p>
    <w:p w14:paraId="58FDBD00" w14:textId="26B4B605" w:rsidR="00D71140" w:rsidRPr="00B64F33" w:rsidRDefault="00D71140" w:rsidP="00D71140">
      <w:pPr>
        <w:pStyle w:val="BodyText"/>
        <w:ind w:firstLine="0"/>
        <w:rPr>
          <w:lang w:val="en-US"/>
        </w:rPr>
      </w:pPr>
      <w:proofErr w:type="gramStart"/>
      <w:r>
        <w:rPr>
          <w:sz w:val="16"/>
          <w:szCs w:val="16"/>
          <w:lang w:val="en-US"/>
        </w:rPr>
        <w:t>Fig. 2.</w:t>
      </w:r>
      <w:proofErr w:type="gramEnd"/>
      <w:r>
        <w:rPr>
          <w:sz w:val="16"/>
          <w:szCs w:val="16"/>
          <w:lang w:val="en-US"/>
        </w:rPr>
        <w:tab/>
        <w:t>Preprocess design of decision making</w:t>
      </w:r>
    </w:p>
    <w:p w14:paraId="04D6A610" w14:textId="111C04F9" w:rsidR="009303D9" w:rsidRDefault="00814BD9" w:rsidP="00ED0149">
      <w:pPr>
        <w:pStyle w:val="Heading2"/>
      </w:pPr>
      <w:r>
        <w:lastRenderedPageBreak/>
        <w:t>Postprocess of Proposed Design</w:t>
      </w:r>
    </w:p>
    <w:p w14:paraId="59CA10F8" w14:textId="77777777" w:rsidR="002671B3" w:rsidRDefault="00572D3B" w:rsidP="002671B3">
      <w:pPr>
        <w:pStyle w:val="Heading4"/>
        <w:numPr>
          <w:ilvl w:val="0"/>
          <w:numId w:val="0"/>
        </w:numPr>
        <w:ind w:firstLine="284"/>
        <w:rPr>
          <w:i w:val="0"/>
        </w:rPr>
      </w:pPr>
      <w:r w:rsidRPr="00572D3B">
        <w:rPr>
          <w:i w:val="0"/>
        </w:rPr>
        <w:t>The application of soft set approaches to decision-making is covered in this section. The preprocessed classification serves a</w:t>
      </w:r>
      <w:r>
        <w:rPr>
          <w:i w:val="0"/>
        </w:rPr>
        <w:t xml:space="preserve">s the postprocess's input. Let </w:t>
      </w:r>
      <w:r w:rsidRPr="00572D3B">
        <w:t>Z</w:t>
      </w:r>
      <w:r w:rsidRPr="00572D3B">
        <w:rPr>
          <w:i w:val="0"/>
        </w:rPr>
        <w:t xml:space="preserve"> be the conversation universe. Let </w:t>
      </w:r>
      <w:r w:rsidRPr="00572D3B">
        <w:rPr>
          <w:i w:val="0"/>
          <w:position w:val="-12"/>
        </w:rPr>
        <w:object w:dxaOrig="660" w:dyaOrig="360" w14:anchorId="4BDDD591">
          <v:shape id="_x0000_i1118" type="#_x0000_t75" style="width:33pt;height:18.75pt" o:ole="">
            <v:imagedata r:id="rId190" o:title=""/>
          </v:shape>
          <o:OLEObject Type="Embed" ProgID="Equation.DSMT4" ShapeID="_x0000_i1118" DrawAspect="Content" ObjectID="_1800840805" r:id="rId191"/>
        </w:object>
      </w:r>
      <w:r w:rsidRPr="00572D3B">
        <w:rPr>
          <w:i w:val="0"/>
        </w:rPr>
        <w:t xml:space="preserve"> be the categorization that the parameter </w:t>
      </w:r>
      <w:r w:rsidRPr="00572D3B">
        <w:rPr>
          <w:i w:val="0"/>
          <w:position w:val="-10"/>
        </w:rPr>
        <w:object w:dxaOrig="220" w:dyaOrig="300" w14:anchorId="1C35BB7C">
          <v:shape id="_x0000_i1119" type="#_x0000_t75" style="width:11.25pt;height:15pt" o:ole="">
            <v:imagedata r:id="rId192" o:title=""/>
          </v:shape>
          <o:OLEObject Type="Embed" ProgID="Equation.DSMT4" ShapeID="_x0000_i1119" DrawAspect="Content" ObjectID="_1800840806" r:id="rId193"/>
        </w:object>
      </w:r>
      <w:r w:rsidRPr="00572D3B">
        <w:rPr>
          <w:i w:val="0"/>
        </w:rPr>
        <w:t xml:space="preserve">yields. Assume that there are </w:t>
      </w:r>
      <w:r w:rsidRPr="00572D3B">
        <w:t>q</w:t>
      </w:r>
      <w:r w:rsidRPr="00572D3B">
        <w:rPr>
          <w:i w:val="0"/>
        </w:rPr>
        <w:t>-number of equivalence classes</w:t>
      </w:r>
      <w:r>
        <w:rPr>
          <w:i w:val="0"/>
        </w:rPr>
        <w:t xml:space="preserve"> </w:t>
      </w:r>
      <w:r w:rsidRPr="00572D3B">
        <w:rPr>
          <w:i w:val="0"/>
          <w:position w:val="-12"/>
        </w:rPr>
        <w:object w:dxaOrig="1040" w:dyaOrig="320" w14:anchorId="1ACF1235">
          <v:shape id="_x0000_i1120" type="#_x0000_t75" style="width:51.75pt;height:15.75pt" o:ole="">
            <v:imagedata r:id="rId194" o:title=""/>
          </v:shape>
          <o:OLEObject Type="Embed" ProgID="Equation.DSMT4" ShapeID="_x0000_i1120" DrawAspect="Content" ObjectID="_1800840807" r:id="rId195"/>
        </w:object>
      </w:r>
      <w:r w:rsidRPr="00572D3B">
        <w:rPr>
          <w:i w:val="0"/>
        </w:rPr>
        <w:t xml:space="preserve"> in </w:t>
      </w:r>
      <w:r>
        <w:rPr>
          <w:i w:val="0"/>
        </w:rPr>
        <w:t xml:space="preserve">the </w:t>
      </w:r>
      <w:r w:rsidRPr="00572D3B">
        <w:rPr>
          <w:i w:val="0"/>
        </w:rPr>
        <w:t xml:space="preserve">categorization </w:t>
      </w:r>
      <w:r w:rsidRPr="00572D3B">
        <w:rPr>
          <w:i w:val="0"/>
          <w:position w:val="-12"/>
        </w:rPr>
        <w:object w:dxaOrig="660" w:dyaOrig="360" w14:anchorId="4CECFA51">
          <v:shape id="_x0000_i1121" type="#_x0000_t75" style="width:33pt;height:18.75pt" o:ole="">
            <v:imagedata r:id="rId190" o:title=""/>
          </v:shape>
          <o:OLEObject Type="Embed" ProgID="Equation.DSMT4" ShapeID="_x0000_i1121" DrawAspect="Content" ObjectID="_1800840808" r:id="rId196"/>
        </w:object>
      </w:r>
      <w:r w:rsidRPr="00572D3B">
        <w:rPr>
          <w:i w:val="0"/>
        </w:rPr>
        <w:t>.</w:t>
      </w:r>
      <w:r>
        <w:rPr>
          <w:i w:val="0"/>
        </w:rPr>
        <w:t xml:space="preserve"> Thus, we have </w:t>
      </w:r>
      <w:r w:rsidRPr="00572D3B">
        <w:rPr>
          <w:i w:val="0"/>
          <w:position w:val="-12"/>
        </w:rPr>
        <w:object w:dxaOrig="2340" w:dyaOrig="360" w14:anchorId="01C84B30">
          <v:shape id="_x0000_i1122" type="#_x0000_t75" style="width:117pt;height:18.75pt" o:ole="">
            <v:imagedata r:id="rId197" o:title=""/>
          </v:shape>
          <o:OLEObject Type="Embed" ProgID="Equation.DSMT4" ShapeID="_x0000_i1122" DrawAspect="Content" ObjectID="_1800840809" r:id="rId198"/>
        </w:object>
      </w:r>
      <w:r>
        <w:rPr>
          <w:i w:val="0"/>
        </w:rPr>
        <w:t>.</w:t>
      </w:r>
      <w:r w:rsidR="002671B3">
        <w:rPr>
          <w:i w:val="0"/>
        </w:rPr>
        <w:t xml:space="preserve"> </w:t>
      </w:r>
    </w:p>
    <w:p w14:paraId="50D56E51" w14:textId="0E7B6C00" w:rsidR="00A96B8C" w:rsidRDefault="002671B3" w:rsidP="00A96B8C">
      <w:pPr>
        <w:pStyle w:val="Heading4"/>
        <w:numPr>
          <w:ilvl w:val="0"/>
          <w:numId w:val="0"/>
        </w:numPr>
        <w:ind w:firstLine="284"/>
        <w:rPr>
          <w:i w:val="0"/>
        </w:rPr>
      </w:pPr>
      <w:r w:rsidRPr="002671B3">
        <w:rPr>
          <w:i w:val="0"/>
        </w:rPr>
        <w:t xml:space="preserve">In order to represent a soft set </w:t>
      </w:r>
      <w:r>
        <w:rPr>
          <w:i w:val="0"/>
        </w:rPr>
        <w:t xml:space="preserve">in a </w:t>
      </w:r>
      <w:r w:rsidRPr="002671B3">
        <w:rPr>
          <w:i w:val="0"/>
        </w:rPr>
        <w:t>tabular</w:t>
      </w:r>
      <w:r>
        <w:rPr>
          <w:i w:val="0"/>
        </w:rPr>
        <w:t xml:space="preserve"> form</w:t>
      </w:r>
      <w:r w:rsidRPr="002671B3">
        <w:rPr>
          <w:i w:val="0"/>
        </w:rPr>
        <w:t xml:space="preserve">, we must compute the table's entries. Assume that there are </w:t>
      </w:r>
      <w:r w:rsidRPr="002671B3">
        <w:t>m</w:t>
      </w:r>
      <w:r w:rsidRPr="002671B3">
        <w:rPr>
          <w:i w:val="0"/>
        </w:rPr>
        <w:t>-objects in the classification</w:t>
      </w:r>
      <w:r w:rsidR="00A96B8C">
        <w:rPr>
          <w:i w:val="0"/>
        </w:rPr>
        <w:t xml:space="preserve"> </w:t>
      </w:r>
      <w:r w:rsidR="00A96B8C" w:rsidRPr="002671B3">
        <w:rPr>
          <w:i w:val="0"/>
          <w:position w:val="-12"/>
        </w:rPr>
        <w:object w:dxaOrig="340" w:dyaOrig="320" w14:anchorId="55AE7904">
          <v:shape id="_x0000_i1123" type="#_x0000_t75" style="width:17.25pt;height:15.75pt" o:ole="">
            <v:imagedata r:id="rId199" o:title=""/>
          </v:shape>
          <o:OLEObject Type="Embed" ProgID="Equation.DSMT4" ShapeID="_x0000_i1123" DrawAspect="Content" ObjectID="_1800840810" r:id="rId200"/>
        </w:object>
      </w:r>
      <w:r w:rsidR="00A96B8C">
        <w:rPr>
          <w:i w:val="0"/>
        </w:rPr>
        <w:t xml:space="preserve">i.e., </w:t>
      </w:r>
      <w:r w:rsidR="00A96B8C" w:rsidRPr="00C60D18">
        <w:rPr>
          <w:position w:val="-12"/>
        </w:rPr>
        <w:object w:dxaOrig="740" w:dyaOrig="320" w14:anchorId="5918DE52">
          <v:shape id="_x0000_i1124" type="#_x0000_t75" style="width:36.75pt;height:15.75pt" o:ole="">
            <v:imagedata r:id="rId201" o:title=""/>
          </v:shape>
          <o:OLEObject Type="Embed" ProgID="Equation.DSMT4" ShapeID="_x0000_i1124" DrawAspect="Content" ObjectID="_1800840811" r:id="rId202"/>
        </w:object>
      </w:r>
      <w:r w:rsidRPr="002671B3">
        <w:rPr>
          <w:i w:val="0"/>
        </w:rPr>
        <w:t>.</w:t>
      </w:r>
      <w:r w:rsidR="00A96B8C">
        <w:rPr>
          <w:i w:val="0"/>
        </w:rPr>
        <w:t xml:space="preserve"> Calculate </w:t>
      </w:r>
      <w:r w:rsidR="00A96B8C" w:rsidRPr="00A96B8C">
        <w:rPr>
          <w:i w:val="0"/>
          <w:position w:val="-6"/>
        </w:rPr>
        <w:object w:dxaOrig="340" w:dyaOrig="300" w14:anchorId="5F63C71E">
          <v:shape id="_x0000_i1125" type="#_x0000_t75" style="width:17.25pt;height:15pt" o:ole="">
            <v:imagedata r:id="rId203" o:title=""/>
          </v:shape>
          <o:OLEObject Type="Embed" ProgID="Equation.DSMT4" ShapeID="_x0000_i1125" DrawAspect="Content" ObjectID="_1800840812" r:id="rId204"/>
        </w:object>
      </w:r>
      <w:r w:rsidR="00A96B8C">
        <w:rPr>
          <w:i w:val="0"/>
        </w:rPr>
        <w:t xml:space="preserve">for every equivalence class </w:t>
      </w:r>
      <w:r w:rsidR="00A96B8C" w:rsidRPr="00572D3B">
        <w:rPr>
          <w:i w:val="0"/>
          <w:position w:val="-12"/>
        </w:rPr>
        <w:object w:dxaOrig="1080" w:dyaOrig="360" w14:anchorId="26EA2F56">
          <v:shape id="_x0000_i1126" type="#_x0000_t75" style="width:54.75pt;height:18.75pt" o:ole="">
            <v:imagedata r:id="rId205" o:title=""/>
          </v:shape>
          <o:OLEObject Type="Embed" ProgID="Equation.DSMT4" ShapeID="_x0000_i1126" DrawAspect="Content" ObjectID="_1800840813" r:id="rId206"/>
        </w:object>
      </w:r>
      <w:r w:rsidR="001B58B8">
        <w:rPr>
          <w:i w:val="0"/>
        </w:rPr>
        <w:t xml:space="preserve"> to fill the </w:t>
      </w:r>
      <w:r w:rsidR="001B58B8" w:rsidRPr="001B58B8">
        <w:t>i</w:t>
      </w:r>
      <w:r w:rsidR="001B58B8">
        <w:rPr>
          <w:i w:val="0"/>
        </w:rPr>
        <w:t xml:space="preserve">th parameter cells of the table, </w:t>
      </w:r>
      <w:r w:rsidR="00A96B8C">
        <w:rPr>
          <w:i w:val="0"/>
        </w:rPr>
        <w:t>where</w:t>
      </w:r>
    </w:p>
    <w:p w14:paraId="6575D005" w14:textId="00886D4A" w:rsidR="001B58B8" w:rsidRDefault="001B58B8" w:rsidP="00A96B8C">
      <w:pPr>
        <w:pStyle w:val="Heading4"/>
        <w:numPr>
          <w:ilvl w:val="0"/>
          <w:numId w:val="0"/>
        </w:numPr>
        <w:ind w:firstLine="284"/>
        <w:rPr>
          <w:i w:val="0"/>
        </w:rPr>
      </w:pPr>
      <w:r w:rsidRPr="001B58B8">
        <w:rPr>
          <w:i w:val="0"/>
          <w:position w:val="-26"/>
        </w:rPr>
        <w:object w:dxaOrig="3660" w:dyaOrig="620" w14:anchorId="238D62DE">
          <v:shape id="_x0000_i1127" type="#_x0000_t75" style="width:182.25pt;height:30.75pt" o:ole="">
            <v:imagedata r:id="rId207" o:title=""/>
          </v:shape>
          <o:OLEObject Type="Embed" ProgID="Equation.DSMT4" ShapeID="_x0000_i1127" DrawAspect="Content" ObjectID="_1800840814" r:id="rId208"/>
        </w:object>
      </w:r>
      <w:r>
        <w:rPr>
          <w:i w:val="0"/>
        </w:rPr>
        <w:tab/>
        <w:t xml:space="preserve">      (5)</w:t>
      </w:r>
    </w:p>
    <w:p w14:paraId="7FD7E539" w14:textId="77777777" w:rsidR="000D6623" w:rsidRDefault="00150BD3" w:rsidP="000D6623">
      <w:pPr>
        <w:pStyle w:val="Heading4"/>
        <w:numPr>
          <w:ilvl w:val="0"/>
          <w:numId w:val="0"/>
        </w:numPr>
        <w:ind w:firstLine="284"/>
        <w:rPr>
          <w:i w:val="0"/>
        </w:rPr>
      </w:pPr>
      <w:r>
        <w:rPr>
          <w:i w:val="0"/>
        </w:rPr>
        <w:t xml:space="preserve">Calculate </w:t>
      </w:r>
      <w:r w:rsidRPr="00A96B8C">
        <w:rPr>
          <w:i w:val="0"/>
          <w:position w:val="-6"/>
        </w:rPr>
        <w:object w:dxaOrig="340" w:dyaOrig="300" w14:anchorId="7C9A4602">
          <v:shape id="_x0000_i1128" type="#_x0000_t75" style="width:17.25pt;height:15pt" o:ole="">
            <v:imagedata r:id="rId203" o:title=""/>
          </v:shape>
          <o:OLEObject Type="Embed" ProgID="Equation.DSMT4" ShapeID="_x0000_i1128" DrawAspect="Content" ObjectID="_1800840815" r:id="rId209"/>
        </w:object>
      </w:r>
      <w:r>
        <w:rPr>
          <w:i w:val="0"/>
        </w:rPr>
        <w:t xml:space="preserve">for each </w:t>
      </w:r>
      <w:r w:rsidRPr="00150BD3">
        <w:rPr>
          <w:i w:val="0"/>
          <w:position w:val="-10"/>
        </w:rPr>
        <w:object w:dxaOrig="560" w:dyaOrig="300" w14:anchorId="088455B3">
          <v:shape id="_x0000_i1129" type="#_x0000_t75" style="width:27.75pt;height:15pt" o:ole="">
            <v:imagedata r:id="rId210" o:title=""/>
          </v:shape>
          <o:OLEObject Type="Embed" ProgID="Equation.DSMT4" ShapeID="_x0000_i1129" DrawAspect="Content" ObjectID="_1800840816" r:id="rId211"/>
        </w:object>
      </w:r>
      <w:r>
        <w:rPr>
          <w:i w:val="0"/>
        </w:rPr>
        <w:t>. Further, o</w:t>
      </w:r>
      <w:r w:rsidRPr="00150BD3">
        <w:rPr>
          <w:i w:val="0"/>
        </w:rPr>
        <w:t>ne can extract the decisions depending on the choice value f</w:t>
      </w:r>
      <w:r>
        <w:rPr>
          <w:i w:val="0"/>
        </w:rPr>
        <w:t xml:space="preserve">rom the soft set's tabular form. The choice value of an object </w:t>
      </w:r>
      <w:r w:rsidRPr="00150BD3">
        <w:rPr>
          <w:i w:val="0"/>
          <w:position w:val="-10"/>
        </w:rPr>
        <w:object w:dxaOrig="600" w:dyaOrig="300" w14:anchorId="09DCB03A">
          <v:shape id="_x0000_i1130" type="#_x0000_t75" style="width:30pt;height:15pt" o:ole="">
            <v:imagedata r:id="rId212" o:title=""/>
          </v:shape>
          <o:OLEObject Type="Embed" ProgID="Equation.DSMT4" ShapeID="_x0000_i1130" DrawAspect="Content" ObjectID="_1800840817" r:id="rId213"/>
        </w:object>
      </w:r>
      <w:r>
        <w:rPr>
          <w:i w:val="0"/>
        </w:rPr>
        <w:t xml:space="preserve">is defined as </w:t>
      </w:r>
      <w:r w:rsidRPr="00C60D18">
        <w:rPr>
          <w:position w:val="-10"/>
        </w:rPr>
        <w:object w:dxaOrig="360" w:dyaOrig="300" w14:anchorId="18623BB7">
          <v:shape id="_x0000_i1131" type="#_x0000_t75" style="width:18.75pt;height:15pt" o:ole="">
            <v:imagedata r:id="rId214" o:title=""/>
          </v:shape>
          <o:OLEObject Type="Embed" ProgID="Equation.DSMT4" ShapeID="_x0000_i1131" DrawAspect="Content" ObjectID="_1800840818" r:id="rId215"/>
        </w:object>
      </w:r>
      <w:r>
        <w:rPr>
          <w:i w:val="0"/>
        </w:rPr>
        <w:t>, where</w:t>
      </w:r>
      <w:r w:rsidR="000D6623">
        <w:rPr>
          <w:i w:val="0"/>
        </w:rPr>
        <w:t xml:space="preserve"> </w:t>
      </w:r>
      <w:r w:rsidR="000D6623" w:rsidRPr="000D6623">
        <w:rPr>
          <w:position w:val="-10"/>
        </w:rPr>
        <w:object w:dxaOrig="340" w:dyaOrig="340" w14:anchorId="3E34EC40">
          <v:shape id="_x0000_i1132" type="#_x0000_t75" style="width:17.25pt;height:17.25pt" o:ole="">
            <v:imagedata r:id="rId216" o:title=""/>
          </v:shape>
          <o:OLEObject Type="Embed" ProgID="Equation.DSMT4" ShapeID="_x0000_i1132" DrawAspect="Content" ObjectID="_1800840819" r:id="rId217"/>
        </w:object>
      </w:r>
      <w:r w:rsidR="000D6623">
        <w:rPr>
          <w:i w:val="0"/>
        </w:rPr>
        <w:t xml:space="preserve">are the entries in the table of soft set, and </w:t>
      </w:r>
    </w:p>
    <w:p w14:paraId="23F14D04" w14:textId="77777777" w:rsidR="000D6623" w:rsidRDefault="00150BD3" w:rsidP="000D6623">
      <w:pPr>
        <w:pStyle w:val="Heading4"/>
        <w:numPr>
          <w:ilvl w:val="0"/>
          <w:numId w:val="0"/>
        </w:numPr>
        <w:ind w:firstLine="284"/>
        <w:rPr>
          <w:i w:val="0"/>
        </w:rPr>
      </w:pPr>
      <w:r w:rsidRPr="00150BD3">
        <w:rPr>
          <w:position w:val="-28"/>
        </w:rPr>
        <w:object w:dxaOrig="1140" w:dyaOrig="520" w14:anchorId="7F79CC1D">
          <v:shape id="_x0000_i1133" type="#_x0000_t75" style="width:57pt;height:26.25pt" o:ole="">
            <v:imagedata r:id="rId218" o:title=""/>
          </v:shape>
          <o:OLEObject Type="Embed" ProgID="Equation.DSMT4" ShapeID="_x0000_i1133" DrawAspect="Content" ObjectID="_1800840820" r:id="rId219"/>
        </w:object>
      </w:r>
      <w:r w:rsidR="000D6623" w:rsidRPr="000D6623">
        <w:rPr>
          <w:i w:val="0"/>
        </w:rPr>
        <w:tab/>
      </w:r>
      <w:r w:rsidR="000D6623" w:rsidRPr="000D6623">
        <w:rPr>
          <w:i w:val="0"/>
        </w:rPr>
        <w:tab/>
      </w:r>
      <w:r w:rsidR="000D6623">
        <w:rPr>
          <w:i w:val="0"/>
        </w:rPr>
        <w:tab/>
      </w:r>
      <w:r w:rsidR="000D6623">
        <w:rPr>
          <w:i w:val="0"/>
        </w:rPr>
        <w:tab/>
      </w:r>
      <w:r w:rsidR="000D6623">
        <w:rPr>
          <w:i w:val="0"/>
        </w:rPr>
        <w:tab/>
        <w:t xml:space="preserve">      (</w:t>
      </w:r>
      <w:r w:rsidR="000D6623" w:rsidRPr="000D6623">
        <w:rPr>
          <w:i w:val="0"/>
        </w:rPr>
        <w:t>6</w:t>
      </w:r>
      <w:r w:rsidR="000D6623">
        <w:rPr>
          <w:i w:val="0"/>
        </w:rPr>
        <w:t>)</w:t>
      </w:r>
    </w:p>
    <w:p w14:paraId="451046B0" w14:textId="4433E351" w:rsidR="000D6623" w:rsidRDefault="000D6623" w:rsidP="000D6623">
      <w:pPr>
        <w:pStyle w:val="Heading4"/>
        <w:numPr>
          <w:ilvl w:val="0"/>
          <w:numId w:val="0"/>
        </w:numPr>
        <w:ind w:firstLine="284"/>
        <w:rPr>
          <w:i w:val="0"/>
        </w:rPr>
      </w:pPr>
      <w:r w:rsidRPr="000D6623">
        <w:rPr>
          <w:i w:val="0"/>
        </w:rPr>
        <w:t xml:space="preserve">To retrieve </w:t>
      </w:r>
      <w:r>
        <w:rPr>
          <w:i w:val="0"/>
        </w:rPr>
        <w:t xml:space="preserve">decisions </w:t>
      </w:r>
      <w:r w:rsidRPr="000D6623">
        <w:rPr>
          <w:i w:val="0"/>
        </w:rPr>
        <w:t xml:space="preserve">from the information </w:t>
      </w:r>
      <w:r w:rsidR="00F951D1">
        <w:rPr>
          <w:i w:val="0"/>
        </w:rPr>
        <w:t>database</w:t>
      </w:r>
      <w:r w:rsidRPr="000D6623">
        <w:rPr>
          <w:i w:val="0"/>
        </w:rPr>
        <w:t>, we now suggest a straightforward and weighted procedure. To get decisions, the following algorithm can be used.</w:t>
      </w:r>
    </w:p>
    <w:p w14:paraId="15A478FD" w14:textId="62769157" w:rsidR="00F951D1" w:rsidRDefault="00F951D1" w:rsidP="00661014">
      <w:pPr>
        <w:spacing w:before="120"/>
        <w:jc w:val="both"/>
      </w:pPr>
      <w:r w:rsidRPr="00F951D1">
        <w:rPr>
          <w:i/>
        </w:rPr>
        <w:t>Algorithm 1</w:t>
      </w:r>
      <w:r>
        <w:rPr>
          <w:i/>
        </w:rPr>
        <w:t xml:space="preserve">: </w:t>
      </w:r>
      <w:r w:rsidRPr="00F951D1">
        <w:t>(</w:t>
      </w:r>
      <w:r w:rsidRPr="00F951D1">
        <w:rPr>
          <w:i/>
        </w:rPr>
        <w:t>Straightforward decision making algorithm</w:t>
      </w:r>
      <w:r w:rsidRPr="00F951D1">
        <w:t>)</w:t>
      </w:r>
    </w:p>
    <w:p w14:paraId="79B2A7D2" w14:textId="5DB234F6" w:rsidR="00F951D1" w:rsidRPr="00F951D1" w:rsidRDefault="00F951D1" w:rsidP="00F951D1">
      <w:pPr>
        <w:jc w:val="both"/>
      </w:pPr>
      <w:r>
        <w:t xml:space="preserve">Input: Maximum range of </w:t>
      </w:r>
      <w:r w:rsidRPr="00F951D1">
        <w:rPr>
          <w:position w:val="-10"/>
        </w:rPr>
        <w:object w:dxaOrig="560" w:dyaOrig="300" w14:anchorId="7EFDE4F9">
          <v:shape id="_x0000_i1134" type="#_x0000_t75" style="width:27.75pt;height:15pt" o:ole="">
            <v:imagedata r:id="rId220" o:title=""/>
          </v:shape>
          <o:OLEObject Type="Embed" ProgID="Equation.DSMT4" ShapeID="_x0000_i1134" DrawAspect="Content" ObjectID="_1800840821" r:id="rId221"/>
        </w:object>
      </w:r>
      <w:r w:rsidR="00E107C4">
        <w:t xml:space="preserve">and </w:t>
      </w:r>
      <w:r w:rsidR="00E107C4" w:rsidRPr="00572D3B">
        <w:rPr>
          <w:position w:val="-12"/>
        </w:rPr>
        <w:object w:dxaOrig="660" w:dyaOrig="360" w14:anchorId="64BDBAC0">
          <v:shape id="_x0000_i1135" type="#_x0000_t75" style="width:33pt;height:18.75pt" o:ole="">
            <v:imagedata r:id="rId190" o:title=""/>
          </v:shape>
          <o:OLEObject Type="Embed" ProgID="Equation.DSMT4" ShapeID="_x0000_i1135" DrawAspect="Content" ObjectID="_1800840822" r:id="rId222"/>
        </w:object>
      </w:r>
    </w:p>
    <w:p w14:paraId="3D5A8497" w14:textId="77777777" w:rsidR="00E107C4" w:rsidRDefault="00E107C4" w:rsidP="00E107C4">
      <w:pPr>
        <w:jc w:val="both"/>
      </w:pPr>
      <w:r>
        <w:t>Output: Inferred decisions</w:t>
      </w:r>
    </w:p>
    <w:p w14:paraId="77905798" w14:textId="77777777" w:rsidR="004A3E6F" w:rsidRDefault="004A3E6F" w:rsidP="00E107C4">
      <w:pPr>
        <w:jc w:val="both"/>
        <w:rPr>
          <w:position w:val="-12"/>
        </w:rPr>
      </w:pPr>
      <w:r w:rsidRPr="004A3E6F">
        <w:rPr>
          <w:position w:val="-180"/>
        </w:rPr>
        <w:object w:dxaOrig="3280" w:dyaOrig="3700" w14:anchorId="331D3D55">
          <v:shape id="_x0000_i1136" type="#_x0000_t75" style="width:164.25pt;height:185.25pt" o:ole="">
            <v:imagedata r:id="rId223" o:title=""/>
          </v:shape>
          <o:OLEObject Type="Embed" ProgID="Equation.DSMT4" ShapeID="_x0000_i1136" DrawAspect="Content" ObjectID="_1800840823" r:id="rId224"/>
        </w:object>
      </w:r>
    </w:p>
    <w:p w14:paraId="2DFB7E15" w14:textId="05F819C9" w:rsidR="00B138F9" w:rsidRDefault="004A3E6F" w:rsidP="006C60A4">
      <w:pPr>
        <w:ind w:firstLine="284"/>
        <w:jc w:val="both"/>
      </w:pPr>
      <w:r w:rsidRPr="004A3E6F">
        <w:t xml:space="preserve">It's common knowledge that decisions on the parameters of an information </w:t>
      </w:r>
      <w:r w:rsidR="006C60A4">
        <w:t>database</w:t>
      </w:r>
      <w:r w:rsidRPr="004A3E6F">
        <w:t xml:space="preserve"> might change. As a result, the factors considered when making </w:t>
      </w:r>
      <w:r w:rsidR="00661014">
        <w:t>decisions</w:t>
      </w:r>
      <w:r w:rsidRPr="004A3E6F">
        <w:t xml:space="preserve"> might not be equally significant. It implies that while some criteria might be regarded as low priority, others might be regarded as high </w:t>
      </w:r>
      <w:r w:rsidR="006C60A4">
        <w:t>priority</w:t>
      </w:r>
      <w:r w:rsidRPr="004A3E6F">
        <w:t>. We apply weights to the selected parameters in order to get around this restriction.</w:t>
      </w:r>
      <w:r w:rsidR="00B138F9">
        <w:t xml:space="preserve"> Assume the weights of parameter </w:t>
      </w:r>
      <w:r w:rsidR="00B138F9" w:rsidRPr="00B138F9">
        <w:rPr>
          <w:position w:val="-10"/>
        </w:rPr>
        <w:object w:dxaOrig="560" w:dyaOrig="300" w14:anchorId="41CDAE30">
          <v:shape id="_x0000_i1137" type="#_x0000_t75" style="width:27.75pt;height:15pt" o:ole="">
            <v:imagedata r:id="rId225" o:title=""/>
          </v:shape>
          <o:OLEObject Type="Embed" ProgID="Equation.DSMT4" ShapeID="_x0000_i1137" DrawAspect="Content" ObjectID="_1800840824" r:id="rId226"/>
        </w:object>
      </w:r>
      <w:r w:rsidR="00B138F9">
        <w:t xml:space="preserve"> </w:t>
      </w:r>
      <w:proofErr w:type="gramStart"/>
      <w:r w:rsidR="00B138F9">
        <w:t xml:space="preserve">be </w:t>
      </w:r>
      <w:r w:rsidR="00B138F9" w:rsidRPr="009B31D1">
        <w:rPr>
          <w:position w:val="-10"/>
        </w:rPr>
        <w:object w:dxaOrig="240" w:dyaOrig="300" w14:anchorId="031074E3">
          <v:shape id="_x0000_i1138" type="#_x0000_t75" style="width:12.75pt;height:15pt" o:ole="">
            <v:imagedata r:id="rId227" o:title=""/>
          </v:shape>
          <o:OLEObject Type="Embed" ProgID="Equation.DSMT4" ShapeID="_x0000_i1138" DrawAspect="Content" ObjectID="_1800840825" r:id="rId228"/>
        </w:object>
      </w:r>
      <w:proofErr w:type="gramEnd"/>
      <w:r w:rsidR="00B138F9">
        <w:t xml:space="preserve">, where </w:t>
      </w:r>
      <w:r w:rsidR="00B138F9" w:rsidRPr="009B31D1">
        <w:rPr>
          <w:position w:val="-10"/>
        </w:rPr>
        <w:object w:dxaOrig="820" w:dyaOrig="300" w14:anchorId="2E325B24">
          <v:shape id="_x0000_i1139" type="#_x0000_t75" style="width:40.5pt;height:15pt" o:ole="">
            <v:imagedata r:id="rId229" o:title=""/>
          </v:shape>
          <o:OLEObject Type="Embed" ProgID="Equation.DSMT4" ShapeID="_x0000_i1139" DrawAspect="Content" ObjectID="_1800840826" r:id="rId230"/>
        </w:object>
      </w:r>
      <w:r w:rsidR="00B138F9">
        <w:t>. Accordingly, we define below the weighted decision making algorithm for making decisions.</w:t>
      </w:r>
    </w:p>
    <w:p w14:paraId="6BB97CB6" w14:textId="654A1A3E" w:rsidR="00B138F9" w:rsidRDefault="00B138F9" w:rsidP="00661014">
      <w:pPr>
        <w:spacing w:before="120"/>
        <w:jc w:val="both"/>
      </w:pPr>
      <w:r>
        <w:rPr>
          <w:i/>
        </w:rPr>
        <w:lastRenderedPageBreak/>
        <w:t xml:space="preserve">Algorithm 2: </w:t>
      </w:r>
      <w:r w:rsidRPr="00F951D1">
        <w:t>(</w:t>
      </w:r>
      <w:r>
        <w:rPr>
          <w:i/>
        </w:rPr>
        <w:t>Weighted</w:t>
      </w:r>
      <w:r w:rsidRPr="00F951D1">
        <w:rPr>
          <w:i/>
        </w:rPr>
        <w:t xml:space="preserve"> decision making algorithm</w:t>
      </w:r>
      <w:r w:rsidRPr="00F951D1">
        <w:t>)</w:t>
      </w:r>
    </w:p>
    <w:p w14:paraId="45F234B9" w14:textId="77777777" w:rsidR="00B138F9" w:rsidRPr="00F951D1" w:rsidRDefault="00B138F9" w:rsidP="00B138F9">
      <w:pPr>
        <w:jc w:val="both"/>
      </w:pPr>
      <w:r>
        <w:t xml:space="preserve">Input: Maximum range of </w:t>
      </w:r>
      <w:r w:rsidRPr="00F951D1">
        <w:rPr>
          <w:position w:val="-10"/>
        </w:rPr>
        <w:object w:dxaOrig="560" w:dyaOrig="300" w14:anchorId="43FAC128">
          <v:shape id="_x0000_i1140" type="#_x0000_t75" style="width:27.75pt;height:15pt" o:ole="">
            <v:imagedata r:id="rId220" o:title=""/>
          </v:shape>
          <o:OLEObject Type="Embed" ProgID="Equation.DSMT4" ShapeID="_x0000_i1140" DrawAspect="Content" ObjectID="_1800840827" r:id="rId231"/>
        </w:object>
      </w:r>
      <w:r>
        <w:t xml:space="preserve">and </w:t>
      </w:r>
      <w:r w:rsidRPr="00572D3B">
        <w:rPr>
          <w:position w:val="-12"/>
        </w:rPr>
        <w:object w:dxaOrig="660" w:dyaOrig="360" w14:anchorId="05D0F1C7">
          <v:shape id="_x0000_i1141" type="#_x0000_t75" style="width:33pt;height:18.75pt" o:ole="">
            <v:imagedata r:id="rId190" o:title=""/>
          </v:shape>
          <o:OLEObject Type="Embed" ProgID="Equation.DSMT4" ShapeID="_x0000_i1141" DrawAspect="Content" ObjectID="_1800840828" r:id="rId232"/>
        </w:object>
      </w:r>
    </w:p>
    <w:p w14:paraId="77DD788B" w14:textId="77777777" w:rsidR="00B138F9" w:rsidRDefault="00B138F9" w:rsidP="00B138F9">
      <w:pPr>
        <w:jc w:val="both"/>
      </w:pPr>
      <w:r>
        <w:t>Output: Inferred decisions</w:t>
      </w:r>
    </w:p>
    <w:p w14:paraId="0228B75F" w14:textId="6F0F601F" w:rsidR="00550241" w:rsidRDefault="00B138F9" w:rsidP="00B138F9">
      <w:pPr>
        <w:jc w:val="both"/>
        <w:rPr>
          <w:position w:val="-180"/>
        </w:rPr>
      </w:pPr>
      <w:r w:rsidRPr="00B138F9">
        <w:rPr>
          <w:position w:val="-184"/>
        </w:rPr>
        <w:object w:dxaOrig="3280" w:dyaOrig="3780" w14:anchorId="3BD81564">
          <v:shape id="_x0000_i1142" type="#_x0000_t75" style="width:164.25pt;height:189.75pt" o:ole="">
            <v:imagedata r:id="rId233" o:title=""/>
          </v:shape>
          <o:OLEObject Type="Embed" ProgID="Equation.DSMT4" ShapeID="_x0000_i1142" DrawAspect="Content" ObjectID="_1800840829" r:id="rId234"/>
        </w:object>
      </w:r>
    </w:p>
    <w:p w14:paraId="3BE77056" w14:textId="6DA14AA6" w:rsidR="00550241" w:rsidRDefault="00E107C4" w:rsidP="00550241">
      <w:pPr>
        <w:pStyle w:val="Heading1"/>
      </w:pPr>
      <w:r>
        <w:t xml:space="preserve"> </w:t>
      </w:r>
      <w:r w:rsidR="00550241">
        <w:t>Experimental Study on Institution Ranking</w:t>
      </w:r>
    </w:p>
    <w:p w14:paraId="0CD9FB70" w14:textId="77777777" w:rsidR="00661014" w:rsidRDefault="00077976" w:rsidP="003C5872">
      <w:pPr>
        <w:ind w:firstLine="284"/>
        <w:jc w:val="both"/>
      </w:pPr>
      <w:r w:rsidRPr="00077976">
        <w:t xml:space="preserve">To illustrate the model, a real-world application is suggested in this section. To demonstrate our suggested paradigm, we look at an information </w:t>
      </w:r>
      <w:r>
        <w:t>database</w:t>
      </w:r>
      <w:r w:rsidRPr="00077976">
        <w:t xml:space="preserve">, which is a group of institutions, and </w:t>
      </w:r>
      <w:r>
        <w:t>attempt to rank them. In Table III</w:t>
      </w:r>
      <w:r w:rsidRPr="00077976">
        <w:t>, we outline the parameter description, the notations to be used, and the range that may be possible. Institutions might not meet all the requirements to be at the top. Nevertheless, some of these characteristics might affect the score more than others. These parameters may vary for a</w:t>
      </w:r>
      <w:r w:rsidR="003D7264">
        <w:t xml:space="preserve"> range of </w:t>
      </w:r>
      <w:r w:rsidR="003D7264" w:rsidRPr="003D7264">
        <w:rPr>
          <w:position w:val="-8"/>
        </w:rPr>
        <w:object w:dxaOrig="380" w:dyaOrig="240" w14:anchorId="73883C16">
          <v:shape id="_x0000_i1143" type="#_x0000_t75" style="width:18.75pt;height:12.75pt" o:ole="">
            <v:imagedata r:id="rId235" o:title=""/>
          </v:shape>
          <o:OLEObject Type="Embed" ProgID="Equation.DSMT4" ShapeID="_x0000_i1143" DrawAspect="Content" ObjectID="_1800840830" r:id="rId236"/>
        </w:object>
      </w:r>
      <w:r w:rsidRPr="00077976">
        <w:t xml:space="preserve"> values. As the value of </w:t>
      </w:r>
      <w:r w:rsidR="003D7264" w:rsidRPr="003D7264">
        <w:rPr>
          <w:position w:val="-6"/>
        </w:rPr>
        <w:object w:dxaOrig="180" w:dyaOrig="180" w14:anchorId="4E001900">
          <v:shape id="_x0000_i1144" type="#_x0000_t75" style="width:9pt;height:9pt" o:ole="">
            <v:imagedata r:id="rId237" o:title=""/>
          </v:shape>
          <o:OLEObject Type="Embed" ProgID="Equation.DSMT4" ShapeID="_x0000_i1144" DrawAspect="Content" ObjectID="_1800840831" r:id="rId238"/>
        </w:object>
      </w:r>
      <w:r w:rsidR="003D7264" w:rsidRPr="00077976">
        <w:t>decrease</w:t>
      </w:r>
      <w:r w:rsidR="003D7264">
        <w:t xml:space="preserve">s and </w:t>
      </w:r>
      <w:r w:rsidR="003D7264" w:rsidRPr="003D7264">
        <w:rPr>
          <w:position w:val="-8"/>
        </w:rPr>
        <w:object w:dxaOrig="200" w:dyaOrig="240" w14:anchorId="54C554B9">
          <v:shape id="_x0000_i1145" type="#_x0000_t75" style="width:9.75pt;height:12.75pt" o:ole="">
            <v:imagedata r:id="rId239" o:title=""/>
          </v:shape>
          <o:OLEObject Type="Embed" ProgID="Equation.DSMT4" ShapeID="_x0000_i1145" DrawAspect="Content" ObjectID="_1800840832" r:id="rId240"/>
        </w:object>
      </w:r>
      <w:r w:rsidR="003D7264">
        <w:t>increases</w:t>
      </w:r>
      <w:r w:rsidRPr="00077976">
        <w:t>, an increasing number of factors will become essential. Furthermore, some parameters influence other parameters; hence, for each parameter, almost indistinguishable institutions are found using a</w:t>
      </w:r>
      <w:r w:rsidR="003D7264">
        <w:t>n intuitionistic</w:t>
      </w:r>
      <w:r w:rsidRPr="00077976">
        <w:t xml:space="preserve"> fuzzy proximity </w:t>
      </w:r>
      <w:r w:rsidR="003D7264">
        <w:t>relation</w:t>
      </w:r>
      <w:r w:rsidRPr="00077976">
        <w:t>. The results that are generated can be used to evaluate insti</w:t>
      </w:r>
      <w:r w:rsidR="003D7264">
        <w:t xml:space="preserve">tutions. </w:t>
      </w:r>
    </w:p>
    <w:p w14:paraId="1FF15872" w14:textId="77777777" w:rsidR="00DF3082" w:rsidRDefault="003D7264" w:rsidP="003C5872">
      <w:pPr>
        <w:ind w:firstLine="284"/>
        <w:jc w:val="both"/>
      </w:pPr>
      <w:r>
        <w:t>T</w:t>
      </w:r>
      <w:r w:rsidR="00077976" w:rsidRPr="00077976">
        <w:t xml:space="preserve">he placement performance of any </w:t>
      </w:r>
      <w:r>
        <w:t>institution serves as an attribute</w:t>
      </w:r>
      <w:r w:rsidR="00077976" w:rsidRPr="00077976">
        <w:t xml:space="preserve"> for the quality of the output</w:t>
      </w:r>
      <w:r>
        <w:t xml:space="preserve"> and it is obtained from 385 which </w:t>
      </w:r>
      <w:proofErr w:type="gramStart"/>
      <w:r>
        <w:t>is</w:t>
      </w:r>
      <w:proofErr w:type="gramEnd"/>
      <w:r>
        <w:t xml:space="preserve"> roughly 24% of the overall weight</w:t>
      </w:r>
      <w:r w:rsidR="00077976" w:rsidRPr="00077976">
        <w:t>.</w:t>
      </w:r>
      <w:r w:rsidR="003C5872">
        <w:t xml:space="preserve"> A high-quality input is necessary for any institution to provide high-quality output. Any institution's primary resources for providing high-quality education are its infrastructure and intellectual capital. As a result, the infrastructure and intellectual capital scores were set at 250 and 200, respectively, representing 15% and 12% of the total weight. Following placement, the students meet the company's expectations which make the recruiter happy. It has a score of 200, or about 12%, and is an essential component of every institution. Extracurricular activities receive a score of 80 with a weight of 6% and often boost students' confidence levels. At the same time, prospective students place a high value on student satisfaction, which is assigned a score of 60 with a weight of 4%. But a lot of other factors that don't affect how the institutions are ranked aren't taken into account in this study.</w:t>
      </w:r>
      <w:r w:rsidR="00DF3082">
        <w:t xml:space="preserve"> </w:t>
      </w:r>
    </w:p>
    <w:p w14:paraId="54C82958" w14:textId="01A1F4E9" w:rsidR="003C5872" w:rsidRDefault="00DF3082" w:rsidP="003C5872">
      <w:pPr>
        <w:ind w:firstLine="284"/>
        <w:jc w:val="both"/>
      </w:pPr>
      <w:r>
        <w:t xml:space="preserve">The information database considered here is taken from India Today. However, all the data are not taken into account because to make the analysis simple and understandable. But, it can be ported to any size of data and </w:t>
      </w:r>
      <w:r>
        <w:lastRenderedPageBreak/>
        <w:t>is ideal for parallel processing. Besides, we have kept secret the institution names.</w:t>
      </w:r>
    </w:p>
    <w:p w14:paraId="08E64283" w14:textId="19673719" w:rsidR="00CA4B04" w:rsidRPr="005B520E" w:rsidRDefault="00A26589" w:rsidP="00CA4B04">
      <w:pPr>
        <w:pStyle w:val="tablehead"/>
      </w:pPr>
      <w:r>
        <w:t>Description of Parameters</w:t>
      </w:r>
    </w:p>
    <w:tbl>
      <w:tblPr>
        <w:tblW w:w="463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922"/>
        <w:gridCol w:w="1389"/>
        <w:gridCol w:w="1323"/>
      </w:tblGrid>
      <w:tr w:rsidR="00A26589" w14:paraId="4FD7A6B1" w14:textId="77777777" w:rsidTr="00796204">
        <w:trPr>
          <w:cantSplit/>
          <w:trHeight w:val="240"/>
          <w:tblHeader/>
          <w:jc w:val="center"/>
        </w:trPr>
        <w:tc>
          <w:tcPr>
            <w:tcW w:w="1922" w:type="dxa"/>
            <w:vAlign w:val="center"/>
          </w:tcPr>
          <w:p w14:paraId="04924478" w14:textId="1C1F2267" w:rsidR="00A26589" w:rsidRDefault="00A26589" w:rsidP="004D7C97">
            <w:pPr>
              <w:pStyle w:val="tablecolhead"/>
            </w:pPr>
            <w:r>
              <w:t>Parameter</w:t>
            </w:r>
          </w:p>
        </w:tc>
        <w:tc>
          <w:tcPr>
            <w:tcW w:w="1389" w:type="dxa"/>
            <w:vAlign w:val="center"/>
          </w:tcPr>
          <w:p w14:paraId="4E85DD62" w14:textId="1022D681" w:rsidR="00A26589" w:rsidRDefault="00A26589" w:rsidP="00A26589">
            <w:pPr>
              <w:pStyle w:val="tablecolhead"/>
            </w:pPr>
            <w:r>
              <w:t>Representation</w:t>
            </w:r>
          </w:p>
        </w:tc>
        <w:tc>
          <w:tcPr>
            <w:tcW w:w="1323" w:type="dxa"/>
            <w:vAlign w:val="center"/>
          </w:tcPr>
          <w:p w14:paraId="7A595325" w14:textId="42D5820E" w:rsidR="00A26589" w:rsidRDefault="00A26589" w:rsidP="004D7C97">
            <w:pPr>
              <w:pStyle w:val="tablecolhead"/>
            </w:pPr>
            <w:r>
              <w:t>Possible Range</w:t>
            </w:r>
          </w:p>
        </w:tc>
      </w:tr>
      <w:tr w:rsidR="00A26589" w14:paraId="67FD3FDD" w14:textId="77777777" w:rsidTr="00796204">
        <w:trPr>
          <w:cantSplit/>
          <w:trHeight w:val="240"/>
          <w:tblHeader/>
          <w:jc w:val="center"/>
        </w:trPr>
        <w:tc>
          <w:tcPr>
            <w:tcW w:w="1922" w:type="dxa"/>
          </w:tcPr>
          <w:p w14:paraId="1F22BA48" w14:textId="42AB34CD" w:rsidR="00A26589" w:rsidRPr="00A26589" w:rsidRDefault="00A26589" w:rsidP="00A26589">
            <w:pPr>
              <w:jc w:val="both"/>
              <w:rPr>
                <w:sz w:val="16"/>
                <w:szCs w:val="16"/>
              </w:rPr>
            </w:pPr>
            <w:r w:rsidRPr="00A26589">
              <w:rPr>
                <w:sz w:val="16"/>
                <w:szCs w:val="16"/>
              </w:rPr>
              <w:t>Intellectual Capital</w:t>
            </w:r>
          </w:p>
        </w:tc>
        <w:tc>
          <w:tcPr>
            <w:tcW w:w="1389" w:type="dxa"/>
            <w:vAlign w:val="center"/>
          </w:tcPr>
          <w:p w14:paraId="125117CD" w14:textId="3D157377" w:rsidR="00A26589" w:rsidRPr="00A26589" w:rsidRDefault="00A26589" w:rsidP="004D7C97">
            <w:pPr>
              <w:pStyle w:val="tablecolsubhead"/>
              <w:rPr>
                <w:b w:val="0"/>
                <w:i w:val="0"/>
              </w:rPr>
            </w:pPr>
            <w:r w:rsidRPr="00A26589">
              <w:rPr>
                <w:b w:val="0"/>
                <w:i w:val="0"/>
              </w:rPr>
              <w:t>IC</w:t>
            </w:r>
          </w:p>
        </w:tc>
        <w:tc>
          <w:tcPr>
            <w:tcW w:w="1323" w:type="dxa"/>
            <w:vAlign w:val="center"/>
          </w:tcPr>
          <w:p w14:paraId="57DD8326" w14:textId="7AFB71A5" w:rsidR="00A26589" w:rsidRPr="00A26589" w:rsidRDefault="00A26589" w:rsidP="004D7C97">
            <w:pPr>
              <w:pStyle w:val="tablecolsubhead"/>
              <w:rPr>
                <w:b w:val="0"/>
                <w:i w:val="0"/>
              </w:rPr>
            </w:pPr>
            <w:r w:rsidRPr="00A26589">
              <w:rPr>
                <w:b w:val="0"/>
                <w:i w:val="0"/>
              </w:rPr>
              <w:t>[1-250]</w:t>
            </w:r>
          </w:p>
        </w:tc>
      </w:tr>
      <w:tr w:rsidR="00A26589" w14:paraId="335F6B1C" w14:textId="77777777" w:rsidTr="00796204">
        <w:trPr>
          <w:trHeight w:val="320"/>
          <w:jc w:val="center"/>
        </w:trPr>
        <w:tc>
          <w:tcPr>
            <w:tcW w:w="1922" w:type="dxa"/>
            <w:vAlign w:val="center"/>
          </w:tcPr>
          <w:p w14:paraId="7987F32C" w14:textId="09BCFFD5" w:rsidR="00A26589" w:rsidRPr="00A26589" w:rsidRDefault="00A26589" w:rsidP="004D7C97">
            <w:pPr>
              <w:pStyle w:val="tablecopy"/>
              <w:rPr>
                <w:sz w:val="8"/>
                <w:szCs w:val="8"/>
              </w:rPr>
            </w:pPr>
            <w:r>
              <w:t>Infrastructure</w:t>
            </w:r>
          </w:p>
        </w:tc>
        <w:tc>
          <w:tcPr>
            <w:tcW w:w="1389" w:type="dxa"/>
            <w:vAlign w:val="center"/>
          </w:tcPr>
          <w:p w14:paraId="6F88E2C8" w14:textId="07141087" w:rsidR="00A26589" w:rsidRPr="00A26589" w:rsidRDefault="00A26589" w:rsidP="00A26589">
            <w:pPr>
              <w:pStyle w:val="tablecopy"/>
              <w:jc w:val="center"/>
            </w:pPr>
            <w:r>
              <w:t>IF</w:t>
            </w:r>
          </w:p>
        </w:tc>
        <w:tc>
          <w:tcPr>
            <w:tcW w:w="1323" w:type="dxa"/>
            <w:vAlign w:val="center"/>
          </w:tcPr>
          <w:p w14:paraId="1718F443" w14:textId="27CAD29A" w:rsidR="00A26589" w:rsidRPr="00A26589" w:rsidRDefault="00A26589" w:rsidP="004D7C97">
            <w:pPr>
              <w:rPr>
                <w:sz w:val="16"/>
                <w:szCs w:val="16"/>
              </w:rPr>
            </w:pPr>
            <w:r>
              <w:rPr>
                <w:sz w:val="16"/>
                <w:szCs w:val="16"/>
              </w:rPr>
              <w:t>[1-200]</w:t>
            </w:r>
          </w:p>
        </w:tc>
      </w:tr>
      <w:tr w:rsidR="00A26589" w14:paraId="5245E0B5" w14:textId="77777777" w:rsidTr="00796204">
        <w:trPr>
          <w:trHeight w:val="320"/>
          <w:jc w:val="center"/>
        </w:trPr>
        <w:tc>
          <w:tcPr>
            <w:tcW w:w="1922" w:type="dxa"/>
            <w:vAlign w:val="center"/>
          </w:tcPr>
          <w:p w14:paraId="2B02D32C" w14:textId="5D5CDC08" w:rsidR="00A26589" w:rsidRDefault="00A26589" w:rsidP="004D7C97">
            <w:pPr>
              <w:pStyle w:val="tablecopy"/>
            </w:pPr>
            <w:r>
              <w:t>Placement performance</w:t>
            </w:r>
          </w:p>
        </w:tc>
        <w:tc>
          <w:tcPr>
            <w:tcW w:w="1389" w:type="dxa"/>
            <w:vAlign w:val="center"/>
          </w:tcPr>
          <w:p w14:paraId="266C0D10" w14:textId="4E720C9A" w:rsidR="00A26589" w:rsidRDefault="00A26589" w:rsidP="00A26589">
            <w:pPr>
              <w:pStyle w:val="tablecopy"/>
              <w:jc w:val="center"/>
            </w:pPr>
            <w:r>
              <w:t>PP</w:t>
            </w:r>
          </w:p>
        </w:tc>
        <w:tc>
          <w:tcPr>
            <w:tcW w:w="1323" w:type="dxa"/>
            <w:vAlign w:val="center"/>
          </w:tcPr>
          <w:p w14:paraId="1A3DDCA2" w14:textId="4C285510" w:rsidR="00A26589" w:rsidRDefault="00A26589" w:rsidP="004D7C97">
            <w:pPr>
              <w:rPr>
                <w:sz w:val="16"/>
                <w:szCs w:val="16"/>
              </w:rPr>
            </w:pPr>
            <w:r>
              <w:rPr>
                <w:sz w:val="16"/>
                <w:szCs w:val="16"/>
              </w:rPr>
              <w:t>[1-385]</w:t>
            </w:r>
          </w:p>
        </w:tc>
      </w:tr>
      <w:tr w:rsidR="00A26589" w14:paraId="070EC0CF" w14:textId="77777777" w:rsidTr="00796204">
        <w:trPr>
          <w:trHeight w:val="320"/>
          <w:jc w:val="center"/>
        </w:trPr>
        <w:tc>
          <w:tcPr>
            <w:tcW w:w="1922" w:type="dxa"/>
            <w:vAlign w:val="center"/>
          </w:tcPr>
          <w:p w14:paraId="1EC686B3" w14:textId="71F9ADB9" w:rsidR="00A26589" w:rsidRDefault="00796204" w:rsidP="004D7C97">
            <w:pPr>
              <w:pStyle w:val="tablecopy"/>
            </w:pPr>
            <w:r>
              <w:t>Recruiters satisfaction</w:t>
            </w:r>
          </w:p>
        </w:tc>
        <w:tc>
          <w:tcPr>
            <w:tcW w:w="1389" w:type="dxa"/>
            <w:vAlign w:val="center"/>
          </w:tcPr>
          <w:p w14:paraId="412A3CF8" w14:textId="128A8779" w:rsidR="00A26589" w:rsidRDefault="00796204" w:rsidP="00A26589">
            <w:pPr>
              <w:pStyle w:val="tablecopy"/>
              <w:jc w:val="center"/>
            </w:pPr>
            <w:r>
              <w:t>RS</w:t>
            </w:r>
          </w:p>
        </w:tc>
        <w:tc>
          <w:tcPr>
            <w:tcW w:w="1323" w:type="dxa"/>
            <w:vAlign w:val="center"/>
          </w:tcPr>
          <w:p w14:paraId="0C71DBED" w14:textId="677BEAC5" w:rsidR="00A26589" w:rsidRDefault="00796204" w:rsidP="004D7C97">
            <w:pPr>
              <w:rPr>
                <w:sz w:val="16"/>
                <w:szCs w:val="16"/>
              </w:rPr>
            </w:pPr>
            <w:r>
              <w:rPr>
                <w:sz w:val="16"/>
                <w:szCs w:val="16"/>
              </w:rPr>
              <w:t>[1-200]</w:t>
            </w:r>
          </w:p>
        </w:tc>
      </w:tr>
      <w:tr w:rsidR="00796204" w14:paraId="064F0EE7" w14:textId="77777777" w:rsidTr="00796204">
        <w:trPr>
          <w:trHeight w:val="320"/>
          <w:jc w:val="center"/>
        </w:trPr>
        <w:tc>
          <w:tcPr>
            <w:tcW w:w="1922" w:type="dxa"/>
            <w:vAlign w:val="center"/>
          </w:tcPr>
          <w:p w14:paraId="33D74B3E" w14:textId="21FB7256" w:rsidR="00796204" w:rsidRDefault="00796204" w:rsidP="004D7C97">
            <w:pPr>
              <w:pStyle w:val="tablecopy"/>
            </w:pPr>
            <w:r>
              <w:t>Students satisfaction</w:t>
            </w:r>
          </w:p>
        </w:tc>
        <w:tc>
          <w:tcPr>
            <w:tcW w:w="1389" w:type="dxa"/>
            <w:vAlign w:val="center"/>
          </w:tcPr>
          <w:p w14:paraId="656E50DA" w14:textId="465E0C7B" w:rsidR="00796204" w:rsidRDefault="00796204" w:rsidP="00A26589">
            <w:pPr>
              <w:pStyle w:val="tablecopy"/>
              <w:jc w:val="center"/>
            </w:pPr>
            <w:r>
              <w:t>SS</w:t>
            </w:r>
          </w:p>
        </w:tc>
        <w:tc>
          <w:tcPr>
            <w:tcW w:w="1323" w:type="dxa"/>
            <w:vAlign w:val="center"/>
          </w:tcPr>
          <w:p w14:paraId="5420B866" w14:textId="3EA1E62D" w:rsidR="00796204" w:rsidRDefault="00796204" w:rsidP="004D7C97">
            <w:pPr>
              <w:rPr>
                <w:sz w:val="16"/>
                <w:szCs w:val="16"/>
              </w:rPr>
            </w:pPr>
            <w:r>
              <w:rPr>
                <w:sz w:val="16"/>
                <w:szCs w:val="16"/>
              </w:rPr>
              <w:t>[1-60]</w:t>
            </w:r>
          </w:p>
        </w:tc>
      </w:tr>
      <w:tr w:rsidR="00796204" w14:paraId="62265528" w14:textId="77777777" w:rsidTr="00796204">
        <w:trPr>
          <w:trHeight w:val="320"/>
          <w:jc w:val="center"/>
        </w:trPr>
        <w:tc>
          <w:tcPr>
            <w:tcW w:w="1922" w:type="dxa"/>
            <w:vAlign w:val="center"/>
          </w:tcPr>
          <w:p w14:paraId="66E87276" w14:textId="739DD457" w:rsidR="00796204" w:rsidRDefault="00796204" w:rsidP="004D7C97">
            <w:pPr>
              <w:pStyle w:val="tablecopy"/>
            </w:pPr>
            <w:r>
              <w:t>Extra curricular activities</w:t>
            </w:r>
          </w:p>
        </w:tc>
        <w:tc>
          <w:tcPr>
            <w:tcW w:w="1389" w:type="dxa"/>
            <w:vAlign w:val="center"/>
          </w:tcPr>
          <w:p w14:paraId="7E7C116C" w14:textId="08E814A1" w:rsidR="00796204" w:rsidRDefault="00796204" w:rsidP="00A26589">
            <w:pPr>
              <w:pStyle w:val="tablecopy"/>
              <w:jc w:val="center"/>
            </w:pPr>
            <w:r>
              <w:t>ECA</w:t>
            </w:r>
          </w:p>
        </w:tc>
        <w:tc>
          <w:tcPr>
            <w:tcW w:w="1323" w:type="dxa"/>
            <w:vAlign w:val="center"/>
          </w:tcPr>
          <w:p w14:paraId="78B56666" w14:textId="4A6C2440" w:rsidR="00796204" w:rsidRDefault="00796204" w:rsidP="004D7C97">
            <w:pPr>
              <w:rPr>
                <w:sz w:val="16"/>
                <w:szCs w:val="16"/>
              </w:rPr>
            </w:pPr>
            <w:r>
              <w:rPr>
                <w:sz w:val="16"/>
                <w:szCs w:val="16"/>
              </w:rPr>
              <w:t>[1-80]</w:t>
            </w:r>
          </w:p>
        </w:tc>
      </w:tr>
    </w:tbl>
    <w:p w14:paraId="0C4B20B4" w14:textId="2C09FDBA" w:rsidR="00BC5364" w:rsidRDefault="00BC5364" w:rsidP="00BC5364">
      <w:pPr>
        <w:pStyle w:val="Heading2"/>
      </w:pPr>
      <w:r>
        <w:t>Preprocess of Experimental Study</w:t>
      </w:r>
    </w:p>
    <w:p w14:paraId="11E5DE4B" w14:textId="69E64B64" w:rsidR="00B93BDB" w:rsidRPr="00BF0EEC" w:rsidRDefault="00BF0EEC" w:rsidP="00BF0EEC">
      <w:pPr>
        <w:ind w:firstLine="284"/>
        <w:jc w:val="both"/>
      </w:pPr>
      <w:r w:rsidRPr="00BF0EEC">
        <w:t xml:space="preserve">The following components </w:t>
      </w:r>
      <w:r>
        <w:t>of the preprocess design for the experimental</w:t>
      </w:r>
      <w:r w:rsidRPr="00BF0EEC">
        <w:t xml:space="preserve"> study under consideration are covered in detai</w:t>
      </w:r>
      <w:r>
        <w:t>l in this section. Data from 10</w:t>
      </w:r>
      <w:r w:rsidRPr="00BF0EEC">
        <w:t xml:space="preserve"> institutions are taken into considera</w:t>
      </w:r>
      <w:r>
        <w:t xml:space="preserve">tion in order to illustrate </w:t>
      </w:r>
      <w:r w:rsidRPr="00BF0EEC">
        <w:t>preprocess of our suggested decision making model.</w:t>
      </w:r>
      <w:r>
        <w:t xml:space="preserve"> The notation used for representing institutions </w:t>
      </w:r>
      <w:proofErr w:type="gramStart"/>
      <w:r>
        <w:t xml:space="preserve">are </w:t>
      </w:r>
      <w:r w:rsidRPr="00BF0EEC">
        <w:rPr>
          <w:position w:val="-10"/>
        </w:rPr>
        <w:object w:dxaOrig="279" w:dyaOrig="300" w14:anchorId="2A0E7BEF">
          <v:shape id="_x0000_i1146" type="#_x0000_t75" style="width:14.25pt;height:15pt" o:ole="">
            <v:imagedata r:id="rId241" o:title=""/>
          </v:shape>
          <o:OLEObject Type="Embed" ProgID="Equation.DSMT4" ShapeID="_x0000_i1146" DrawAspect="Content" ObjectID="_1800840833" r:id="rId242"/>
        </w:object>
      </w:r>
      <w:r w:rsidRPr="009B31D1">
        <w:rPr>
          <w:position w:val="-8"/>
        </w:rPr>
        <w:object w:dxaOrig="1240" w:dyaOrig="260" w14:anchorId="117FFDE5">
          <v:shape id="_x0000_i1147" type="#_x0000_t75" style="width:62.25pt;height:12.75pt" o:ole="">
            <v:imagedata r:id="rId243" o:title=""/>
          </v:shape>
          <o:OLEObject Type="Embed" ProgID="Equation.DSMT4" ShapeID="_x0000_i1147" DrawAspect="Content" ObjectID="_1800840834" r:id="rId244"/>
        </w:object>
      </w:r>
      <w:proofErr w:type="gramEnd"/>
      <w:r>
        <w:t xml:space="preserve">. The information database used for analysis is produced in Table IV. </w:t>
      </w:r>
      <w:r w:rsidRPr="00BF0EEC">
        <w:t xml:space="preserve">Each parameter's intuitionistic fuzzy proximity relations are joined together to form </w:t>
      </w:r>
      <w:r w:rsidR="002C2DDE" w:rsidRPr="002C2DDE">
        <w:rPr>
          <w:position w:val="-8"/>
        </w:rPr>
        <w:object w:dxaOrig="460" w:dyaOrig="240" w14:anchorId="50C8A8A1">
          <v:shape id="_x0000_i1148" type="#_x0000_t75" style="width:23.25pt;height:12.75pt" o:ole="">
            <v:imagedata r:id="rId245" o:title=""/>
          </v:shape>
          <o:OLEObject Type="Embed" ProgID="Equation.DSMT4" ShapeID="_x0000_i1148" DrawAspect="Content" ObjectID="_1800840835" r:id="rId246"/>
        </w:object>
      </w:r>
      <w:r w:rsidR="002C2DDE">
        <w:t xml:space="preserve">- </w:t>
      </w:r>
      <w:r w:rsidRPr="00BF0EEC">
        <w:t>equivalence classes. The intuitionistic fuzzy proximity relations that correlate to t</w:t>
      </w:r>
      <w:r w:rsidR="002C2DDE">
        <w:t xml:space="preserve">he </w:t>
      </w:r>
      <w:r w:rsidRPr="00BF0EEC">
        <w:t>attributes</w:t>
      </w:r>
      <w:r w:rsidR="002C2DDE">
        <w:t xml:space="preserve"> </w:t>
      </w:r>
      <w:r w:rsidR="002C2DDE" w:rsidRPr="00BF0EEC">
        <w:t>IC, IF, PP, RS, SS, and ECA</w:t>
      </w:r>
      <w:r w:rsidR="002C2DDE">
        <w:t xml:space="preserve"> are calculated.</w:t>
      </w:r>
      <w:r w:rsidRPr="00BF0EEC">
        <w:t xml:space="preserve"> For the parameter IC, we display the intuitionistic fuz</w:t>
      </w:r>
      <w:r w:rsidR="002C2DDE">
        <w:t>zy proximity relation in Table V.</w:t>
      </w:r>
      <w:r>
        <w:t xml:space="preserve">   </w:t>
      </w:r>
    </w:p>
    <w:p w14:paraId="4B46A03A" w14:textId="0969F7CB" w:rsidR="009303D9" w:rsidRPr="005B520E" w:rsidRDefault="00615CE6" w:rsidP="007659EF">
      <w:pPr>
        <w:pStyle w:val="tablehead"/>
      </w:pPr>
      <w:r>
        <w:t>Sample Information Database</w:t>
      </w:r>
    </w:p>
    <w:tbl>
      <w:tblPr>
        <w:tblStyle w:val="TableGrid"/>
        <w:tblW w:w="4305" w:type="dxa"/>
        <w:jc w:val="center"/>
        <w:tblLayout w:type="fixed"/>
        <w:tblLook w:val="0000" w:firstRow="0" w:lastRow="0" w:firstColumn="0" w:lastColumn="0" w:noHBand="0" w:noVBand="0"/>
      </w:tblPr>
      <w:tblGrid>
        <w:gridCol w:w="1079"/>
        <w:gridCol w:w="536"/>
        <w:gridCol w:w="536"/>
        <w:gridCol w:w="536"/>
        <w:gridCol w:w="492"/>
        <w:gridCol w:w="492"/>
        <w:gridCol w:w="634"/>
      </w:tblGrid>
      <w:tr w:rsidR="00796204" w14:paraId="5184226B" w14:textId="2668D76C" w:rsidTr="00A06099">
        <w:trPr>
          <w:trHeight w:val="240"/>
          <w:jc w:val="center"/>
        </w:trPr>
        <w:tc>
          <w:tcPr>
            <w:tcW w:w="1079" w:type="dxa"/>
          </w:tcPr>
          <w:p w14:paraId="2FF0CEE5" w14:textId="268B15DB" w:rsidR="00796204" w:rsidRDefault="00796204" w:rsidP="00A06099">
            <w:pPr>
              <w:pStyle w:val="tablecolhead"/>
            </w:pPr>
            <w:r>
              <w:t>Institutions</w:t>
            </w:r>
          </w:p>
        </w:tc>
        <w:tc>
          <w:tcPr>
            <w:tcW w:w="536" w:type="dxa"/>
          </w:tcPr>
          <w:p w14:paraId="443DFE1C" w14:textId="593D3BE7" w:rsidR="00796204" w:rsidRDefault="00796204" w:rsidP="00A06099">
            <w:pPr>
              <w:pStyle w:val="tablecolhead"/>
            </w:pPr>
            <w:r>
              <w:t>IC</w:t>
            </w:r>
          </w:p>
        </w:tc>
        <w:tc>
          <w:tcPr>
            <w:tcW w:w="536" w:type="dxa"/>
          </w:tcPr>
          <w:p w14:paraId="194A46A0" w14:textId="556067DC" w:rsidR="00796204" w:rsidRDefault="00796204" w:rsidP="00A06099">
            <w:pPr>
              <w:pStyle w:val="tablecolhead"/>
            </w:pPr>
            <w:r>
              <w:t>IF</w:t>
            </w:r>
          </w:p>
        </w:tc>
        <w:tc>
          <w:tcPr>
            <w:tcW w:w="536" w:type="dxa"/>
          </w:tcPr>
          <w:p w14:paraId="5CD60AC3" w14:textId="6E7D3770" w:rsidR="00796204" w:rsidRDefault="00796204" w:rsidP="00A06099">
            <w:pPr>
              <w:pStyle w:val="tablecolhead"/>
            </w:pPr>
            <w:r>
              <w:t>PP</w:t>
            </w:r>
          </w:p>
        </w:tc>
        <w:tc>
          <w:tcPr>
            <w:tcW w:w="492" w:type="dxa"/>
          </w:tcPr>
          <w:p w14:paraId="109AF3B2" w14:textId="664F63A2" w:rsidR="00796204" w:rsidRDefault="00796204" w:rsidP="00A06099">
            <w:pPr>
              <w:pStyle w:val="tablecolhead"/>
            </w:pPr>
            <w:r>
              <w:t>RS</w:t>
            </w:r>
          </w:p>
        </w:tc>
        <w:tc>
          <w:tcPr>
            <w:tcW w:w="492" w:type="dxa"/>
          </w:tcPr>
          <w:p w14:paraId="0B00F31C" w14:textId="576BF1DF" w:rsidR="00796204" w:rsidRDefault="00796204" w:rsidP="00A06099">
            <w:pPr>
              <w:pStyle w:val="tablecolhead"/>
            </w:pPr>
            <w:r>
              <w:t>SS</w:t>
            </w:r>
          </w:p>
        </w:tc>
        <w:tc>
          <w:tcPr>
            <w:tcW w:w="634" w:type="dxa"/>
          </w:tcPr>
          <w:p w14:paraId="1F1D03EE" w14:textId="13D8E08D" w:rsidR="00796204" w:rsidRDefault="00796204" w:rsidP="00A06099">
            <w:pPr>
              <w:pStyle w:val="tablecolhead"/>
            </w:pPr>
            <w:r>
              <w:t>ECA</w:t>
            </w:r>
          </w:p>
        </w:tc>
      </w:tr>
      <w:tr w:rsidR="00796204" w14:paraId="5FB65C00" w14:textId="372C960E" w:rsidTr="00A06099">
        <w:trPr>
          <w:trHeight w:val="240"/>
          <w:jc w:val="center"/>
        </w:trPr>
        <w:tc>
          <w:tcPr>
            <w:tcW w:w="1079" w:type="dxa"/>
          </w:tcPr>
          <w:p w14:paraId="552948D9" w14:textId="40D23CF6" w:rsidR="00796204" w:rsidRPr="00A26589" w:rsidRDefault="00550627" w:rsidP="00DF3082">
            <w:pPr>
              <w:rPr>
                <w:sz w:val="16"/>
                <w:szCs w:val="16"/>
              </w:rPr>
            </w:pPr>
            <w:r w:rsidRPr="00550627">
              <w:rPr>
                <w:position w:val="-10"/>
                <w:sz w:val="16"/>
                <w:szCs w:val="16"/>
              </w:rPr>
              <w:object w:dxaOrig="180" w:dyaOrig="279" w14:anchorId="14ED7E57">
                <v:shape id="_x0000_i1149" type="#_x0000_t75" style="width:9pt;height:14.25pt" o:ole="">
                  <v:imagedata r:id="rId247" o:title=""/>
                </v:shape>
                <o:OLEObject Type="Embed" ProgID="Equation.DSMT4" ShapeID="_x0000_i1149" DrawAspect="Content" ObjectID="_1800840836" r:id="rId248"/>
              </w:object>
            </w:r>
          </w:p>
        </w:tc>
        <w:tc>
          <w:tcPr>
            <w:tcW w:w="536" w:type="dxa"/>
          </w:tcPr>
          <w:p w14:paraId="2BDC8ED7" w14:textId="62314950" w:rsidR="00796204" w:rsidRPr="00A26589" w:rsidRDefault="00796204" w:rsidP="00DF3082">
            <w:pPr>
              <w:pStyle w:val="tablecolsubhead"/>
              <w:rPr>
                <w:b w:val="0"/>
                <w:i w:val="0"/>
              </w:rPr>
            </w:pPr>
            <w:r>
              <w:rPr>
                <w:b w:val="0"/>
                <w:i w:val="0"/>
              </w:rPr>
              <w:t>92</w:t>
            </w:r>
          </w:p>
        </w:tc>
        <w:tc>
          <w:tcPr>
            <w:tcW w:w="536" w:type="dxa"/>
          </w:tcPr>
          <w:p w14:paraId="4760980F" w14:textId="5A8B2CC3" w:rsidR="00796204" w:rsidRPr="00A26589" w:rsidRDefault="00550627" w:rsidP="00DF3082">
            <w:pPr>
              <w:pStyle w:val="tablecolsubhead"/>
              <w:rPr>
                <w:b w:val="0"/>
                <w:i w:val="0"/>
              </w:rPr>
            </w:pPr>
            <w:r>
              <w:rPr>
                <w:b w:val="0"/>
                <w:i w:val="0"/>
              </w:rPr>
              <w:t>48</w:t>
            </w:r>
          </w:p>
        </w:tc>
        <w:tc>
          <w:tcPr>
            <w:tcW w:w="536" w:type="dxa"/>
          </w:tcPr>
          <w:p w14:paraId="1AB024AD" w14:textId="6B2CFDE3" w:rsidR="00796204" w:rsidRPr="00A26589" w:rsidRDefault="00550627" w:rsidP="00DF3082">
            <w:pPr>
              <w:pStyle w:val="tablecolsubhead"/>
              <w:rPr>
                <w:b w:val="0"/>
                <w:i w:val="0"/>
              </w:rPr>
            </w:pPr>
            <w:r>
              <w:rPr>
                <w:b w:val="0"/>
                <w:i w:val="0"/>
              </w:rPr>
              <w:t>100</w:t>
            </w:r>
          </w:p>
        </w:tc>
        <w:tc>
          <w:tcPr>
            <w:tcW w:w="492" w:type="dxa"/>
          </w:tcPr>
          <w:p w14:paraId="0C2E8793" w14:textId="1A6C55E9" w:rsidR="00796204" w:rsidRPr="00A26589" w:rsidRDefault="00550627" w:rsidP="00DF3082">
            <w:pPr>
              <w:pStyle w:val="tablecolsubhead"/>
              <w:rPr>
                <w:b w:val="0"/>
                <w:i w:val="0"/>
              </w:rPr>
            </w:pPr>
            <w:r>
              <w:rPr>
                <w:b w:val="0"/>
                <w:i w:val="0"/>
              </w:rPr>
              <w:t>137</w:t>
            </w:r>
          </w:p>
        </w:tc>
        <w:tc>
          <w:tcPr>
            <w:tcW w:w="492" w:type="dxa"/>
          </w:tcPr>
          <w:p w14:paraId="160DD23F" w14:textId="52B00ED7" w:rsidR="00796204" w:rsidRPr="00A26589" w:rsidRDefault="00550627" w:rsidP="00DF3082">
            <w:pPr>
              <w:pStyle w:val="tablecolsubhead"/>
              <w:rPr>
                <w:b w:val="0"/>
                <w:i w:val="0"/>
              </w:rPr>
            </w:pPr>
            <w:r>
              <w:rPr>
                <w:b w:val="0"/>
                <w:i w:val="0"/>
              </w:rPr>
              <w:t>32</w:t>
            </w:r>
          </w:p>
        </w:tc>
        <w:tc>
          <w:tcPr>
            <w:tcW w:w="634" w:type="dxa"/>
          </w:tcPr>
          <w:p w14:paraId="448573B3" w14:textId="6A352C33" w:rsidR="00796204" w:rsidRPr="00A26589" w:rsidRDefault="00550627" w:rsidP="00DF3082">
            <w:pPr>
              <w:pStyle w:val="tablecolsubhead"/>
              <w:rPr>
                <w:b w:val="0"/>
                <w:i w:val="0"/>
              </w:rPr>
            </w:pPr>
            <w:r>
              <w:rPr>
                <w:b w:val="0"/>
                <w:i w:val="0"/>
              </w:rPr>
              <w:t>2</w:t>
            </w:r>
          </w:p>
        </w:tc>
      </w:tr>
      <w:tr w:rsidR="00796204" w14:paraId="10F9BFE2" w14:textId="4EB460FC" w:rsidTr="00A06099">
        <w:trPr>
          <w:trHeight w:val="320"/>
          <w:jc w:val="center"/>
        </w:trPr>
        <w:tc>
          <w:tcPr>
            <w:tcW w:w="1079" w:type="dxa"/>
          </w:tcPr>
          <w:p w14:paraId="71F4630F" w14:textId="2EB194A7" w:rsidR="00796204" w:rsidRPr="00A26589" w:rsidRDefault="00550627" w:rsidP="00DF3082">
            <w:pPr>
              <w:pStyle w:val="tablecopy"/>
              <w:jc w:val="center"/>
              <w:rPr>
                <w:sz w:val="8"/>
                <w:szCs w:val="8"/>
              </w:rPr>
            </w:pPr>
            <w:r w:rsidRPr="00550627">
              <w:rPr>
                <w:position w:val="-10"/>
              </w:rPr>
              <w:object w:dxaOrig="200" w:dyaOrig="279" w14:anchorId="272AC418">
                <v:shape id="_x0000_i1150" type="#_x0000_t75" style="width:9.75pt;height:14.25pt" o:ole="">
                  <v:imagedata r:id="rId249" o:title=""/>
                </v:shape>
                <o:OLEObject Type="Embed" ProgID="Equation.DSMT4" ShapeID="_x0000_i1150" DrawAspect="Content" ObjectID="_1800840837" r:id="rId250"/>
              </w:object>
            </w:r>
          </w:p>
        </w:tc>
        <w:tc>
          <w:tcPr>
            <w:tcW w:w="536" w:type="dxa"/>
          </w:tcPr>
          <w:p w14:paraId="47892857" w14:textId="17D66DD0" w:rsidR="00796204" w:rsidRPr="00A26589" w:rsidRDefault="00796204" w:rsidP="00DF3082">
            <w:pPr>
              <w:pStyle w:val="tablecopy"/>
              <w:jc w:val="center"/>
            </w:pPr>
            <w:r>
              <w:t>88</w:t>
            </w:r>
          </w:p>
        </w:tc>
        <w:tc>
          <w:tcPr>
            <w:tcW w:w="536" w:type="dxa"/>
          </w:tcPr>
          <w:p w14:paraId="73DD6F0A" w14:textId="420525E2" w:rsidR="00796204" w:rsidRPr="00A26589" w:rsidRDefault="00550627" w:rsidP="00DF3082">
            <w:pPr>
              <w:rPr>
                <w:sz w:val="16"/>
                <w:szCs w:val="16"/>
              </w:rPr>
            </w:pPr>
            <w:r>
              <w:rPr>
                <w:sz w:val="16"/>
                <w:szCs w:val="16"/>
              </w:rPr>
              <w:t>58</w:t>
            </w:r>
          </w:p>
        </w:tc>
        <w:tc>
          <w:tcPr>
            <w:tcW w:w="536" w:type="dxa"/>
          </w:tcPr>
          <w:p w14:paraId="0E3D6BC7" w14:textId="49480678" w:rsidR="00796204" w:rsidRDefault="00550627" w:rsidP="00DF3082">
            <w:pPr>
              <w:rPr>
                <w:sz w:val="16"/>
                <w:szCs w:val="16"/>
              </w:rPr>
            </w:pPr>
            <w:r>
              <w:rPr>
                <w:sz w:val="16"/>
                <w:szCs w:val="16"/>
              </w:rPr>
              <w:t>121</w:t>
            </w:r>
          </w:p>
        </w:tc>
        <w:tc>
          <w:tcPr>
            <w:tcW w:w="492" w:type="dxa"/>
          </w:tcPr>
          <w:p w14:paraId="4095862E" w14:textId="4F9ECEB2" w:rsidR="00796204" w:rsidRDefault="00550627" w:rsidP="00DF3082">
            <w:pPr>
              <w:rPr>
                <w:sz w:val="16"/>
                <w:szCs w:val="16"/>
              </w:rPr>
            </w:pPr>
            <w:r>
              <w:rPr>
                <w:sz w:val="16"/>
                <w:szCs w:val="16"/>
              </w:rPr>
              <w:t>143</w:t>
            </w:r>
          </w:p>
        </w:tc>
        <w:tc>
          <w:tcPr>
            <w:tcW w:w="492" w:type="dxa"/>
          </w:tcPr>
          <w:p w14:paraId="71727426" w14:textId="280B4057" w:rsidR="00796204" w:rsidRDefault="00550627" w:rsidP="00DF3082">
            <w:pPr>
              <w:rPr>
                <w:sz w:val="16"/>
                <w:szCs w:val="16"/>
              </w:rPr>
            </w:pPr>
            <w:r>
              <w:rPr>
                <w:sz w:val="16"/>
                <w:szCs w:val="16"/>
              </w:rPr>
              <w:t>40</w:t>
            </w:r>
          </w:p>
        </w:tc>
        <w:tc>
          <w:tcPr>
            <w:tcW w:w="634" w:type="dxa"/>
          </w:tcPr>
          <w:p w14:paraId="78F97DE8" w14:textId="0816B547" w:rsidR="00796204" w:rsidRDefault="00550627" w:rsidP="00DF3082">
            <w:pPr>
              <w:rPr>
                <w:sz w:val="16"/>
                <w:szCs w:val="16"/>
              </w:rPr>
            </w:pPr>
            <w:r>
              <w:rPr>
                <w:sz w:val="16"/>
                <w:szCs w:val="16"/>
              </w:rPr>
              <w:t>34</w:t>
            </w:r>
          </w:p>
        </w:tc>
      </w:tr>
      <w:tr w:rsidR="00796204" w14:paraId="4F815175" w14:textId="16602FBC" w:rsidTr="00A06099">
        <w:trPr>
          <w:trHeight w:val="320"/>
          <w:jc w:val="center"/>
        </w:trPr>
        <w:tc>
          <w:tcPr>
            <w:tcW w:w="1079" w:type="dxa"/>
          </w:tcPr>
          <w:p w14:paraId="5842EE48" w14:textId="4FD2A5C9" w:rsidR="00796204" w:rsidRDefault="00550627" w:rsidP="00DF3082">
            <w:pPr>
              <w:pStyle w:val="tablecopy"/>
              <w:jc w:val="center"/>
            </w:pPr>
            <w:r w:rsidRPr="009B31D1">
              <w:rPr>
                <w:position w:val="-10"/>
              </w:rPr>
              <w:object w:dxaOrig="200" w:dyaOrig="279" w14:anchorId="3869D9BB">
                <v:shape id="_x0000_i1151" type="#_x0000_t75" style="width:9.75pt;height:14.25pt" o:ole="">
                  <v:imagedata r:id="rId251" o:title=""/>
                </v:shape>
                <o:OLEObject Type="Embed" ProgID="Equation.DSMT4" ShapeID="_x0000_i1151" DrawAspect="Content" ObjectID="_1800840838" r:id="rId252"/>
              </w:object>
            </w:r>
          </w:p>
        </w:tc>
        <w:tc>
          <w:tcPr>
            <w:tcW w:w="536" w:type="dxa"/>
          </w:tcPr>
          <w:p w14:paraId="1ABC2E4E" w14:textId="183F7FAF" w:rsidR="00796204" w:rsidRDefault="00796204" w:rsidP="00DF3082">
            <w:pPr>
              <w:pStyle w:val="tablecopy"/>
              <w:jc w:val="center"/>
            </w:pPr>
            <w:r>
              <w:t>124</w:t>
            </w:r>
          </w:p>
        </w:tc>
        <w:tc>
          <w:tcPr>
            <w:tcW w:w="536" w:type="dxa"/>
          </w:tcPr>
          <w:p w14:paraId="40491A43" w14:textId="4ED63D65" w:rsidR="00796204" w:rsidRDefault="00796204" w:rsidP="00DF3082">
            <w:pPr>
              <w:rPr>
                <w:sz w:val="16"/>
                <w:szCs w:val="16"/>
              </w:rPr>
            </w:pPr>
            <w:r>
              <w:rPr>
                <w:sz w:val="16"/>
                <w:szCs w:val="16"/>
              </w:rPr>
              <w:t>61</w:t>
            </w:r>
          </w:p>
        </w:tc>
        <w:tc>
          <w:tcPr>
            <w:tcW w:w="536" w:type="dxa"/>
          </w:tcPr>
          <w:p w14:paraId="242B2FE5" w14:textId="0F65A3C2" w:rsidR="00796204" w:rsidRDefault="00550627" w:rsidP="00DF3082">
            <w:pPr>
              <w:rPr>
                <w:sz w:val="16"/>
                <w:szCs w:val="16"/>
              </w:rPr>
            </w:pPr>
            <w:r>
              <w:rPr>
                <w:sz w:val="16"/>
                <w:szCs w:val="16"/>
              </w:rPr>
              <w:t>130</w:t>
            </w:r>
          </w:p>
        </w:tc>
        <w:tc>
          <w:tcPr>
            <w:tcW w:w="492" w:type="dxa"/>
          </w:tcPr>
          <w:p w14:paraId="717D3E69" w14:textId="67FC2831" w:rsidR="00796204" w:rsidRDefault="00550627" w:rsidP="00DF3082">
            <w:pPr>
              <w:rPr>
                <w:sz w:val="16"/>
                <w:szCs w:val="16"/>
              </w:rPr>
            </w:pPr>
            <w:r>
              <w:rPr>
                <w:sz w:val="16"/>
                <w:szCs w:val="16"/>
              </w:rPr>
              <w:t>142</w:t>
            </w:r>
          </w:p>
        </w:tc>
        <w:tc>
          <w:tcPr>
            <w:tcW w:w="492" w:type="dxa"/>
          </w:tcPr>
          <w:p w14:paraId="53D392EC" w14:textId="57425D89" w:rsidR="00796204" w:rsidRDefault="00550627" w:rsidP="00DF3082">
            <w:pPr>
              <w:rPr>
                <w:sz w:val="16"/>
                <w:szCs w:val="16"/>
              </w:rPr>
            </w:pPr>
            <w:r>
              <w:rPr>
                <w:sz w:val="16"/>
                <w:szCs w:val="16"/>
              </w:rPr>
              <w:t>38</w:t>
            </w:r>
          </w:p>
        </w:tc>
        <w:tc>
          <w:tcPr>
            <w:tcW w:w="634" w:type="dxa"/>
          </w:tcPr>
          <w:p w14:paraId="0313FBEB" w14:textId="38DCC24C" w:rsidR="00796204" w:rsidRDefault="00550627" w:rsidP="00DF3082">
            <w:pPr>
              <w:rPr>
                <w:sz w:val="16"/>
                <w:szCs w:val="16"/>
              </w:rPr>
            </w:pPr>
            <w:r>
              <w:rPr>
                <w:sz w:val="16"/>
                <w:szCs w:val="16"/>
              </w:rPr>
              <w:t>9</w:t>
            </w:r>
          </w:p>
        </w:tc>
      </w:tr>
      <w:tr w:rsidR="00796204" w14:paraId="1DC32C02" w14:textId="30B417D3" w:rsidTr="00A06099">
        <w:trPr>
          <w:trHeight w:val="320"/>
          <w:jc w:val="center"/>
        </w:trPr>
        <w:tc>
          <w:tcPr>
            <w:tcW w:w="1079" w:type="dxa"/>
          </w:tcPr>
          <w:p w14:paraId="2F1EDC88" w14:textId="35390AAE" w:rsidR="00796204" w:rsidRDefault="00550627" w:rsidP="00DF3082">
            <w:pPr>
              <w:pStyle w:val="tablecopy"/>
              <w:jc w:val="center"/>
            </w:pPr>
            <w:r w:rsidRPr="009B31D1">
              <w:rPr>
                <w:position w:val="-10"/>
              </w:rPr>
              <w:object w:dxaOrig="200" w:dyaOrig="279" w14:anchorId="10E4D12B">
                <v:shape id="_x0000_i1152" type="#_x0000_t75" style="width:9.75pt;height:14.25pt" o:ole="">
                  <v:imagedata r:id="rId253" o:title=""/>
                </v:shape>
                <o:OLEObject Type="Embed" ProgID="Equation.DSMT4" ShapeID="_x0000_i1152" DrawAspect="Content" ObjectID="_1800840839" r:id="rId254"/>
              </w:object>
            </w:r>
          </w:p>
        </w:tc>
        <w:tc>
          <w:tcPr>
            <w:tcW w:w="536" w:type="dxa"/>
          </w:tcPr>
          <w:p w14:paraId="4DFF1DE1" w14:textId="57121C1D" w:rsidR="00796204" w:rsidRDefault="00796204" w:rsidP="00DF3082">
            <w:pPr>
              <w:pStyle w:val="tablecopy"/>
              <w:jc w:val="center"/>
            </w:pPr>
            <w:r>
              <w:t>131</w:t>
            </w:r>
          </w:p>
        </w:tc>
        <w:tc>
          <w:tcPr>
            <w:tcW w:w="536" w:type="dxa"/>
          </w:tcPr>
          <w:p w14:paraId="4F2A1DB9" w14:textId="6E9B1735" w:rsidR="00796204" w:rsidRDefault="00796204" w:rsidP="00DF3082">
            <w:pPr>
              <w:rPr>
                <w:sz w:val="16"/>
                <w:szCs w:val="16"/>
              </w:rPr>
            </w:pPr>
            <w:r>
              <w:rPr>
                <w:sz w:val="16"/>
                <w:szCs w:val="16"/>
              </w:rPr>
              <w:t>78</w:t>
            </w:r>
          </w:p>
        </w:tc>
        <w:tc>
          <w:tcPr>
            <w:tcW w:w="536" w:type="dxa"/>
          </w:tcPr>
          <w:p w14:paraId="5358D426" w14:textId="3E9C5B41" w:rsidR="00796204" w:rsidRDefault="00550627" w:rsidP="00DF3082">
            <w:pPr>
              <w:rPr>
                <w:sz w:val="16"/>
                <w:szCs w:val="16"/>
              </w:rPr>
            </w:pPr>
            <w:r>
              <w:rPr>
                <w:sz w:val="16"/>
                <w:szCs w:val="16"/>
              </w:rPr>
              <w:t>138</w:t>
            </w:r>
          </w:p>
        </w:tc>
        <w:tc>
          <w:tcPr>
            <w:tcW w:w="492" w:type="dxa"/>
          </w:tcPr>
          <w:p w14:paraId="0BDBEA1A" w14:textId="54A8BA33" w:rsidR="00796204" w:rsidRDefault="00550627" w:rsidP="00DF3082">
            <w:pPr>
              <w:rPr>
                <w:sz w:val="16"/>
                <w:szCs w:val="16"/>
              </w:rPr>
            </w:pPr>
            <w:r>
              <w:rPr>
                <w:sz w:val="16"/>
                <w:szCs w:val="16"/>
              </w:rPr>
              <w:t>145</w:t>
            </w:r>
          </w:p>
        </w:tc>
        <w:tc>
          <w:tcPr>
            <w:tcW w:w="492" w:type="dxa"/>
          </w:tcPr>
          <w:p w14:paraId="15599A58" w14:textId="728E46E3" w:rsidR="00796204" w:rsidRDefault="00550627" w:rsidP="00DF3082">
            <w:pPr>
              <w:rPr>
                <w:sz w:val="16"/>
                <w:szCs w:val="16"/>
              </w:rPr>
            </w:pPr>
            <w:r>
              <w:rPr>
                <w:sz w:val="16"/>
                <w:szCs w:val="16"/>
              </w:rPr>
              <w:t>46</w:t>
            </w:r>
          </w:p>
        </w:tc>
        <w:tc>
          <w:tcPr>
            <w:tcW w:w="634" w:type="dxa"/>
          </w:tcPr>
          <w:p w14:paraId="0802CF00" w14:textId="134AD512" w:rsidR="00796204" w:rsidRDefault="00550627" w:rsidP="00DF3082">
            <w:pPr>
              <w:rPr>
                <w:sz w:val="16"/>
                <w:szCs w:val="16"/>
              </w:rPr>
            </w:pPr>
            <w:r>
              <w:rPr>
                <w:sz w:val="16"/>
                <w:szCs w:val="16"/>
              </w:rPr>
              <w:t>25</w:t>
            </w:r>
          </w:p>
        </w:tc>
      </w:tr>
      <w:tr w:rsidR="00796204" w14:paraId="183A3A18" w14:textId="6ECBF935" w:rsidTr="00A06099">
        <w:trPr>
          <w:trHeight w:val="320"/>
          <w:jc w:val="center"/>
        </w:trPr>
        <w:tc>
          <w:tcPr>
            <w:tcW w:w="1079" w:type="dxa"/>
          </w:tcPr>
          <w:p w14:paraId="637C0E7C" w14:textId="407C7060" w:rsidR="00796204" w:rsidRDefault="00550627" w:rsidP="00DF3082">
            <w:pPr>
              <w:pStyle w:val="tablecopy"/>
              <w:jc w:val="center"/>
            </w:pPr>
            <w:r w:rsidRPr="009B31D1">
              <w:rPr>
                <w:position w:val="-10"/>
              </w:rPr>
              <w:object w:dxaOrig="200" w:dyaOrig="279" w14:anchorId="1A90CFB1">
                <v:shape id="_x0000_i1153" type="#_x0000_t75" style="width:9.75pt;height:14.25pt" o:ole="">
                  <v:imagedata r:id="rId255" o:title=""/>
                </v:shape>
                <o:OLEObject Type="Embed" ProgID="Equation.DSMT4" ShapeID="_x0000_i1153" DrawAspect="Content" ObjectID="_1800840840" r:id="rId256"/>
              </w:object>
            </w:r>
          </w:p>
        </w:tc>
        <w:tc>
          <w:tcPr>
            <w:tcW w:w="536" w:type="dxa"/>
          </w:tcPr>
          <w:p w14:paraId="29448902" w14:textId="6CCD5F92" w:rsidR="00796204" w:rsidRDefault="00796204" w:rsidP="00DF3082">
            <w:pPr>
              <w:pStyle w:val="tablecopy"/>
              <w:jc w:val="center"/>
            </w:pPr>
            <w:r>
              <w:t>148</w:t>
            </w:r>
          </w:p>
        </w:tc>
        <w:tc>
          <w:tcPr>
            <w:tcW w:w="536" w:type="dxa"/>
          </w:tcPr>
          <w:p w14:paraId="4548E306" w14:textId="313C3A73" w:rsidR="00796204" w:rsidRDefault="00796204" w:rsidP="00DF3082">
            <w:pPr>
              <w:rPr>
                <w:sz w:val="16"/>
                <w:szCs w:val="16"/>
              </w:rPr>
            </w:pPr>
            <w:r>
              <w:rPr>
                <w:sz w:val="16"/>
                <w:szCs w:val="16"/>
              </w:rPr>
              <w:t>102</w:t>
            </w:r>
          </w:p>
        </w:tc>
        <w:tc>
          <w:tcPr>
            <w:tcW w:w="536" w:type="dxa"/>
          </w:tcPr>
          <w:p w14:paraId="626A82C0" w14:textId="6B051FA8" w:rsidR="00796204" w:rsidRDefault="00550627" w:rsidP="00DF3082">
            <w:pPr>
              <w:rPr>
                <w:sz w:val="16"/>
                <w:szCs w:val="16"/>
              </w:rPr>
            </w:pPr>
            <w:r>
              <w:rPr>
                <w:sz w:val="16"/>
                <w:szCs w:val="16"/>
              </w:rPr>
              <w:t>180</w:t>
            </w:r>
          </w:p>
        </w:tc>
        <w:tc>
          <w:tcPr>
            <w:tcW w:w="492" w:type="dxa"/>
          </w:tcPr>
          <w:p w14:paraId="273CEC88" w14:textId="5EAE02A7" w:rsidR="00796204" w:rsidRDefault="00550627" w:rsidP="00DF3082">
            <w:pPr>
              <w:rPr>
                <w:sz w:val="16"/>
                <w:szCs w:val="16"/>
              </w:rPr>
            </w:pPr>
            <w:r>
              <w:rPr>
                <w:sz w:val="16"/>
                <w:szCs w:val="16"/>
              </w:rPr>
              <w:t>147</w:t>
            </w:r>
          </w:p>
        </w:tc>
        <w:tc>
          <w:tcPr>
            <w:tcW w:w="492" w:type="dxa"/>
          </w:tcPr>
          <w:p w14:paraId="1E56E4A7" w14:textId="4616C4F2" w:rsidR="00796204" w:rsidRDefault="00550627" w:rsidP="00DF3082">
            <w:pPr>
              <w:rPr>
                <w:sz w:val="16"/>
                <w:szCs w:val="16"/>
              </w:rPr>
            </w:pPr>
            <w:r>
              <w:rPr>
                <w:sz w:val="16"/>
                <w:szCs w:val="16"/>
              </w:rPr>
              <w:t>43</w:t>
            </w:r>
          </w:p>
        </w:tc>
        <w:tc>
          <w:tcPr>
            <w:tcW w:w="634" w:type="dxa"/>
          </w:tcPr>
          <w:p w14:paraId="222447AA" w14:textId="02B5CB74" w:rsidR="00796204" w:rsidRDefault="00550627" w:rsidP="00DF3082">
            <w:pPr>
              <w:rPr>
                <w:sz w:val="16"/>
                <w:szCs w:val="16"/>
              </w:rPr>
            </w:pPr>
            <w:r>
              <w:rPr>
                <w:sz w:val="16"/>
                <w:szCs w:val="16"/>
              </w:rPr>
              <w:t>27</w:t>
            </w:r>
          </w:p>
        </w:tc>
      </w:tr>
      <w:tr w:rsidR="00796204" w14:paraId="3EE0BAE9" w14:textId="64DDFD54" w:rsidTr="00A06099">
        <w:trPr>
          <w:trHeight w:val="320"/>
          <w:jc w:val="center"/>
        </w:trPr>
        <w:tc>
          <w:tcPr>
            <w:tcW w:w="1079" w:type="dxa"/>
          </w:tcPr>
          <w:p w14:paraId="0CD36730" w14:textId="1026271F" w:rsidR="00796204" w:rsidRDefault="00550627" w:rsidP="00DF3082">
            <w:pPr>
              <w:pStyle w:val="tablecopy"/>
              <w:jc w:val="center"/>
            </w:pPr>
            <w:r w:rsidRPr="009B31D1">
              <w:rPr>
                <w:position w:val="-10"/>
              </w:rPr>
              <w:object w:dxaOrig="200" w:dyaOrig="279" w14:anchorId="3060E461">
                <v:shape id="_x0000_i1154" type="#_x0000_t75" style="width:9.75pt;height:14.25pt" o:ole="">
                  <v:imagedata r:id="rId257" o:title=""/>
                </v:shape>
                <o:OLEObject Type="Embed" ProgID="Equation.DSMT4" ShapeID="_x0000_i1154" DrawAspect="Content" ObjectID="_1800840841" r:id="rId258"/>
              </w:object>
            </w:r>
          </w:p>
        </w:tc>
        <w:tc>
          <w:tcPr>
            <w:tcW w:w="536" w:type="dxa"/>
          </w:tcPr>
          <w:p w14:paraId="252A6652" w14:textId="1DD8587B" w:rsidR="00796204" w:rsidRDefault="00796204" w:rsidP="00DF3082">
            <w:pPr>
              <w:pStyle w:val="tablecopy"/>
              <w:jc w:val="center"/>
            </w:pPr>
            <w:r>
              <w:t>179</w:t>
            </w:r>
          </w:p>
        </w:tc>
        <w:tc>
          <w:tcPr>
            <w:tcW w:w="536" w:type="dxa"/>
          </w:tcPr>
          <w:p w14:paraId="66A40F02" w14:textId="02D49A9D" w:rsidR="00796204" w:rsidRDefault="00796204" w:rsidP="00DF3082">
            <w:pPr>
              <w:rPr>
                <w:sz w:val="16"/>
                <w:szCs w:val="16"/>
              </w:rPr>
            </w:pPr>
            <w:r>
              <w:rPr>
                <w:sz w:val="16"/>
                <w:szCs w:val="16"/>
              </w:rPr>
              <w:t>117</w:t>
            </w:r>
          </w:p>
        </w:tc>
        <w:tc>
          <w:tcPr>
            <w:tcW w:w="536" w:type="dxa"/>
          </w:tcPr>
          <w:p w14:paraId="0EE8EB56" w14:textId="536F2C58" w:rsidR="00796204" w:rsidRDefault="00550627" w:rsidP="00DF3082">
            <w:pPr>
              <w:rPr>
                <w:sz w:val="16"/>
                <w:szCs w:val="16"/>
              </w:rPr>
            </w:pPr>
            <w:r>
              <w:rPr>
                <w:sz w:val="16"/>
                <w:szCs w:val="16"/>
              </w:rPr>
              <w:t>247</w:t>
            </w:r>
          </w:p>
        </w:tc>
        <w:tc>
          <w:tcPr>
            <w:tcW w:w="492" w:type="dxa"/>
          </w:tcPr>
          <w:p w14:paraId="3D89B0C6" w14:textId="3B704FB1" w:rsidR="00796204" w:rsidRDefault="00550627" w:rsidP="00DF3082">
            <w:pPr>
              <w:rPr>
                <w:sz w:val="16"/>
                <w:szCs w:val="16"/>
              </w:rPr>
            </w:pPr>
            <w:r>
              <w:rPr>
                <w:sz w:val="16"/>
                <w:szCs w:val="16"/>
              </w:rPr>
              <w:t>160</w:t>
            </w:r>
          </w:p>
        </w:tc>
        <w:tc>
          <w:tcPr>
            <w:tcW w:w="492" w:type="dxa"/>
          </w:tcPr>
          <w:p w14:paraId="29204E63" w14:textId="32496E3C" w:rsidR="00796204" w:rsidRDefault="00550627" w:rsidP="00DF3082">
            <w:pPr>
              <w:rPr>
                <w:sz w:val="16"/>
                <w:szCs w:val="16"/>
              </w:rPr>
            </w:pPr>
            <w:r>
              <w:rPr>
                <w:sz w:val="16"/>
                <w:szCs w:val="16"/>
              </w:rPr>
              <w:t>53</w:t>
            </w:r>
          </w:p>
        </w:tc>
        <w:tc>
          <w:tcPr>
            <w:tcW w:w="634" w:type="dxa"/>
          </w:tcPr>
          <w:p w14:paraId="334C5EAD" w14:textId="473621A7" w:rsidR="00796204" w:rsidRDefault="00550627" w:rsidP="00DF3082">
            <w:pPr>
              <w:rPr>
                <w:sz w:val="16"/>
                <w:szCs w:val="16"/>
              </w:rPr>
            </w:pPr>
            <w:r>
              <w:rPr>
                <w:sz w:val="16"/>
                <w:szCs w:val="16"/>
              </w:rPr>
              <w:t>53</w:t>
            </w:r>
          </w:p>
        </w:tc>
      </w:tr>
      <w:tr w:rsidR="00796204" w14:paraId="0AE6769E" w14:textId="77777777" w:rsidTr="00A06099">
        <w:trPr>
          <w:trHeight w:val="320"/>
          <w:jc w:val="center"/>
        </w:trPr>
        <w:tc>
          <w:tcPr>
            <w:tcW w:w="1079" w:type="dxa"/>
          </w:tcPr>
          <w:p w14:paraId="36B3D4D7" w14:textId="5B74DB7D" w:rsidR="00796204" w:rsidRDefault="00550627" w:rsidP="00DF3082">
            <w:pPr>
              <w:pStyle w:val="tablecopy"/>
              <w:jc w:val="center"/>
            </w:pPr>
            <w:r w:rsidRPr="009B31D1">
              <w:rPr>
                <w:position w:val="-10"/>
              </w:rPr>
              <w:object w:dxaOrig="200" w:dyaOrig="279" w14:anchorId="0462C038">
                <v:shape id="_x0000_i1155" type="#_x0000_t75" style="width:9.75pt;height:14.25pt" o:ole="">
                  <v:imagedata r:id="rId259" o:title=""/>
                </v:shape>
                <o:OLEObject Type="Embed" ProgID="Equation.DSMT4" ShapeID="_x0000_i1155" DrawAspect="Content" ObjectID="_1800840842" r:id="rId260"/>
              </w:object>
            </w:r>
          </w:p>
        </w:tc>
        <w:tc>
          <w:tcPr>
            <w:tcW w:w="536" w:type="dxa"/>
          </w:tcPr>
          <w:p w14:paraId="2BF915DF" w14:textId="46614B89" w:rsidR="00796204" w:rsidRDefault="00796204" w:rsidP="00DF3082">
            <w:pPr>
              <w:pStyle w:val="tablecopy"/>
              <w:jc w:val="center"/>
            </w:pPr>
            <w:r>
              <w:t>191</w:t>
            </w:r>
          </w:p>
        </w:tc>
        <w:tc>
          <w:tcPr>
            <w:tcW w:w="536" w:type="dxa"/>
          </w:tcPr>
          <w:p w14:paraId="0DC8D6B8" w14:textId="150F30EC" w:rsidR="00796204" w:rsidRDefault="00796204" w:rsidP="00DF3082">
            <w:pPr>
              <w:rPr>
                <w:sz w:val="16"/>
                <w:szCs w:val="16"/>
              </w:rPr>
            </w:pPr>
            <w:r>
              <w:rPr>
                <w:sz w:val="16"/>
                <w:szCs w:val="16"/>
              </w:rPr>
              <w:t>110</w:t>
            </w:r>
          </w:p>
        </w:tc>
        <w:tc>
          <w:tcPr>
            <w:tcW w:w="536" w:type="dxa"/>
          </w:tcPr>
          <w:p w14:paraId="6CE207FD" w14:textId="0A149A46" w:rsidR="00796204" w:rsidRDefault="00550627" w:rsidP="00DF3082">
            <w:pPr>
              <w:rPr>
                <w:sz w:val="16"/>
                <w:szCs w:val="16"/>
              </w:rPr>
            </w:pPr>
            <w:r>
              <w:rPr>
                <w:sz w:val="16"/>
                <w:szCs w:val="16"/>
              </w:rPr>
              <w:t>316</w:t>
            </w:r>
          </w:p>
        </w:tc>
        <w:tc>
          <w:tcPr>
            <w:tcW w:w="492" w:type="dxa"/>
          </w:tcPr>
          <w:p w14:paraId="36596920" w14:textId="5F578403" w:rsidR="00796204" w:rsidRDefault="00550627" w:rsidP="00DF3082">
            <w:pPr>
              <w:rPr>
                <w:sz w:val="16"/>
                <w:szCs w:val="16"/>
              </w:rPr>
            </w:pPr>
            <w:r>
              <w:rPr>
                <w:sz w:val="16"/>
                <w:szCs w:val="16"/>
              </w:rPr>
              <w:t>163</w:t>
            </w:r>
          </w:p>
        </w:tc>
        <w:tc>
          <w:tcPr>
            <w:tcW w:w="492" w:type="dxa"/>
          </w:tcPr>
          <w:p w14:paraId="1F22BFFA" w14:textId="1181E180" w:rsidR="00796204" w:rsidRDefault="00550627" w:rsidP="00DF3082">
            <w:pPr>
              <w:rPr>
                <w:sz w:val="16"/>
                <w:szCs w:val="16"/>
              </w:rPr>
            </w:pPr>
            <w:r>
              <w:rPr>
                <w:sz w:val="16"/>
                <w:szCs w:val="16"/>
              </w:rPr>
              <w:t>41</w:t>
            </w:r>
          </w:p>
        </w:tc>
        <w:tc>
          <w:tcPr>
            <w:tcW w:w="634" w:type="dxa"/>
          </w:tcPr>
          <w:p w14:paraId="132B9B03" w14:textId="3EB49F20" w:rsidR="00796204" w:rsidRDefault="00550627" w:rsidP="00DF3082">
            <w:pPr>
              <w:rPr>
                <w:sz w:val="16"/>
                <w:szCs w:val="16"/>
              </w:rPr>
            </w:pPr>
            <w:r>
              <w:rPr>
                <w:sz w:val="16"/>
                <w:szCs w:val="16"/>
              </w:rPr>
              <w:t>64</w:t>
            </w:r>
          </w:p>
        </w:tc>
      </w:tr>
      <w:tr w:rsidR="00796204" w14:paraId="0DD3307C" w14:textId="77777777" w:rsidTr="00A06099">
        <w:trPr>
          <w:trHeight w:val="320"/>
          <w:jc w:val="center"/>
        </w:trPr>
        <w:tc>
          <w:tcPr>
            <w:tcW w:w="1079" w:type="dxa"/>
          </w:tcPr>
          <w:p w14:paraId="5614DA80" w14:textId="0BF02F46" w:rsidR="00796204" w:rsidRDefault="00550627" w:rsidP="00DF3082">
            <w:pPr>
              <w:pStyle w:val="tablecopy"/>
              <w:jc w:val="center"/>
            </w:pPr>
            <w:r w:rsidRPr="009B31D1">
              <w:rPr>
                <w:position w:val="-10"/>
              </w:rPr>
              <w:object w:dxaOrig="200" w:dyaOrig="279" w14:anchorId="78E88982">
                <v:shape id="_x0000_i1156" type="#_x0000_t75" style="width:9.75pt;height:14.25pt" o:ole="">
                  <v:imagedata r:id="rId261" o:title=""/>
                </v:shape>
                <o:OLEObject Type="Embed" ProgID="Equation.DSMT4" ShapeID="_x0000_i1156" DrawAspect="Content" ObjectID="_1800840843" r:id="rId262"/>
              </w:object>
            </w:r>
          </w:p>
        </w:tc>
        <w:tc>
          <w:tcPr>
            <w:tcW w:w="536" w:type="dxa"/>
          </w:tcPr>
          <w:p w14:paraId="790F474D" w14:textId="79F7AEDB" w:rsidR="00796204" w:rsidRDefault="00796204" w:rsidP="00DF3082">
            <w:pPr>
              <w:pStyle w:val="tablecopy"/>
              <w:jc w:val="center"/>
            </w:pPr>
            <w:r>
              <w:t>226</w:t>
            </w:r>
          </w:p>
        </w:tc>
        <w:tc>
          <w:tcPr>
            <w:tcW w:w="536" w:type="dxa"/>
          </w:tcPr>
          <w:p w14:paraId="5A2F4DE8" w14:textId="57633C5A" w:rsidR="00796204" w:rsidRDefault="00796204" w:rsidP="00DF3082">
            <w:pPr>
              <w:rPr>
                <w:sz w:val="16"/>
                <w:szCs w:val="16"/>
              </w:rPr>
            </w:pPr>
            <w:r>
              <w:rPr>
                <w:sz w:val="16"/>
                <w:szCs w:val="16"/>
              </w:rPr>
              <w:t>145</w:t>
            </w:r>
          </w:p>
        </w:tc>
        <w:tc>
          <w:tcPr>
            <w:tcW w:w="536" w:type="dxa"/>
          </w:tcPr>
          <w:p w14:paraId="63CC9DB6" w14:textId="05B84AA7" w:rsidR="00796204" w:rsidRDefault="00550627" w:rsidP="00DF3082">
            <w:pPr>
              <w:rPr>
                <w:sz w:val="16"/>
                <w:szCs w:val="16"/>
              </w:rPr>
            </w:pPr>
            <w:r>
              <w:rPr>
                <w:sz w:val="16"/>
                <w:szCs w:val="16"/>
              </w:rPr>
              <w:t>266</w:t>
            </w:r>
          </w:p>
        </w:tc>
        <w:tc>
          <w:tcPr>
            <w:tcW w:w="492" w:type="dxa"/>
          </w:tcPr>
          <w:p w14:paraId="3BCB468E" w14:textId="2D2AD5C4" w:rsidR="00796204" w:rsidRDefault="00550627" w:rsidP="00DF3082">
            <w:pPr>
              <w:rPr>
                <w:sz w:val="16"/>
                <w:szCs w:val="16"/>
              </w:rPr>
            </w:pPr>
            <w:r>
              <w:rPr>
                <w:sz w:val="16"/>
                <w:szCs w:val="16"/>
              </w:rPr>
              <w:t>167</w:t>
            </w:r>
          </w:p>
        </w:tc>
        <w:tc>
          <w:tcPr>
            <w:tcW w:w="492" w:type="dxa"/>
          </w:tcPr>
          <w:p w14:paraId="005E7D99" w14:textId="252354AA" w:rsidR="00796204" w:rsidRDefault="00550627" w:rsidP="00DF3082">
            <w:pPr>
              <w:rPr>
                <w:sz w:val="16"/>
                <w:szCs w:val="16"/>
              </w:rPr>
            </w:pPr>
            <w:r>
              <w:rPr>
                <w:sz w:val="16"/>
                <w:szCs w:val="16"/>
              </w:rPr>
              <w:t>54</w:t>
            </w:r>
          </w:p>
        </w:tc>
        <w:tc>
          <w:tcPr>
            <w:tcW w:w="634" w:type="dxa"/>
          </w:tcPr>
          <w:p w14:paraId="4404F90D" w14:textId="5773D366" w:rsidR="00796204" w:rsidRDefault="00550627" w:rsidP="00DF3082">
            <w:pPr>
              <w:rPr>
                <w:sz w:val="16"/>
                <w:szCs w:val="16"/>
              </w:rPr>
            </w:pPr>
            <w:r>
              <w:rPr>
                <w:sz w:val="16"/>
                <w:szCs w:val="16"/>
              </w:rPr>
              <w:t>63</w:t>
            </w:r>
          </w:p>
        </w:tc>
      </w:tr>
      <w:tr w:rsidR="00796204" w14:paraId="241224A1" w14:textId="77777777" w:rsidTr="00A06099">
        <w:trPr>
          <w:trHeight w:val="320"/>
          <w:jc w:val="center"/>
        </w:trPr>
        <w:tc>
          <w:tcPr>
            <w:tcW w:w="1079" w:type="dxa"/>
          </w:tcPr>
          <w:p w14:paraId="3EAE2523" w14:textId="2E5B0006" w:rsidR="00796204" w:rsidRDefault="00E306B9" w:rsidP="00DF3082">
            <w:pPr>
              <w:pStyle w:val="tablecopy"/>
              <w:jc w:val="center"/>
            </w:pPr>
            <w:r w:rsidRPr="009B31D1">
              <w:rPr>
                <w:position w:val="-10"/>
              </w:rPr>
              <w:object w:dxaOrig="200" w:dyaOrig="279" w14:anchorId="1C9C2C44">
                <v:shape id="_x0000_i1157" type="#_x0000_t75" style="width:9.75pt;height:14.25pt" o:ole="">
                  <v:imagedata r:id="rId263" o:title=""/>
                </v:shape>
                <o:OLEObject Type="Embed" ProgID="Equation.DSMT4" ShapeID="_x0000_i1157" DrawAspect="Content" ObjectID="_1800840844" r:id="rId264"/>
              </w:object>
            </w:r>
          </w:p>
        </w:tc>
        <w:tc>
          <w:tcPr>
            <w:tcW w:w="536" w:type="dxa"/>
          </w:tcPr>
          <w:p w14:paraId="39D39013" w14:textId="6713EC3C" w:rsidR="00796204" w:rsidRDefault="00796204" w:rsidP="00DF3082">
            <w:pPr>
              <w:pStyle w:val="tablecopy"/>
              <w:jc w:val="center"/>
            </w:pPr>
            <w:r>
              <w:t>227</w:t>
            </w:r>
          </w:p>
        </w:tc>
        <w:tc>
          <w:tcPr>
            <w:tcW w:w="536" w:type="dxa"/>
          </w:tcPr>
          <w:p w14:paraId="044AF303" w14:textId="71D6C57D" w:rsidR="00796204" w:rsidRDefault="00796204" w:rsidP="00DF3082">
            <w:pPr>
              <w:rPr>
                <w:sz w:val="16"/>
                <w:szCs w:val="16"/>
              </w:rPr>
            </w:pPr>
            <w:r>
              <w:rPr>
                <w:sz w:val="16"/>
                <w:szCs w:val="16"/>
              </w:rPr>
              <w:t>143</w:t>
            </w:r>
          </w:p>
        </w:tc>
        <w:tc>
          <w:tcPr>
            <w:tcW w:w="536" w:type="dxa"/>
          </w:tcPr>
          <w:p w14:paraId="4A595FDA" w14:textId="6327B785" w:rsidR="00796204" w:rsidRDefault="00550627" w:rsidP="00DF3082">
            <w:pPr>
              <w:rPr>
                <w:sz w:val="16"/>
                <w:szCs w:val="16"/>
              </w:rPr>
            </w:pPr>
            <w:r>
              <w:rPr>
                <w:sz w:val="16"/>
                <w:szCs w:val="16"/>
              </w:rPr>
              <w:t>298</w:t>
            </w:r>
          </w:p>
        </w:tc>
        <w:tc>
          <w:tcPr>
            <w:tcW w:w="492" w:type="dxa"/>
          </w:tcPr>
          <w:p w14:paraId="61BF1D03" w14:textId="122B961F" w:rsidR="00796204" w:rsidRDefault="00550627" w:rsidP="00DF3082">
            <w:pPr>
              <w:rPr>
                <w:sz w:val="16"/>
                <w:szCs w:val="16"/>
              </w:rPr>
            </w:pPr>
            <w:r>
              <w:rPr>
                <w:sz w:val="16"/>
                <w:szCs w:val="16"/>
              </w:rPr>
              <w:t>169</w:t>
            </w:r>
          </w:p>
        </w:tc>
        <w:tc>
          <w:tcPr>
            <w:tcW w:w="492" w:type="dxa"/>
          </w:tcPr>
          <w:p w14:paraId="7BC8EEBA" w14:textId="2AA74047" w:rsidR="00796204" w:rsidRDefault="00550627" w:rsidP="00DF3082">
            <w:pPr>
              <w:rPr>
                <w:sz w:val="16"/>
                <w:szCs w:val="16"/>
              </w:rPr>
            </w:pPr>
            <w:r>
              <w:rPr>
                <w:sz w:val="16"/>
                <w:szCs w:val="16"/>
              </w:rPr>
              <w:t>53</w:t>
            </w:r>
          </w:p>
        </w:tc>
        <w:tc>
          <w:tcPr>
            <w:tcW w:w="634" w:type="dxa"/>
          </w:tcPr>
          <w:p w14:paraId="667B5253" w14:textId="6D59B28A" w:rsidR="00796204" w:rsidRDefault="00550627" w:rsidP="00DF3082">
            <w:pPr>
              <w:rPr>
                <w:sz w:val="16"/>
                <w:szCs w:val="16"/>
              </w:rPr>
            </w:pPr>
            <w:r>
              <w:rPr>
                <w:sz w:val="16"/>
                <w:szCs w:val="16"/>
              </w:rPr>
              <w:t>79</w:t>
            </w:r>
          </w:p>
        </w:tc>
      </w:tr>
      <w:tr w:rsidR="00796204" w14:paraId="2449317D" w14:textId="77777777" w:rsidTr="00A06099">
        <w:trPr>
          <w:trHeight w:val="320"/>
          <w:jc w:val="center"/>
        </w:trPr>
        <w:tc>
          <w:tcPr>
            <w:tcW w:w="1079" w:type="dxa"/>
          </w:tcPr>
          <w:p w14:paraId="7ABB5F64" w14:textId="496F61B3" w:rsidR="00796204" w:rsidRDefault="00E306B9" w:rsidP="00DF3082">
            <w:pPr>
              <w:pStyle w:val="tablecopy"/>
              <w:jc w:val="center"/>
            </w:pPr>
            <w:r w:rsidRPr="009B31D1">
              <w:rPr>
                <w:position w:val="-10"/>
              </w:rPr>
              <w:object w:dxaOrig="240" w:dyaOrig="279" w14:anchorId="35A30123">
                <v:shape id="_x0000_i1158" type="#_x0000_t75" style="width:12.75pt;height:14.25pt" o:ole="">
                  <v:imagedata r:id="rId265" o:title=""/>
                </v:shape>
                <o:OLEObject Type="Embed" ProgID="Equation.DSMT4" ShapeID="_x0000_i1158" DrawAspect="Content" ObjectID="_1800840845" r:id="rId266"/>
              </w:object>
            </w:r>
          </w:p>
        </w:tc>
        <w:tc>
          <w:tcPr>
            <w:tcW w:w="536" w:type="dxa"/>
          </w:tcPr>
          <w:p w14:paraId="01476D8D" w14:textId="26FC6150" w:rsidR="00796204" w:rsidRDefault="00796204" w:rsidP="00DF3082">
            <w:pPr>
              <w:pStyle w:val="tablecopy"/>
              <w:jc w:val="center"/>
            </w:pPr>
            <w:r>
              <w:t>229</w:t>
            </w:r>
          </w:p>
        </w:tc>
        <w:tc>
          <w:tcPr>
            <w:tcW w:w="536" w:type="dxa"/>
          </w:tcPr>
          <w:p w14:paraId="2C427531" w14:textId="3B2E148A" w:rsidR="00796204" w:rsidRDefault="00796204" w:rsidP="00DF3082">
            <w:pPr>
              <w:rPr>
                <w:sz w:val="16"/>
                <w:szCs w:val="16"/>
              </w:rPr>
            </w:pPr>
            <w:r>
              <w:rPr>
                <w:sz w:val="16"/>
                <w:szCs w:val="16"/>
              </w:rPr>
              <w:t>151</w:t>
            </w:r>
          </w:p>
        </w:tc>
        <w:tc>
          <w:tcPr>
            <w:tcW w:w="536" w:type="dxa"/>
          </w:tcPr>
          <w:p w14:paraId="0C96B0C5" w14:textId="284110A1" w:rsidR="00796204" w:rsidRDefault="00550627" w:rsidP="00DF3082">
            <w:pPr>
              <w:rPr>
                <w:sz w:val="16"/>
                <w:szCs w:val="16"/>
              </w:rPr>
            </w:pPr>
            <w:r>
              <w:rPr>
                <w:sz w:val="16"/>
                <w:szCs w:val="16"/>
              </w:rPr>
              <w:t>304</w:t>
            </w:r>
          </w:p>
        </w:tc>
        <w:tc>
          <w:tcPr>
            <w:tcW w:w="492" w:type="dxa"/>
          </w:tcPr>
          <w:p w14:paraId="0C083DFD" w14:textId="3814D491" w:rsidR="00796204" w:rsidRDefault="00550627" w:rsidP="00DF3082">
            <w:pPr>
              <w:rPr>
                <w:sz w:val="16"/>
                <w:szCs w:val="16"/>
              </w:rPr>
            </w:pPr>
            <w:r>
              <w:rPr>
                <w:sz w:val="16"/>
                <w:szCs w:val="16"/>
              </w:rPr>
              <w:t>169</w:t>
            </w:r>
          </w:p>
        </w:tc>
        <w:tc>
          <w:tcPr>
            <w:tcW w:w="492" w:type="dxa"/>
          </w:tcPr>
          <w:p w14:paraId="333EC886" w14:textId="49289DEA" w:rsidR="00796204" w:rsidRDefault="00550627" w:rsidP="00DF3082">
            <w:pPr>
              <w:rPr>
                <w:sz w:val="16"/>
                <w:szCs w:val="16"/>
              </w:rPr>
            </w:pPr>
            <w:r>
              <w:rPr>
                <w:sz w:val="16"/>
                <w:szCs w:val="16"/>
              </w:rPr>
              <w:t>56</w:t>
            </w:r>
          </w:p>
        </w:tc>
        <w:tc>
          <w:tcPr>
            <w:tcW w:w="634" w:type="dxa"/>
          </w:tcPr>
          <w:p w14:paraId="0A9F81F4" w14:textId="363F04C8" w:rsidR="00796204" w:rsidRDefault="00550627" w:rsidP="00DF3082">
            <w:pPr>
              <w:rPr>
                <w:sz w:val="16"/>
                <w:szCs w:val="16"/>
              </w:rPr>
            </w:pPr>
            <w:r>
              <w:rPr>
                <w:sz w:val="16"/>
                <w:szCs w:val="16"/>
              </w:rPr>
              <w:t>49</w:t>
            </w:r>
          </w:p>
        </w:tc>
      </w:tr>
    </w:tbl>
    <w:p w14:paraId="3DE21F79" w14:textId="603DBCA1" w:rsidR="00351419" w:rsidRPr="005B520E" w:rsidRDefault="00351419" w:rsidP="00351419">
      <w:pPr>
        <w:pStyle w:val="tablehead"/>
      </w:pPr>
      <w:r>
        <w:t>Intuitionistic Fuzzy Proximity Relation of IC</w:t>
      </w:r>
    </w:p>
    <w:p w14:paraId="45BADFC1" w14:textId="32DB1192" w:rsidR="004D7C97" w:rsidRDefault="00351419" w:rsidP="00351419">
      <w:pPr>
        <w:pStyle w:val="BodyText"/>
        <w:ind w:firstLine="0"/>
        <w:rPr>
          <w:lang w:val="en-US"/>
        </w:rPr>
      </w:pPr>
      <w:r>
        <w:rPr>
          <w:noProof/>
          <w:lang w:val="en-IN" w:eastAsia="en-IN"/>
        </w:rPr>
        <w:drawing>
          <wp:inline distT="0" distB="0" distL="0" distR="0" wp14:anchorId="193DECFA" wp14:editId="0C33DA1A">
            <wp:extent cx="3089910" cy="1567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5.jpg"/>
                    <pic:cNvPicPr/>
                  </pic:nvPicPr>
                  <pic:blipFill>
                    <a:blip r:embed="rId267">
                      <a:extLst>
                        <a:ext uri="{28A0092B-C50C-407E-A947-70E740481C1C}">
                          <a14:useLocalDpi xmlns:a14="http://schemas.microsoft.com/office/drawing/2010/main" val="0"/>
                        </a:ext>
                      </a:extLst>
                    </a:blip>
                    <a:stretch>
                      <a:fillRect/>
                    </a:stretch>
                  </pic:blipFill>
                  <pic:spPr>
                    <a:xfrm>
                      <a:off x="0" y="0"/>
                      <a:ext cx="3089910" cy="1567180"/>
                    </a:xfrm>
                    <a:prstGeom prst="rect">
                      <a:avLst/>
                    </a:prstGeom>
                  </pic:spPr>
                </pic:pic>
              </a:graphicData>
            </a:graphic>
          </wp:inline>
        </w:drawing>
      </w:r>
    </w:p>
    <w:p w14:paraId="42E73862" w14:textId="03884D99" w:rsidR="00DF3082" w:rsidRPr="006C602F" w:rsidRDefault="00DF3082" w:rsidP="006C602F">
      <w:pPr>
        <w:pStyle w:val="BodyText"/>
        <w:ind w:firstLine="284"/>
        <w:rPr>
          <w:lang w:val="en-US"/>
        </w:rPr>
      </w:pPr>
      <w:r>
        <w:t>Likewise, Tables VI–X</w:t>
      </w:r>
      <w:r w:rsidRPr="00BF0EEC">
        <w:t xml:space="preserve"> compute the intuitionistic fuzzy proximity relation for the parameters IF, PP, RS, SS, and </w:t>
      </w:r>
      <w:r w:rsidRPr="00BF0EEC">
        <w:lastRenderedPageBreak/>
        <w:t>ECA, respectively.</w:t>
      </w:r>
      <w:r w:rsidR="006C602F">
        <w:rPr>
          <w:lang w:val="en-US"/>
        </w:rPr>
        <w:t xml:space="preserve"> Further, the </w:t>
      </w:r>
      <w:r w:rsidR="006C602F" w:rsidRPr="006C602F">
        <w:rPr>
          <w:position w:val="-10"/>
          <w:lang w:val="en-US"/>
        </w:rPr>
        <w:object w:dxaOrig="560" w:dyaOrig="300" w14:anchorId="4984A523">
          <v:shape id="_x0000_i1159" type="#_x0000_t75" style="width:28.5pt;height:15pt" o:ole="">
            <v:imagedata r:id="rId268" o:title=""/>
          </v:shape>
          <o:OLEObject Type="Embed" ProgID="Equation.DSMT4" ShapeID="_x0000_i1159" DrawAspect="Content" ObjectID="_1800840846" r:id="rId269"/>
        </w:object>
      </w:r>
      <w:r w:rsidR="006C602F">
        <w:rPr>
          <w:lang w:val="en-US"/>
        </w:rPr>
        <w:t xml:space="preserve">- indiscernibility relation classification is obtained considering the membership value greater than 92% (0.92) and non-membership value less than or equal to 6% (0.06). </w:t>
      </w:r>
    </w:p>
    <w:p w14:paraId="23ADA4A5" w14:textId="29A6B6D4" w:rsidR="00351419" w:rsidRPr="005B520E" w:rsidRDefault="00351419" w:rsidP="00351419">
      <w:pPr>
        <w:pStyle w:val="tablehead"/>
      </w:pPr>
      <w:r>
        <w:t>Intuitionistic Fuzzy Proximity Relation of IF</w:t>
      </w:r>
    </w:p>
    <w:p w14:paraId="62103AD3" w14:textId="2B924734" w:rsidR="00351419" w:rsidRDefault="00A06099" w:rsidP="00A06099">
      <w:pPr>
        <w:pStyle w:val="BodyText"/>
        <w:ind w:firstLine="0"/>
        <w:rPr>
          <w:lang w:val="en-US"/>
        </w:rPr>
      </w:pPr>
      <w:r>
        <w:rPr>
          <w:noProof/>
          <w:lang w:val="en-IN" w:eastAsia="en-IN"/>
        </w:rPr>
        <w:drawing>
          <wp:inline distT="0" distB="0" distL="0" distR="0" wp14:anchorId="25C24DB7" wp14:editId="7AA08B55">
            <wp:extent cx="3089910" cy="166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6.jpg"/>
                    <pic:cNvPicPr/>
                  </pic:nvPicPr>
                  <pic:blipFill>
                    <a:blip r:embed="rId270">
                      <a:extLst>
                        <a:ext uri="{28A0092B-C50C-407E-A947-70E740481C1C}">
                          <a14:useLocalDpi xmlns:a14="http://schemas.microsoft.com/office/drawing/2010/main" val="0"/>
                        </a:ext>
                      </a:extLst>
                    </a:blip>
                    <a:stretch>
                      <a:fillRect/>
                    </a:stretch>
                  </pic:blipFill>
                  <pic:spPr>
                    <a:xfrm>
                      <a:off x="0" y="0"/>
                      <a:ext cx="3089910" cy="1665605"/>
                    </a:xfrm>
                    <a:prstGeom prst="rect">
                      <a:avLst/>
                    </a:prstGeom>
                  </pic:spPr>
                </pic:pic>
              </a:graphicData>
            </a:graphic>
          </wp:inline>
        </w:drawing>
      </w:r>
    </w:p>
    <w:p w14:paraId="4C528833" w14:textId="507C4D30" w:rsidR="00A06099" w:rsidRDefault="00A06099" w:rsidP="007659EF">
      <w:pPr>
        <w:pStyle w:val="tablehead"/>
      </w:pPr>
      <w:r>
        <w:t>Intuitionistic Fuzzy Proximity Relation of PP</w:t>
      </w:r>
    </w:p>
    <w:p w14:paraId="58C17924" w14:textId="63306323" w:rsidR="00A06099" w:rsidRDefault="007659EF" w:rsidP="007659EF">
      <w:pPr>
        <w:pStyle w:val="tablehead"/>
        <w:numPr>
          <w:ilvl w:val="0"/>
          <w:numId w:val="0"/>
        </w:numPr>
        <w:spacing w:before="120"/>
        <w:jc w:val="both"/>
      </w:pPr>
      <w:r>
        <w:rPr>
          <w:lang w:val="en-IN" w:eastAsia="en-IN"/>
        </w:rPr>
        <w:drawing>
          <wp:inline distT="0" distB="0" distL="0" distR="0" wp14:anchorId="525828CE" wp14:editId="0F8C0DB6">
            <wp:extent cx="3089910" cy="1667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7.jpg"/>
                    <pic:cNvPicPr/>
                  </pic:nvPicPr>
                  <pic:blipFill>
                    <a:blip r:embed="rId271">
                      <a:extLst>
                        <a:ext uri="{28A0092B-C50C-407E-A947-70E740481C1C}">
                          <a14:useLocalDpi xmlns:a14="http://schemas.microsoft.com/office/drawing/2010/main" val="0"/>
                        </a:ext>
                      </a:extLst>
                    </a:blip>
                    <a:stretch>
                      <a:fillRect/>
                    </a:stretch>
                  </pic:blipFill>
                  <pic:spPr>
                    <a:xfrm>
                      <a:off x="0" y="0"/>
                      <a:ext cx="3089910" cy="1667510"/>
                    </a:xfrm>
                    <a:prstGeom prst="rect">
                      <a:avLst/>
                    </a:prstGeom>
                  </pic:spPr>
                </pic:pic>
              </a:graphicData>
            </a:graphic>
          </wp:inline>
        </w:drawing>
      </w:r>
    </w:p>
    <w:p w14:paraId="74399200" w14:textId="02714654" w:rsidR="007659EF" w:rsidRDefault="00A06099" w:rsidP="007659EF">
      <w:pPr>
        <w:pStyle w:val="tablehead"/>
      </w:pPr>
      <w:r>
        <w:t>Intuitionistic Fuzzy Proximity Relation of Rs</w:t>
      </w:r>
    </w:p>
    <w:p w14:paraId="4EA3B36C" w14:textId="4EE966FC" w:rsidR="007659EF" w:rsidRDefault="000013AE" w:rsidP="0059793F">
      <w:pPr>
        <w:pStyle w:val="tablehead"/>
        <w:numPr>
          <w:ilvl w:val="0"/>
          <w:numId w:val="0"/>
        </w:numPr>
        <w:spacing w:before="120" w:after="0"/>
        <w:jc w:val="both"/>
      </w:pPr>
      <w:r>
        <w:rPr>
          <w:lang w:val="en-IN" w:eastAsia="en-IN"/>
        </w:rPr>
        <w:drawing>
          <wp:inline distT="0" distB="0" distL="0" distR="0" wp14:anchorId="6B20B619" wp14:editId="31F29967">
            <wp:extent cx="3089910" cy="16675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8.jpg"/>
                    <pic:cNvPicPr/>
                  </pic:nvPicPr>
                  <pic:blipFill>
                    <a:blip r:embed="rId272">
                      <a:extLst>
                        <a:ext uri="{28A0092B-C50C-407E-A947-70E740481C1C}">
                          <a14:useLocalDpi xmlns:a14="http://schemas.microsoft.com/office/drawing/2010/main" val="0"/>
                        </a:ext>
                      </a:extLst>
                    </a:blip>
                    <a:stretch>
                      <a:fillRect/>
                    </a:stretch>
                  </pic:blipFill>
                  <pic:spPr>
                    <a:xfrm>
                      <a:off x="0" y="0"/>
                      <a:ext cx="3089910" cy="1667510"/>
                    </a:xfrm>
                    <a:prstGeom prst="rect">
                      <a:avLst/>
                    </a:prstGeom>
                  </pic:spPr>
                </pic:pic>
              </a:graphicData>
            </a:graphic>
          </wp:inline>
        </w:drawing>
      </w:r>
    </w:p>
    <w:p w14:paraId="44A7A104" w14:textId="4810010D" w:rsidR="00A06099" w:rsidRDefault="00A06099" w:rsidP="00A06099">
      <w:pPr>
        <w:pStyle w:val="tablehead"/>
      </w:pPr>
      <w:r>
        <w:t>Intuitionistic Fuzzy Proximity Relation of Ss</w:t>
      </w:r>
    </w:p>
    <w:p w14:paraId="5CC0A973" w14:textId="24FFE41F" w:rsidR="00887CED" w:rsidRDefault="000013AE" w:rsidP="0059793F">
      <w:pPr>
        <w:pStyle w:val="tablehead"/>
        <w:numPr>
          <w:ilvl w:val="0"/>
          <w:numId w:val="0"/>
        </w:numPr>
        <w:spacing w:before="120"/>
        <w:jc w:val="both"/>
      </w:pPr>
      <w:r>
        <w:rPr>
          <w:lang w:val="en-IN" w:eastAsia="en-IN"/>
        </w:rPr>
        <w:drawing>
          <wp:inline distT="0" distB="0" distL="0" distR="0" wp14:anchorId="07DF2F37" wp14:editId="112CDCAA">
            <wp:extent cx="3089910" cy="1759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jpg"/>
                    <pic:cNvPicPr/>
                  </pic:nvPicPr>
                  <pic:blipFill>
                    <a:blip r:embed="rId273">
                      <a:extLst>
                        <a:ext uri="{28A0092B-C50C-407E-A947-70E740481C1C}">
                          <a14:useLocalDpi xmlns:a14="http://schemas.microsoft.com/office/drawing/2010/main" val="0"/>
                        </a:ext>
                      </a:extLst>
                    </a:blip>
                    <a:stretch>
                      <a:fillRect/>
                    </a:stretch>
                  </pic:blipFill>
                  <pic:spPr>
                    <a:xfrm>
                      <a:off x="0" y="0"/>
                      <a:ext cx="3089910" cy="1759585"/>
                    </a:xfrm>
                    <a:prstGeom prst="rect">
                      <a:avLst/>
                    </a:prstGeom>
                  </pic:spPr>
                </pic:pic>
              </a:graphicData>
            </a:graphic>
          </wp:inline>
        </w:drawing>
      </w:r>
    </w:p>
    <w:p w14:paraId="60E7BDAD" w14:textId="77777777" w:rsidR="00807686" w:rsidRDefault="00807686" w:rsidP="0059793F">
      <w:pPr>
        <w:pStyle w:val="tablehead"/>
        <w:numPr>
          <w:ilvl w:val="0"/>
          <w:numId w:val="0"/>
        </w:numPr>
        <w:spacing w:before="120"/>
        <w:jc w:val="both"/>
      </w:pPr>
    </w:p>
    <w:p w14:paraId="77C47D83" w14:textId="658274A3" w:rsidR="00A06099" w:rsidRPr="005B520E" w:rsidRDefault="00A06099" w:rsidP="00A06099">
      <w:pPr>
        <w:pStyle w:val="tablehead"/>
      </w:pPr>
      <w:r>
        <w:lastRenderedPageBreak/>
        <w:t>Intuitionistic Fuzzy Proximity Relation of Eca</w:t>
      </w:r>
    </w:p>
    <w:p w14:paraId="146A47D6" w14:textId="292006DA" w:rsidR="00A06099" w:rsidRDefault="0059793F" w:rsidP="0059793F">
      <w:pPr>
        <w:pStyle w:val="BodyText"/>
        <w:ind w:firstLine="0"/>
        <w:rPr>
          <w:lang w:val="en-US"/>
        </w:rPr>
      </w:pPr>
      <w:r>
        <w:rPr>
          <w:noProof/>
          <w:lang w:val="en-IN" w:eastAsia="en-IN"/>
        </w:rPr>
        <w:drawing>
          <wp:inline distT="0" distB="0" distL="0" distR="0" wp14:anchorId="4CB3B32F" wp14:editId="3C92632F">
            <wp:extent cx="3089910" cy="16675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274">
                      <a:extLst>
                        <a:ext uri="{28A0092B-C50C-407E-A947-70E740481C1C}">
                          <a14:useLocalDpi xmlns:a14="http://schemas.microsoft.com/office/drawing/2010/main" val="0"/>
                        </a:ext>
                      </a:extLst>
                    </a:blip>
                    <a:stretch>
                      <a:fillRect/>
                    </a:stretch>
                  </pic:blipFill>
                  <pic:spPr>
                    <a:xfrm>
                      <a:off x="0" y="0"/>
                      <a:ext cx="3089910" cy="1667510"/>
                    </a:xfrm>
                    <a:prstGeom prst="rect">
                      <a:avLst/>
                    </a:prstGeom>
                  </pic:spPr>
                </pic:pic>
              </a:graphicData>
            </a:graphic>
          </wp:inline>
        </w:drawing>
      </w:r>
    </w:p>
    <w:p w14:paraId="5EBA52CB" w14:textId="133EBBD9" w:rsidR="008E4B31" w:rsidRPr="00734BF7" w:rsidRDefault="008E4B31" w:rsidP="008E4B31">
      <w:pPr>
        <w:pStyle w:val="Heading2"/>
        <w:numPr>
          <w:ilvl w:val="0"/>
          <w:numId w:val="0"/>
        </w:numPr>
        <w:ind w:firstLine="284"/>
        <w:jc w:val="both"/>
        <w:rPr>
          <w:i w:val="0"/>
        </w:rPr>
      </w:pPr>
      <w:r>
        <w:rPr>
          <w:i w:val="0"/>
        </w:rPr>
        <w:t xml:space="preserve">The </w:t>
      </w:r>
      <w:r w:rsidRPr="006C602F">
        <w:rPr>
          <w:position w:val="-10"/>
        </w:rPr>
        <w:object w:dxaOrig="560" w:dyaOrig="300" w14:anchorId="5C5C42FC">
          <v:shape id="_x0000_i1160" type="#_x0000_t75" style="width:28.5pt;height:15pt" o:ole="">
            <v:imagedata r:id="rId268" o:title=""/>
          </v:shape>
          <o:OLEObject Type="Embed" ProgID="Equation.DSMT4" ShapeID="_x0000_i1160" DrawAspect="Content" ObjectID="_1800840847" r:id="rId275"/>
        </w:object>
      </w:r>
      <w:r>
        <w:rPr>
          <w:i w:val="0"/>
        </w:rPr>
        <w:t xml:space="preserve"> equivalence classes obtained for various parameters is presented below and it becomes the input to the postprocess of the research design.</w:t>
      </w:r>
      <w:r w:rsidR="00916604">
        <w:rPr>
          <w:i w:val="0"/>
        </w:rPr>
        <w:t xml:space="preserve"> From the analysis, it is clear that </w:t>
      </w:r>
      <w:r w:rsidR="00916604" w:rsidRPr="00916604">
        <w:rPr>
          <w:position w:val="-12"/>
        </w:rPr>
        <w:object w:dxaOrig="660" w:dyaOrig="340" w14:anchorId="366C455E">
          <v:shape id="_x0000_i1161" type="#_x0000_t75" style="width:33pt;height:17.25pt" o:ole="">
            <v:imagedata r:id="rId276" o:title=""/>
          </v:shape>
          <o:OLEObject Type="Embed" ProgID="Equation.DSMT4" ShapeID="_x0000_i1161" DrawAspect="Content" ObjectID="_1800840848" r:id="rId277"/>
        </w:object>
      </w:r>
      <w:r w:rsidR="00734BF7">
        <w:rPr>
          <w:i w:val="0"/>
        </w:rPr>
        <w:t xml:space="preserve"> contains only one class and hence we have </w:t>
      </w:r>
      <w:r w:rsidR="00734BF7" w:rsidRPr="006C602F">
        <w:rPr>
          <w:position w:val="-10"/>
        </w:rPr>
        <w:object w:dxaOrig="1600" w:dyaOrig="300" w14:anchorId="4DC99194">
          <v:shape id="_x0000_i1162" type="#_x0000_t75" style="width:80.25pt;height:15pt" o:ole="">
            <v:imagedata r:id="rId278" o:title=""/>
          </v:shape>
          <o:OLEObject Type="Embed" ProgID="Equation.DSMT4" ShapeID="_x0000_i1162" DrawAspect="Content" ObjectID="_1800840849" r:id="rId279"/>
        </w:object>
      </w:r>
      <w:r w:rsidR="00734BF7">
        <w:rPr>
          <w:i w:val="0"/>
        </w:rPr>
        <w:t xml:space="preserve">. It implies that the parameter </w:t>
      </w:r>
      <w:r w:rsidR="00734BF7" w:rsidRPr="00734BF7">
        <w:t>RS</w:t>
      </w:r>
      <w:r w:rsidR="00734BF7">
        <w:rPr>
          <w:i w:val="0"/>
        </w:rPr>
        <w:t xml:space="preserve"> may be eliminated from the information database.</w:t>
      </w:r>
    </w:p>
    <w:p w14:paraId="0B40998E" w14:textId="108A5A9F" w:rsidR="008E4B31" w:rsidRPr="008E4B31" w:rsidRDefault="00916604" w:rsidP="00734BF7">
      <w:pPr>
        <w:pStyle w:val="Heading2"/>
        <w:numPr>
          <w:ilvl w:val="0"/>
          <w:numId w:val="0"/>
        </w:numPr>
        <w:ind w:firstLine="142"/>
      </w:pPr>
      <w:r w:rsidRPr="00734BF7">
        <w:object w:dxaOrig="4620" w:dyaOrig="2140" w14:anchorId="4EB85464">
          <v:shape id="_x0000_i1163" type="#_x0000_t75" style="width:231pt;height:107.25pt" o:ole="">
            <v:imagedata r:id="rId280" o:title=""/>
          </v:shape>
          <o:OLEObject Type="Embed" ProgID="Equation.DSMT4" ShapeID="_x0000_i1163" DrawAspect="Content" ObjectID="_1800840850" r:id="rId281"/>
        </w:object>
      </w:r>
    </w:p>
    <w:p w14:paraId="0ECF4529" w14:textId="1B9FC456" w:rsidR="008E4B31" w:rsidRDefault="008E4B31" w:rsidP="008E4B31">
      <w:pPr>
        <w:pStyle w:val="Heading2"/>
      </w:pPr>
      <w:r>
        <w:t>P</w:t>
      </w:r>
      <w:r w:rsidR="00734BF7">
        <w:t>ost</w:t>
      </w:r>
      <w:r>
        <w:t>process of Experimental Study</w:t>
      </w:r>
    </w:p>
    <w:p w14:paraId="6FC7F298" w14:textId="77777777" w:rsidR="000D0E6C" w:rsidRDefault="00B37C51" w:rsidP="00B37C51">
      <w:pPr>
        <w:ind w:firstLine="284"/>
        <w:jc w:val="both"/>
      </w:pPr>
      <w:r w:rsidRPr="00B37C51">
        <w:t>Data classification can be done with soft set analysis. However, preprocessing has already classed the data. Using soft set strategies to produce effective decisions is the aim of this process. We take into consideration the classification obtained for parameter IC in order to demonstrate post</w:t>
      </w:r>
      <w:r>
        <w:t>-</w:t>
      </w:r>
      <w:r w:rsidRPr="00B37C51">
        <w:t>process analysis.</w:t>
      </w:r>
      <w:r w:rsidR="002128D2">
        <w:t xml:space="preserve"> From the above analysis it is clear that </w:t>
      </w:r>
      <w:r w:rsidR="002128D2" w:rsidRPr="00F4376A">
        <w:rPr>
          <w:position w:val="-12"/>
        </w:rPr>
        <w:object w:dxaOrig="660" w:dyaOrig="340" w14:anchorId="36D43E85">
          <v:shape id="_x0000_i1164" type="#_x0000_t75" style="width:33pt;height:17.25pt" o:ole="">
            <v:imagedata r:id="rId282" o:title=""/>
          </v:shape>
          <o:OLEObject Type="Embed" ProgID="Equation.DSMT4" ShapeID="_x0000_i1164" DrawAspect="Content" ObjectID="_1800840851" r:id="rId283"/>
        </w:object>
      </w:r>
      <w:r w:rsidR="002128D2">
        <w:t xml:space="preserve"> contains four classes. Assume that, these four classes </w:t>
      </w:r>
      <w:proofErr w:type="gramStart"/>
      <w:r w:rsidR="002128D2">
        <w:t>be</w:t>
      </w:r>
      <w:r w:rsidR="00407618" w:rsidRPr="00407618">
        <w:t xml:space="preserve"> </w:t>
      </w:r>
      <w:r w:rsidR="00407618" w:rsidRPr="00F4376A">
        <w:rPr>
          <w:position w:val="-10"/>
        </w:rPr>
        <w:object w:dxaOrig="1080" w:dyaOrig="300" w14:anchorId="7A24F8E5">
          <v:shape id="_x0000_i1165" type="#_x0000_t75" style="width:54pt;height:15pt" o:ole="">
            <v:imagedata r:id="rId284" o:title=""/>
          </v:shape>
          <o:OLEObject Type="Embed" ProgID="Equation.DSMT4" ShapeID="_x0000_i1165" DrawAspect="Content" ObjectID="_1800840852" r:id="rId285"/>
        </w:object>
      </w:r>
      <w:r w:rsidR="00407618" w:rsidRPr="00F4376A">
        <w:rPr>
          <w:position w:val="-10"/>
        </w:rPr>
        <w:object w:dxaOrig="1340" w:dyaOrig="300" w14:anchorId="045F2001">
          <v:shape id="_x0000_i1166" type="#_x0000_t75" style="width:66.75pt;height:15pt" o:ole="">
            <v:imagedata r:id="rId286" o:title=""/>
          </v:shape>
          <o:OLEObject Type="Embed" ProgID="Equation.DSMT4" ShapeID="_x0000_i1166" DrawAspect="Content" ObjectID="_1800840853" r:id="rId287"/>
        </w:object>
      </w:r>
      <w:r w:rsidR="00407618" w:rsidRPr="00F4376A">
        <w:rPr>
          <w:position w:val="-10"/>
        </w:rPr>
        <w:object w:dxaOrig="1120" w:dyaOrig="300" w14:anchorId="1AA10C98">
          <v:shape id="_x0000_i1167" type="#_x0000_t75" style="width:55.5pt;height:15pt" o:ole="">
            <v:imagedata r:id="rId288" o:title=""/>
          </v:shape>
          <o:OLEObject Type="Embed" ProgID="Equation.DSMT4" ShapeID="_x0000_i1167" DrawAspect="Content" ObjectID="_1800840854" r:id="rId289"/>
        </w:object>
      </w:r>
      <w:r w:rsidR="00407618" w:rsidRPr="00F4376A">
        <w:rPr>
          <w:position w:val="-10"/>
        </w:rPr>
        <w:object w:dxaOrig="440" w:dyaOrig="300" w14:anchorId="36522731">
          <v:shape id="_x0000_i1168" type="#_x0000_t75" style="width:21.75pt;height:15pt" o:ole="">
            <v:imagedata r:id="rId290" o:title=""/>
          </v:shape>
          <o:OLEObject Type="Embed" ProgID="Equation.DSMT4" ShapeID="_x0000_i1168" DrawAspect="Content" ObjectID="_1800840855" r:id="rId291"/>
        </w:object>
      </w:r>
      <w:r w:rsidR="00407618" w:rsidRPr="00F4376A">
        <w:rPr>
          <w:position w:val="-10"/>
        </w:rPr>
        <w:object w:dxaOrig="920" w:dyaOrig="300" w14:anchorId="78B4C0FB">
          <v:shape id="_x0000_i1169" type="#_x0000_t75" style="width:45.75pt;height:15pt" o:ole="">
            <v:imagedata r:id="rId292" o:title=""/>
          </v:shape>
          <o:OLEObject Type="Embed" ProgID="Equation.DSMT4" ShapeID="_x0000_i1169" DrawAspect="Content" ObjectID="_1800840856" r:id="rId293"/>
        </w:object>
      </w:r>
      <w:proofErr w:type="gramEnd"/>
      <w:r w:rsidR="00407618">
        <w:t xml:space="preserve">. The value of </w:t>
      </w:r>
      <w:r w:rsidR="00407618" w:rsidRPr="00407618">
        <w:rPr>
          <w:position w:val="-6"/>
        </w:rPr>
        <w:object w:dxaOrig="360" w:dyaOrig="279" w14:anchorId="253BD208">
          <v:shape id="_x0000_i1170" type="#_x0000_t75" style="width:18pt;height:13.5pt" o:ole="">
            <v:imagedata r:id="rId294" o:title=""/>
          </v:shape>
          <o:OLEObject Type="Embed" ProgID="Equation.DSMT4" ShapeID="_x0000_i1170" DrawAspect="Content" ObjectID="_1800840857" r:id="rId295"/>
        </w:object>
      </w:r>
      <w:r w:rsidR="00407618">
        <w:t xml:space="preserve">for class </w:t>
      </w:r>
      <w:r w:rsidR="00407618" w:rsidRPr="00F4376A">
        <w:rPr>
          <w:position w:val="-10"/>
        </w:rPr>
        <w:object w:dxaOrig="240" w:dyaOrig="300" w14:anchorId="5434D6D0">
          <v:shape id="_x0000_i1171" type="#_x0000_t75" style="width:12pt;height:15pt" o:ole="">
            <v:imagedata r:id="rId296" o:title=""/>
          </v:shape>
          <o:OLEObject Type="Embed" ProgID="Equation.DSMT4" ShapeID="_x0000_i1171" DrawAspect="Content" ObjectID="_1800840858" r:id="rId297"/>
        </w:object>
      </w:r>
      <w:r w:rsidR="000D0E6C">
        <w:t>is calculated below.</w:t>
      </w:r>
    </w:p>
    <w:p w14:paraId="11069D29" w14:textId="2280D32F" w:rsidR="00B37C51" w:rsidRDefault="00407618" w:rsidP="00B37C51">
      <w:pPr>
        <w:ind w:firstLine="284"/>
        <w:jc w:val="both"/>
      </w:pPr>
      <w:r>
        <w:t xml:space="preserve"> </w:t>
      </w:r>
      <w:r w:rsidR="000D0E6C" w:rsidRPr="000D0E6C">
        <w:rPr>
          <w:position w:val="-22"/>
        </w:rPr>
        <w:object w:dxaOrig="2860" w:dyaOrig="560" w14:anchorId="7953E420">
          <v:shape id="_x0000_i1172" type="#_x0000_t75" style="width:142.5pt;height:28.5pt" o:ole="">
            <v:imagedata r:id="rId298" o:title=""/>
          </v:shape>
          <o:OLEObject Type="Embed" ProgID="Equation.DSMT4" ShapeID="_x0000_i1172" DrawAspect="Content" ObjectID="_1800840859" r:id="rId299"/>
        </w:object>
      </w:r>
    </w:p>
    <w:p w14:paraId="43326853" w14:textId="0C2B211D" w:rsidR="000D0E6C" w:rsidRDefault="000D0E6C" w:rsidP="00B37C51">
      <w:pPr>
        <w:ind w:firstLine="284"/>
        <w:jc w:val="both"/>
      </w:pPr>
      <w:r>
        <w:t xml:space="preserve">Likewise, the values of </w:t>
      </w:r>
      <w:r w:rsidRPr="00407618">
        <w:rPr>
          <w:position w:val="-6"/>
        </w:rPr>
        <w:object w:dxaOrig="360" w:dyaOrig="279" w14:anchorId="7AC2B06B">
          <v:shape id="_x0000_i1173" type="#_x0000_t75" style="width:18pt;height:13.5pt" o:ole="">
            <v:imagedata r:id="rId294" o:title=""/>
          </v:shape>
          <o:OLEObject Type="Embed" ProgID="Equation.DSMT4" ShapeID="_x0000_i1173" DrawAspect="Content" ObjectID="_1800840860" r:id="rId300"/>
        </w:object>
      </w:r>
      <w:r>
        <w:t xml:space="preserve">for classes </w:t>
      </w:r>
      <w:r w:rsidRPr="00F4376A">
        <w:rPr>
          <w:position w:val="-10"/>
        </w:rPr>
        <w:object w:dxaOrig="620" w:dyaOrig="300" w14:anchorId="77BBD43D">
          <v:shape id="_x0000_i1174" type="#_x0000_t75" style="width:31.5pt;height:15pt" o:ole="">
            <v:imagedata r:id="rId301" o:title=""/>
          </v:shape>
          <o:OLEObject Type="Embed" ProgID="Equation.DSMT4" ShapeID="_x0000_i1174" DrawAspect="Content" ObjectID="_1800840861" r:id="rId302"/>
        </w:object>
      </w:r>
      <w:r>
        <w:t xml:space="preserve">and </w:t>
      </w:r>
      <w:r w:rsidRPr="00F4376A">
        <w:rPr>
          <w:position w:val="-10"/>
        </w:rPr>
        <w:object w:dxaOrig="260" w:dyaOrig="300" w14:anchorId="45B573CE">
          <v:shape id="_x0000_i1175" type="#_x0000_t75" style="width:13.5pt;height:15pt" o:ole="">
            <v:imagedata r:id="rId303" o:title=""/>
          </v:shape>
          <o:OLEObject Type="Embed" ProgID="Equation.DSMT4" ShapeID="_x0000_i1175" DrawAspect="Content" ObjectID="_1800840862" r:id="rId304"/>
        </w:object>
      </w:r>
      <w:r>
        <w:t>are computed as</w:t>
      </w:r>
      <w:r w:rsidR="004C04F4">
        <w:t xml:space="preserve"> 0.54, 0.74, and 0.91 respectively</w:t>
      </w:r>
      <w:r>
        <w:t>.</w:t>
      </w:r>
      <w:r w:rsidR="004C04F4">
        <w:t xml:space="preserve"> The computation is repeated for </w:t>
      </w:r>
      <w:r w:rsidR="00B177F7">
        <w:t>the entire</w:t>
      </w:r>
      <w:r w:rsidR="004C04F4">
        <w:t xml:space="preserve"> parameters</w:t>
      </w:r>
      <w:r w:rsidR="00B177F7">
        <w:t xml:space="preserve"> infrastructure (IF), placement performance (PP), student satisfaction (SS), and extracurricular activities (ECA) </w:t>
      </w:r>
      <w:r w:rsidR="004C04F4">
        <w:t>and is presented in Table XI.</w:t>
      </w:r>
      <w:r w:rsidR="00B177F7">
        <w:t xml:space="preserve"> </w:t>
      </w:r>
      <w:r w:rsidR="00AA490C">
        <w:t>It is considered as a tabular representation of soft set. It is clearly seen that the objects are partially belonging to the parameters and takes value between 0 and 1.</w:t>
      </w:r>
    </w:p>
    <w:p w14:paraId="59252B60" w14:textId="3B8B23A2" w:rsidR="009B4BBA" w:rsidRDefault="009B4BBA" w:rsidP="00B37C51">
      <w:pPr>
        <w:ind w:firstLine="284"/>
        <w:jc w:val="both"/>
      </w:pPr>
      <w:r>
        <w:t xml:space="preserve">Further, to rank the institutions based on the parameters </w:t>
      </w:r>
      <w:r w:rsidRPr="009B4BBA">
        <w:rPr>
          <w:i/>
        </w:rPr>
        <w:t>A</w:t>
      </w:r>
      <w:r>
        <w:t xml:space="preserve"> = {</w:t>
      </w:r>
      <w:r w:rsidRPr="009B4BBA">
        <w:rPr>
          <w:i/>
        </w:rPr>
        <w:t>IC</w:t>
      </w:r>
      <w:r>
        <w:t xml:space="preserve">, </w:t>
      </w:r>
      <w:r w:rsidRPr="009B4BBA">
        <w:rPr>
          <w:i/>
        </w:rPr>
        <w:t>IF</w:t>
      </w:r>
      <w:r>
        <w:t xml:space="preserve">, </w:t>
      </w:r>
      <w:r w:rsidRPr="009B4BBA">
        <w:rPr>
          <w:i/>
        </w:rPr>
        <w:t>PP</w:t>
      </w:r>
      <w:r>
        <w:t xml:space="preserve">, </w:t>
      </w:r>
      <w:r w:rsidRPr="009B4BBA">
        <w:rPr>
          <w:i/>
        </w:rPr>
        <w:t>SS</w:t>
      </w:r>
      <w:r>
        <w:t xml:space="preserve">, </w:t>
      </w:r>
      <w:r w:rsidRPr="009B4BBA">
        <w:rPr>
          <w:i/>
        </w:rPr>
        <w:t>ECA</w:t>
      </w:r>
      <w:r>
        <w:t>}, the choice values of the institutions are computed as discussed in the straight forward algorithm 1. The choice values of all the institutions are presented in Table XII. According</w:t>
      </w:r>
      <w:r w:rsidR="009F25A0">
        <w:t xml:space="preserve"> to the computation, the first rank belongs to the </w:t>
      </w:r>
      <w:proofErr w:type="gramStart"/>
      <w:r w:rsidR="009F25A0">
        <w:t xml:space="preserve">institution </w:t>
      </w:r>
      <w:r w:rsidR="00A0503A" w:rsidRPr="009F25A0">
        <w:rPr>
          <w:position w:val="-10"/>
        </w:rPr>
        <w:object w:dxaOrig="220" w:dyaOrig="300" w14:anchorId="28F16F59">
          <v:shape id="_x0000_i1176" type="#_x0000_t75" style="width:11.25pt;height:15pt" o:ole="">
            <v:imagedata r:id="rId305" o:title=""/>
          </v:shape>
          <o:OLEObject Type="Embed" ProgID="Equation.DSMT4" ShapeID="_x0000_i1176" DrawAspect="Content" ObjectID="_1800840863" r:id="rId306"/>
        </w:object>
      </w:r>
      <w:proofErr w:type="gramEnd"/>
      <w:r w:rsidR="00A0503A">
        <w:t>.</w:t>
      </w:r>
      <w:r>
        <w:t xml:space="preserve"> </w:t>
      </w:r>
    </w:p>
    <w:p w14:paraId="7A8B47FD" w14:textId="19978A11" w:rsidR="004C04F4" w:rsidRPr="005B520E" w:rsidRDefault="004C04F4" w:rsidP="004C04F4">
      <w:pPr>
        <w:pStyle w:val="tablehead"/>
      </w:pPr>
      <w:r>
        <w:lastRenderedPageBreak/>
        <w:t>S</w:t>
      </w:r>
      <w:r w:rsidR="009F25A0">
        <w:t>oft Set Tabular Presentation</w:t>
      </w:r>
    </w:p>
    <w:tbl>
      <w:tblPr>
        <w:tblStyle w:val="TableGrid"/>
        <w:tblW w:w="3937" w:type="dxa"/>
        <w:jc w:val="center"/>
        <w:tblLayout w:type="fixed"/>
        <w:tblLook w:val="0000" w:firstRow="0" w:lastRow="0" w:firstColumn="0" w:lastColumn="0" w:noHBand="0" w:noVBand="0"/>
      </w:tblPr>
      <w:tblGrid>
        <w:gridCol w:w="1079"/>
        <w:gridCol w:w="576"/>
        <w:gridCol w:w="536"/>
        <w:gridCol w:w="536"/>
        <w:gridCol w:w="576"/>
        <w:gridCol w:w="634"/>
      </w:tblGrid>
      <w:tr w:rsidR="00B177F7" w14:paraId="3FDF849C" w14:textId="77777777" w:rsidTr="00B177F7">
        <w:trPr>
          <w:trHeight w:val="240"/>
          <w:jc w:val="center"/>
        </w:trPr>
        <w:tc>
          <w:tcPr>
            <w:tcW w:w="1079" w:type="dxa"/>
          </w:tcPr>
          <w:p w14:paraId="7B281A79" w14:textId="77777777" w:rsidR="00B177F7" w:rsidRDefault="00B177F7" w:rsidP="00B177F7">
            <w:pPr>
              <w:pStyle w:val="tablecolhead"/>
            </w:pPr>
            <w:r>
              <w:t>Institutions</w:t>
            </w:r>
          </w:p>
        </w:tc>
        <w:tc>
          <w:tcPr>
            <w:tcW w:w="576" w:type="dxa"/>
          </w:tcPr>
          <w:p w14:paraId="4C8C8BB1" w14:textId="77777777" w:rsidR="00B177F7" w:rsidRDefault="00B177F7" w:rsidP="00B177F7">
            <w:pPr>
              <w:pStyle w:val="tablecolhead"/>
            </w:pPr>
            <w:r>
              <w:t>IC</w:t>
            </w:r>
          </w:p>
        </w:tc>
        <w:tc>
          <w:tcPr>
            <w:tcW w:w="536" w:type="dxa"/>
          </w:tcPr>
          <w:p w14:paraId="46D7E954" w14:textId="77777777" w:rsidR="00B177F7" w:rsidRDefault="00B177F7" w:rsidP="00B177F7">
            <w:pPr>
              <w:pStyle w:val="tablecolhead"/>
            </w:pPr>
            <w:r>
              <w:t>IF</w:t>
            </w:r>
          </w:p>
        </w:tc>
        <w:tc>
          <w:tcPr>
            <w:tcW w:w="536" w:type="dxa"/>
          </w:tcPr>
          <w:p w14:paraId="641F2829" w14:textId="77777777" w:rsidR="00B177F7" w:rsidRDefault="00B177F7" w:rsidP="00B177F7">
            <w:pPr>
              <w:pStyle w:val="tablecolhead"/>
            </w:pPr>
            <w:r>
              <w:t>PP</w:t>
            </w:r>
          </w:p>
        </w:tc>
        <w:tc>
          <w:tcPr>
            <w:tcW w:w="576" w:type="dxa"/>
          </w:tcPr>
          <w:p w14:paraId="39EF52E1" w14:textId="77777777" w:rsidR="00B177F7" w:rsidRDefault="00B177F7" w:rsidP="00B177F7">
            <w:pPr>
              <w:pStyle w:val="tablecolhead"/>
            </w:pPr>
            <w:r>
              <w:t>SS</w:t>
            </w:r>
          </w:p>
        </w:tc>
        <w:tc>
          <w:tcPr>
            <w:tcW w:w="634" w:type="dxa"/>
          </w:tcPr>
          <w:p w14:paraId="2D4B6146" w14:textId="77777777" w:rsidR="00B177F7" w:rsidRDefault="00B177F7" w:rsidP="00B177F7">
            <w:pPr>
              <w:pStyle w:val="tablecolhead"/>
            </w:pPr>
            <w:r>
              <w:t>ECA</w:t>
            </w:r>
          </w:p>
        </w:tc>
      </w:tr>
      <w:tr w:rsidR="00B177F7" w14:paraId="1EE32A9B" w14:textId="77777777" w:rsidTr="00B177F7">
        <w:trPr>
          <w:trHeight w:val="240"/>
          <w:jc w:val="center"/>
        </w:trPr>
        <w:tc>
          <w:tcPr>
            <w:tcW w:w="1079" w:type="dxa"/>
          </w:tcPr>
          <w:p w14:paraId="7CEF27C4" w14:textId="77777777" w:rsidR="00B177F7" w:rsidRPr="00A26589" w:rsidRDefault="00B177F7" w:rsidP="00B177F7">
            <w:pPr>
              <w:rPr>
                <w:sz w:val="16"/>
                <w:szCs w:val="16"/>
              </w:rPr>
            </w:pPr>
            <w:r w:rsidRPr="00550627">
              <w:rPr>
                <w:position w:val="-10"/>
                <w:sz w:val="16"/>
                <w:szCs w:val="16"/>
              </w:rPr>
              <w:object w:dxaOrig="180" w:dyaOrig="279" w14:anchorId="6DC1C710">
                <v:shape id="_x0000_i1177" type="#_x0000_t75" style="width:9pt;height:14.25pt" o:ole="">
                  <v:imagedata r:id="rId247" o:title=""/>
                </v:shape>
                <o:OLEObject Type="Embed" ProgID="Equation.DSMT4" ShapeID="_x0000_i1177" DrawAspect="Content" ObjectID="_1800840864" r:id="rId307"/>
              </w:object>
            </w:r>
          </w:p>
        </w:tc>
        <w:tc>
          <w:tcPr>
            <w:tcW w:w="576" w:type="dxa"/>
            <w:vAlign w:val="center"/>
          </w:tcPr>
          <w:p w14:paraId="7DD574E6" w14:textId="5AA1ACE1" w:rsidR="00B177F7" w:rsidRPr="004C04F4" w:rsidRDefault="00B177F7" w:rsidP="00B177F7">
            <w:pPr>
              <w:pStyle w:val="tablecolsubhead"/>
              <w:rPr>
                <w:b w:val="0"/>
                <w:i w:val="0"/>
                <w:sz w:val="16"/>
                <w:szCs w:val="16"/>
              </w:rPr>
            </w:pPr>
            <w:r w:rsidRPr="004C04F4">
              <w:rPr>
                <w:b w:val="0"/>
                <w:i w:val="0"/>
                <w:color w:val="000000"/>
                <w:sz w:val="16"/>
                <w:szCs w:val="16"/>
              </w:rPr>
              <w:t>0.36</w:t>
            </w:r>
          </w:p>
        </w:tc>
        <w:tc>
          <w:tcPr>
            <w:tcW w:w="536" w:type="dxa"/>
            <w:vAlign w:val="center"/>
          </w:tcPr>
          <w:p w14:paraId="00F28E93" w14:textId="07722D5A" w:rsidR="00B177F7" w:rsidRPr="004C04F4" w:rsidRDefault="00B177F7" w:rsidP="00B177F7">
            <w:pPr>
              <w:pStyle w:val="tablecolsubhead"/>
              <w:rPr>
                <w:b w:val="0"/>
                <w:i w:val="0"/>
                <w:sz w:val="16"/>
                <w:szCs w:val="16"/>
              </w:rPr>
            </w:pPr>
            <w:r w:rsidRPr="004C04F4">
              <w:rPr>
                <w:b w:val="0"/>
                <w:i w:val="0"/>
                <w:color w:val="000000"/>
                <w:sz w:val="16"/>
                <w:szCs w:val="16"/>
              </w:rPr>
              <w:t>0.28</w:t>
            </w:r>
          </w:p>
        </w:tc>
        <w:tc>
          <w:tcPr>
            <w:tcW w:w="536" w:type="dxa"/>
            <w:vAlign w:val="center"/>
          </w:tcPr>
          <w:p w14:paraId="745449FB" w14:textId="4242819A" w:rsidR="00B177F7" w:rsidRPr="004C04F4" w:rsidRDefault="00B177F7" w:rsidP="00B177F7">
            <w:pPr>
              <w:pStyle w:val="tablecolsubhead"/>
              <w:rPr>
                <w:b w:val="0"/>
                <w:i w:val="0"/>
                <w:sz w:val="16"/>
                <w:szCs w:val="16"/>
              </w:rPr>
            </w:pPr>
            <w:r w:rsidRPr="004C04F4">
              <w:rPr>
                <w:b w:val="0"/>
                <w:i w:val="0"/>
                <w:color w:val="000000"/>
                <w:sz w:val="16"/>
                <w:szCs w:val="16"/>
              </w:rPr>
              <w:t>0.32</w:t>
            </w:r>
          </w:p>
        </w:tc>
        <w:tc>
          <w:tcPr>
            <w:tcW w:w="576" w:type="dxa"/>
            <w:vAlign w:val="center"/>
          </w:tcPr>
          <w:p w14:paraId="074F2823" w14:textId="2D63F577" w:rsidR="00B177F7" w:rsidRPr="004C04F4" w:rsidRDefault="00B177F7" w:rsidP="00B177F7">
            <w:pPr>
              <w:pStyle w:val="tablecolsubhead"/>
              <w:rPr>
                <w:b w:val="0"/>
                <w:i w:val="0"/>
                <w:sz w:val="16"/>
                <w:szCs w:val="16"/>
              </w:rPr>
            </w:pPr>
            <w:r w:rsidRPr="004C04F4">
              <w:rPr>
                <w:b w:val="0"/>
                <w:i w:val="0"/>
                <w:color w:val="000000"/>
                <w:sz w:val="16"/>
                <w:szCs w:val="16"/>
              </w:rPr>
              <w:t>0.53</w:t>
            </w:r>
          </w:p>
        </w:tc>
        <w:tc>
          <w:tcPr>
            <w:tcW w:w="634" w:type="dxa"/>
            <w:vAlign w:val="center"/>
          </w:tcPr>
          <w:p w14:paraId="02C3716E" w14:textId="6ECCA4FA" w:rsidR="00B177F7" w:rsidRPr="004C04F4" w:rsidRDefault="00B177F7" w:rsidP="00B177F7">
            <w:pPr>
              <w:pStyle w:val="tablecolsubhead"/>
              <w:rPr>
                <w:b w:val="0"/>
                <w:i w:val="0"/>
                <w:sz w:val="16"/>
                <w:szCs w:val="16"/>
              </w:rPr>
            </w:pPr>
            <w:r w:rsidRPr="004C04F4">
              <w:rPr>
                <w:b w:val="0"/>
                <w:i w:val="0"/>
                <w:color w:val="000000"/>
                <w:sz w:val="16"/>
                <w:szCs w:val="16"/>
              </w:rPr>
              <w:t>0.02</w:t>
            </w:r>
          </w:p>
        </w:tc>
      </w:tr>
      <w:tr w:rsidR="00B177F7" w14:paraId="1C6CD237" w14:textId="77777777" w:rsidTr="00B177F7">
        <w:trPr>
          <w:trHeight w:val="320"/>
          <w:jc w:val="center"/>
        </w:trPr>
        <w:tc>
          <w:tcPr>
            <w:tcW w:w="1079" w:type="dxa"/>
          </w:tcPr>
          <w:p w14:paraId="0BE64525" w14:textId="77777777" w:rsidR="00B177F7" w:rsidRPr="00A26589" w:rsidRDefault="00B177F7" w:rsidP="00B177F7">
            <w:pPr>
              <w:pStyle w:val="tablecopy"/>
              <w:jc w:val="center"/>
              <w:rPr>
                <w:sz w:val="8"/>
                <w:szCs w:val="8"/>
              </w:rPr>
            </w:pPr>
            <w:r w:rsidRPr="00550627">
              <w:rPr>
                <w:position w:val="-10"/>
              </w:rPr>
              <w:object w:dxaOrig="200" w:dyaOrig="279" w14:anchorId="3DFE9571">
                <v:shape id="_x0000_i1178" type="#_x0000_t75" style="width:9.75pt;height:14.25pt" o:ole="">
                  <v:imagedata r:id="rId249" o:title=""/>
                </v:shape>
                <o:OLEObject Type="Embed" ProgID="Equation.DSMT4" ShapeID="_x0000_i1178" DrawAspect="Content" ObjectID="_1800840865" r:id="rId308"/>
              </w:object>
            </w:r>
          </w:p>
        </w:tc>
        <w:tc>
          <w:tcPr>
            <w:tcW w:w="576" w:type="dxa"/>
            <w:vAlign w:val="center"/>
          </w:tcPr>
          <w:p w14:paraId="1BF755D7" w14:textId="3BE2075A" w:rsidR="00B177F7" w:rsidRPr="004C04F4" w:rsidRDefault="00B177F7" w:rsidP="00B177F7">
            <w:pPr>
              <w:pStyle w:val="tablecopy"/>
              <w:jc w:val="center"/>
            </w:pPr>
            <w:r w:rsidRPr="004C04F4">
              <w:rPr>
                <w:color w:val="000000"/>
              </w:rPr>
              <w:t>0.36</w:t>
            </w:r>
          </w:p>
        </w:tc>
        <w:tc>
          <w:tcPr>
            <w:tcW w:w="536" w:type="dxa"/>
            <w:vAlign w:val="center"/>
          </w:tcPr>
          <w:p w14:paraId="7AA4D1D3" w14:textId="6940DD56" w:rsidR="00B177F7" w:rsidRPr="004C04F4" w:rsidRDefault="00B177F7" w:rsidP="00B177F7">
            <w:pPr>
              <w:rPr>
                <w:sz w:val="16"/>
                <w:szCs w:val="16"/>
              </w:rPr>
            </w:pPr>
            <w:r w:rsidRPr="004C04F4">
              <w:rPr>
                <w:color w:val="000000"/>
                <w:sz w:val="16"/>
                <w:szCs w:val="16"/>
              </w:rPr>
              <w:t>0.28</w:t>
            </w:r>
          </w:p>
        </w:tc>
        <w:tc>
          <w:tcPr>
            <w:tcW w:w="536" w:type="dxa"/>
            <w:vAlign w:val="center"/>
          </w:tcPr>
          <w:p w14:paraId="201278C0" w14:textId="78781DAE" w:rsidR="00B177F7" w:rsidRPr="004C04F4" w:rsidRDefault="00B177F7" w:rsidP="00B177F7">
            <w:pPr>
              <w:rPr>
                <w:sz w:val="16"/>
                <w:szCs w:val="16"/>
              </w:rPr>
            </w:pPr>
            <w:r w:rsidRPr="004C04F4">
              <w:rPr>
                <w:color w:val="000000"/>
                <w:sz w:val="16"/>
                <w:szCs w:val="16"/>
              </w:rPr>
              <w:t>0.32</w:t>
            </w:r>
          </w:p>
        </w:tc>
        <w:tc>
          <w:tcPr>
            <w:tcW w:w="576" w:type="dxa"/>
            <w:vAlign w:val="center"/>
          </w:tcPr>
          <w:p w14:paraId="7CE690B3" w14:textId="2BDE1FFF" w:rsidR="00B177F7" w:rsidRPr="004C04F4" w:rsidRDefault="00B177F7" w:rsidP="00B177F7">
            <w:pPr>
              <w:rPr>
                <w:sz w:val="16"/>
                <w:szCs w:val="16"/>
              </w:rPr>
            </w:pPr>
            <w:r w:rsidRPr="004C04F4">
              <w:rPr>
                <w:color w:val="000000"/>
                <w:sz w:val="16"/>
                <w:szCs w:val="16"/>
              </w:rPr>
              <w:t>0.69</w:t>
            </w:r>
          </w:p>
        </w:tc>
        <w:tc>
          <w:tcPr>
            <w:tcW w:w="634" w:type="dxa"/>
            <w:vAlign w:val="center"/>
          </w:tcPr>
          <w:p w14:paraId="344A2B53" w14:textId="037E51C2" w:rsidR="00B177F7" w:rsidRPr="004C04F4" w:rsidRDefault="00B177F7" w:rsidP="00B177F7">
            <w:pPr>
              <w:rPr>
                <w:sz w:val="16"/>
                <w:szCs w:val="16"/>
              </w:rPr>
            </w:pPr>
            <w:r w:rsidRPr="004C04F4">
              <w:rPr>
                <w:color w:val="000000"/>
                <w:sz w:val="16"/>
                <w:szCs w:val="16"/>
              </w:rPr>
              <w:t>0.42</w:t>
            </w:r>
          </w:p>
        </w:tc>
      </w:tr>
      <w:tr w:rsidR="00B177F7" w14:paraId="6F3202E5" w14:textId="77777777" w:rsidTr="00B177F7">
        <w:trPr>
          <w:trHeight w:val="320"/>
          <w:jc w:val="center"/>
        </w:trPr>
        <w:tc>
          <w:tcPr>
            <w:tcW w:w="1079" w:type="dxa"/>
          </w:tcPr>
          <w:p w14:paraId="15C95143" w14:textId="77777777" w:rsidR="00B177F7" w:rsidRDefault="00B177F7" w:rsidP="00B177F7">
            <w:pPr>
              <w:pStyle w:val="tablecopy"/>
              <w:jc w:val="center"/>
            </w:pPr>
            <w:r w:rsidRPr="009B31D1">
              <w:rPr>
                <w:position w:val="-10"/>
              </w:rPr>
              <w:object w:dxaOrig="200" w:dyaOrig="279" w14:anchorId="6AB7E7CA">
                <v:shape id="_x0000_i1179" type="#_x0000_t75" style="width:9.75pt;height:14.25pt" o:ole="">
                  <v:imagedata r:id="rId251" o:title=""/>
                </v:shape>
                <o:OLEObject Type="Embed" ProgID="Equation.DSMT4" ShapeID="_x0000_i1179" DrawAspect="Content" ObjectID="_1800840866" r:id="rId309"/>
              </w:object>
            </w:r>
          </w:p>
        </w:tc>
        <w:tc>
          <w:tcPr>
            <w:tcW w:w="576" w:type="dxa"/>
            <w:vAlign w:val="center"/>
          </w:tcPr>
          <w:p w14:paraId="673F438A" w14:textId="201323F8" w:rsidR="00B177F7" w:rsidRPr="004C04F4" w:rsidRDefault="00B177F7" w:rsidP="00B177F7">
            <w:pPr>
              <w:pStyle w:val="tablecopy"/>
              <w:jc w:val="center"/>
            </w:pPr>
            <w:r w:rsidRPr="004C04F4">
              <w:rPr>
                <w:color w:val="000000"/>
              </w:rPr>
              <w:t>0.54</w:t>
            </w:r>
          </w:p>
        </w:tc>
        <w:tc>
          <w:tcPr>
            <w:tcW w:w="536" w:type="dxa"/>
            <w:vAlign w:val="center"/>
          </w:tcPr>
          <w:p w14:paraId="010EFAED" w14:textId="1957A62E" w:rsidR="00B177F7" w:rsidRPr="004C04F4" w:rsidRDefault="00B177F7" w:rsidP="00B177F7">
            <w:pPr>
              <w:rPr>
                <w:sz w:val="16"/>
                <w:szCs w:val="16"/>
              </w:rPr>
            </w:pPr>
            <w:r w:rsidRPr="004C04F4">
              <w:rPr>
                <w:color w:val="000000"/>
                <w:sz w:val="16"/>
                <w:szCs w:val="16"/>
              </w:rPr>
              <w:t>0.28</w:t>
            </w:r>
          </w:p>
        </w:tc>
        <w:tc>
          <w:tcPr>
            <w:tcW w:w="536" w:type="dxa"/>
            <w:vAlign w:val="center"/>
          </w:tcPr>
          <w:p w14:paraId="36BCF7E4" w14:textId="528EF852" w:rsidR="00B177F7" w:rsidRPr="004C04F4" w:rsidRDefault="00B177F7" w:rsidP="00B177F7">
            <w:pPr>
              <w:rPr>
                <w:sz w:val="16"/>
                <w:szCs w:val="16"/>
              </w:rPr>
            </w:pPr>
            <w:r w:rsidRPr="004C04F4">
              <w:rPr>
                <w:color w:val="000000"/>
                <w:sz w:val="16"/>
                <w:szCs w:val="16"/>
              </w:rPr>
              <w:t>0.32</w:t>
            </w:r>
          </w:p>
        </w:tc>
        <w:tc>
          <w:tcPr>
            <w:tcW w:w="576" w:type="dxa"/>
            <w:vAlign w:val="center"/>
          </w:tcPr>
          <w:p w14:paraId="3B16058F" w14:textId="1458D21B" w:rsidR="00B177F7" w:rsidRPr="004C04F4" w:rsidRDefault="00B177F7" w:rsidP="00B177F7">
            <w:pPr>
              <w:rPr>
                <w:sz w:val="16"/>
                <w:szCs w:val="16"/>
              </w:rPr>
            </w:pPr>
            <w:r w:rsidRPr="004C04F4">
              <w:rPr>
                <w:color w:val="000000"/>
                <w:sz w:val="16"/>
                <w:szCs w:val="16"/>
              </w:rPr>
              <w:t>0.69</w:t>
            </w:r>
          </w:p>
        </w:tc>
        <w:tc>
          <w:tcPr>
            <w:tcW w:w="634" w:type="dxa"/>
            <w:vAlign w:val="center"/>
          </w:tcPr>
          <w:p w14:paraId="56E01FD5" w14:textId="2E810B9C" w:rsidR="00B177F7" w:rsidRPr="004C04F4" w:rsidRDefault="00B177F7" w:rsidP="00B177F7">
            <w:pPr>
              <w:rPr>
                <w:sz w:val="16"/>
                <w:szCs w:val="16"/>
              </w:rPr>
            </w:pPr>
            <w:r w:rsidRPr="004C04F4">
              <w:rPr>
                <w:color w:val="000000"/>
                <w:sz w:val="16"/>
                <w:szCs w:val="16"/>
              </w:rPr>
              <w:t>0.11</w:t>
            </w:r>
          </w:p>
        </w:tc>
      </w:tr>
      <w:tr w:rsidR="00B177F7" w14:paraId="38A07722" w14:textId="77777777" w:rsidTr="00B177F7">
        <w:trPr>
          <w:trHeight w:val="320"/>
          <w:jc w:val="center"/>
        </w:trPr>
        <w:tc>
          <w:tcPr>
            <w:tcW w:w="1079" w:type="dxa"/>
          </w:tcPr>
          <w:p w14:paraId="6CA60732" w14:textId="77777777" w:rsidR="00B177F7" w:rsidRDefault="00B177F7" w:rsidP="00B177F7">
            <w:pPr>
              <w:pStyle w:val="tablecopy"/>
              <w:jc w:val="center"/>
            </w:pPr>
            <w:r w:rsidRPr="009B31D1">
              <w:rPr>
                <w:position w:val="-10"/>
              </w:rPr>
              <w:object w:dxaOrig="200" w:dyaOrig="279" w14:anchorId="2C44251F">
                <v:shape id="_x0000_i1180" type="#_x0000_t75" style="width:9.75pt;height:14.25pt" o:ole="">
                  <v:imagedata r:id="rId253" o:title=""/>
                </v:shape>
                <o:OLEObject Type="Embed" ProgID="Equation.DSMT4" ShapeID="_x0000_i1180" DrawAspect="Content" ObjectID="_1800840867" r:id="rId310"/>
              </w:object>
            </w:r>
          </w:p>
        </w:tc>
        <w:tc>
          <w:tcPr>
            <w:tcW w:w="576" w:type="dxa"/>
            <w:vAlign w:val="center"/>
          </w:tcPr>
          <w:p w14:paraId="386EFAAE" w14:textId="27A7232F" w:rsidR="00B177F7" w:rsidRPr="004C04F4" w:rsidRDefault="00B177F7" w:rsidP="00B177F7">
            <w:pPr>
              <w:pStyle w:val="tablecopy"/>
              <w:jc w:val="center"/>
            </w:pPr>
            <w:r w:rsidRPr="004C04F4">
              <w:rPr>
                <w:color w:val="000000"/>
              </w:rPr>
              <w:t>0.54</w:t>
            </w:r>
          </w:p>
        </w:tc>
        <w:tc>
          <w:tcPr>
            <w:tcW w:w="536" w:type="dxa"/>
            <w:vAlign w:val="center"/>
          </w:tcPr>
          <w:p w14:paraId="1493C63F" w14:textId="51FD8ECD" w:rsidR="00B177F7" w:rsidRPr="004C04F4" w:rsidRDefault="00B177F7" w:rsidP="00B177F7">
            <w:pPr>
              <w:rPr>
                <w:sz w:val="16"/>
                <w:szCs w:val="16"/>
              </w:rPr>
            </w:pPr>
            <w:r w:rsidRPr="004C04F4">
              <w:rPr>
                <w:color w:val="000000"/>
                <w:sz w:val="16"/>
                <w:szCs w:val="16"/>
              </w:rPr>
              <w:t>0.39</w:t>
            </w:r>
          </w:p>
        </w:tc>
        <w:tc>
          <w:tcPr>
            <w:tcW w:w="536" w:type="dxa"/>
            <w:vAlign w:val="center"/>
          </w:tcPr>
          <w:p w14:paraId="04291AFC" w14:textId="075C2851" w:rsidR="00B177F7" w:rsidRPr="004C04F4" w:rsidRDefault="00B177F7" w:rsidP="00B177F7">
            <w:pPr>
              <w:rPr>
                <w:sz w:val="16"/>
                <w:szCs w:val="16"/>
              </w:rPr>
            </w:pPr>
            <w:r w:rsidRPr="004C04F4">
              <w:rPr>
                <w:color w:val="000000"/>
                <w:sz w:val="16"/>
                <w:szCs w:val="16"/>
              </w:rPr>
              <w:t>0.32</w:t>
            </w:r>
          </w:p>
        </w:tc>
        <w:tc>
          <w:tcPr>
            <w:tcW w:w="576" w:type="dxa"/>
            <w:vAlign w:val="center"/>
          </w:tcPr>
          <w:p w14:paraId="7AA73251" w14:textId="4AA343B0" w:rsidR="00B177F7" w:rsidRPr="004C04F4" w:rsidRDefault="00B177F7" w:rsidP="00B177F7">
            <w:pPr>
              <w:rPr>
                <w:sz w:val="16"/>
                <w:szCs w:val="16"/>
              </w:rPr>
            </w:pPr>
            <w:r w:rsidRPr="004C04F4">
              <w:rPr>
                <w:color w:val="000000"/>
                <w:sz w:val="16"/>
                <w:szCs w:val="16"/>
              </w:rPr>
              <w:t>0.69</w:t>
            </w:r>
          </w:p>
        </w:tc>
        <w:tc>
          <w:tcPr>
            <w:tcW w:w="634" w:type="dxa"/>
            <w:vAlign w:val="center"/>
          </w:tcPr>
          <w:p w14:paraId="7B4246BB" w14:textId="7468853C" w:rsidR="00B177F7" w:rsidRPr="004C04F4" w:rsidRDefault="00B177F7" w:rsidP="00B177F7">
            <w:pPr>
              <w:rPr>
                <w:sz w:val="16"/>
                <w:szCs w:val="16"/>
              </w:rPr>
            </w:pPr>
            <w:r w:rsidRPr="004C04F4">
              <w:rPr>
                <w:color w:val="000000"/>
                <w:sz w:val="16"/>
                <w:szCs w:val="16"/>
              </w:rPr>
              <w:t>0.32</w:t>
            </w:r>
          </w:p>
        </w:tc>
      </w:tr>
      <w:tr w:rsidR="00B177F7" w14:paraId="347C7116" w14:textId="77777777" w:rsidTr="00B177F7">
        <w:trPr>
          <w:trHeight w:val="320"/>
          <w:jc w:val="center"/>
        </w:trPr>
        <w:tc>
          <w:tcPr>
            <w:tcW w:w="1079" w:type="dxa"/>
          </w:tcPr>
          <w:p w14:paraId="7F072F49" w14:textId="77777777" w:rsidR="00B177F7" w:rsidRDefault="00B177F7" w:rsidP="00B177F7">
            <w:pPr>
              <w:pStyle w:val="tablecopy"/>
              <w:jc w:val="center"/>
            </w:pPr>
            <w:r w:rsidRPr="009B31D1">
              <w:rPr>
                <w:position w:val="-10"/>
              </w:rPr>
              <w:object w:dxaOrig="200" w:dyaOrig="279" w14:anchorId="4D50EFF3">
                <v:shape id="_x0000_i1181" type="#_x0000_t75" style="width:9.75pt;height:14.25pt" o:ole="">
                  <v:imagedata r:id="rId255" o:title=""/>
                </v:shape>
                <o:OLEObject Type="Embed" ProgID="Equation.DSMT4" ShapeID="_x0000_i1181" DrawAspect="Content" ObjectID="_1800840868" r:id="rId311"/>
              </w:object>
            </w:r>
          </w:p>
        </w:tc>
        <w:tc>
          <w:tcPr>
            <w:tcW w:w="576" w:type="dxa"/>
            <w:vAlign w:val="center"/>
          </w:tcPr>
          <w:p w14:paraId="51ADFEDA" w14:textId="68CC47E1" w:rsidR="00B177F7" w:rsidRPr="004C04F4" w:rsidRDefault="00B177F7" w:rsidP="00B177F7">
            <w:pPr>
              <w:pStyle w:val="tablecopy"/>
              <w:jc w:val="center"/>
            </w:pPr>
            <w:r w:rsidRPr="004C04F4">
              <w:rPr>
                <w:color w:val="000000"/>
              </w:rPr>
              <w:t>0.54</w:t>
            </w:r>
          </w:p>
        </w:tc>
        <w:tc>
          <w:tcPr>
            <w:tcW w:w="536" w:type="dxa"/>
            <w:vAlign w:val="center"/>
          </w:tcPr>
          <w:p w14:paraId="1B16CA70" w14:textId="7FEE70F4" w:rsidR="00B177F7" w:rsidRPr="004C04F4" w:rsidRDefault="00B177F7" w:rsidP="00B177F7">
            <w:pPr>
              <w:rPr>
                <w:sz w:val="16"/>
                <w:szCs w:val="16"/>
              </w:rPr>
            </w:pPr>
            <w:r w:rsidRPr="004C04F4">
              <w:rPr>
                <w:color w:val="000000"/>
                <w:sz w:val="16"/>
                <w:szCs w:val="16"/>
              </w:rPr>
              <w:t>0.55</w:t>
            </w:r>
          </w:p>
        </w:tc>
        <w:tc>
          <w:tcPr>
            <w:tcW w:w="536" w:type="dxa"/>
            <w:vAlign w:val="center"/>
          </w:tcPr>
          <w:p w14:paraId="5460EAFA" w14:textId="79704842" w:rsidR="00B177F7" w:rsidRPr="004C04F4" w:rsidRDefault="00B177F7" w:rsidP="00B177F7">
            <w:pPr>
              <w:rPr>
                <w:sz w:val="16"/>
                <w:szCs w:val="16"/>
              </w:rPr>
            </w:pPr>
            <w:r w:rsidRPr="004C04F4">
              <w:rPr>
                <w:color w:val="000000"/>
                <w:sz w:val="16"/>
                <w:szCs w:val="16"/>
              </w:rPr>
              <w:t>0.47</w:t>
            </w:r>
          </w:p>
        </w:tc>
        <w:tc>
          <w:tcPr>
            <w:tcW w:w="576" w:type="dxa"/>
            <w:vAlign w:val="center"/>
          </w:tcPr>
          <w:p w14:paraId="5646B927" w14:textId="4D3FA176" w:rsidR="00B177F7" w:rsidRPr="004C04F4" w:rsidRDefault="00B177F7" w:rsidP="00B177F7">
            <w:pPr>
              <w:rPr>
                <w:sz w:val="16"/>
                <w:szCs w:val="16"/>
              </w:rPr>
            </w:pPr>
            <w:r w:rsidRPr="004C04F4">
              <w:rPr>
                <w:color w:val="000000"/>
                <w:sz w:val="16"/>
                <w:szCs w:val="16"/>
              </w:rPr>
              <w:t>0.69</w:t>
            </w:r>
          </w:p>
        </w:tc>
        <w:tc>
          <w:tcPr>
            <w:tcW w:w="634" w:type="dxa"/>
            <w:vAlign w:val="center"/>
          </w:tcPr>
          <w:p w14:paraId="7239F517" w14:textId="1D21F78C" w:rsidR="00B177F7" w:rsidRPr="004C04F4" w:rsidRDefault="00B177F7" w:rsidP="00B177F7">
            <w:pPr>
              <w:rPr>
                <w:sz w:val="16"/>
                <w:szCs w:val="16"/>
              </w:rPr>
            </w:pPr>
            <w:r w:rsidRPr="004C04F4">
              <w:rPr>
                <w:color w:val="000000"/>
                <w:sz w:val="16"/>
                <w:szCs w:val="16"/>
              </w:rPr>
              <w:t>0.32</w:t>
            </w:r>
          </w:p>
        </w:tc>
      </w:tr>
      <w:tr w:rsidR="00B177F7" w14:paraId="61B2939E" w14:textId="77777777" w:rsidTr="00B177F7">
        <w:trPr>
          <w:trHeight w:val="320"/>
          <w:jc w:val="center"/>
        </w:trPr>
        <w:tc>
          <w:tcPr>
            <w:tcW w:w="1079" w:type="dxa"/>
          </w:tcPr>
          <w:p w14:paraId="250B2B0A" w14:textId="77777777" w:rsidR="00B177F7" w:rsidRDefault="00B177F7" w:rsidP="00B177F7">
            <w:pPr>
              <w:pStyle w:val="tablecopy"/>
              <w:jc w:val="center"/>
            </w:pPr>
            <w:r w:rsidRPr="009B31D1">
              <w:rPr>
                <w:position w:val="-10"/>
              </w:rPr>
              <w:object w:dxaOrig="200" w:dyaOrig="279" w14:anchorId="35122760">
                <v:shape id="_x0000_i1182" type="#_x0000_t75" style="width:9.75pt;height:14.25pt" o:ole="">
                  <v:imagedata r:id="rId257" o:title=""/>
                </v:shape>
                <o:OLEObject Type="Embed" ProgID="Equation.DSMT4" ShapeID="_x0000_i1182" DrawAspect="Content" ObjectID="_1800840869" r:id="rId312"/>
              </w:object>
            </w:r>
          </w:p>
        </w:tc>
        <w:tc>
          <w:tcPr>
            <w:tcW w:w="576" w:type="dxa"/>
            <w:vAlign w:val="center"/>
          </w:tcPr>
          <w:p w14:paraId="387EF480" w14:textId="3B227ADE" w:rsidR="00B177F7" w:rsidRPr="004C04F4" w:rsidRDefault="00B177F7" w:rsidP="00B177F7">
            <w:pPr>
              <w:pStyle w:val="tablecopy"/>
              <w:jc w:val="center"/>
            </w:pPr>
            <w:r w:rsidRPr="004C04F4">
              <w:rPr>
                <w:color w:val="000000"/>
              </w:rPr>
              <w:t>0.74</w:t>
            </w:r>
          </w:p>
        </w:tc>
        <w:tc>
          <w:tcPr>
            <w:tcW w:w="536" w:type="dxa"/>
            <w:vAlign w:val="center"/>
          </w:tcPr>
          <w:p w14:paraId="7976B27B" w14:textId="34D07BA7" w:rsidR="00B177F7" w:rsidRPr="004C04F4" w:rsidRDefault="00B177F7" w:rsidP="00B177F7">
            <w:pPr>
              <w:rPr>
                <w:sz w:val="16"/>
                <w:szCs w:val="16"/>
              </w:rPr>
            </w:pPr>
            <w:r w:rsidRPr="004C04F4">
              <w:rPr>
                <w:color w:val="000000"/>
                <w:sz w:val="16"/>
                <w:szCs w:val="16"/>
              </w:rPr>
              <w:t>0.55</w:t>
            </w:r>
          </w:p>
        </w:tc>
        <w:tc>
          <w:tcPr>
            <w:tcW w:w="536" w:type="dxa"/>
            <w:vAlign w:val="center"/>
          </w:tcPr>
          <w:p w14:paraId="59AA0CAC" w14:textId="3D2489D0" w:rsidR="00B177F7" w:rsidRPr="004C04F4" w:rsidRDefault="00B177F7" w:rsidP="00B177F7">
            <w:pPr>
              <w:rPr>
                <w:sz w:val="16"/>
                <w:szCs w:val="16"/>
              </w:rPr>
            </w:pPr>
            <w:r w:rsidRPr="004C04F4">
              <w:rPr>
                <w:color w:val="000000"/>
                <w:sz w:val="16"/>
                <w:szCs w:val="16"/>
              </w:rPr>
              <w:t>0.67</w:t>
            </w:r>
          </w:p>
        </w:tc>
        <w:tc>
          <w:tcPr>
            <w:tcW w:w="576" w:type="dxa"/>
            <w:vAlign w:val="center"/>
          </w:tcPr>
          <w:p w14:paraId="1A4941EE" w14:textId="3492C441" w:rsidR="00B177F7" w:rsidRPr="004C04F4" w:rsidRDefault="00B177F7" w:rsidP="00B177F7">
            <w:pPr>
              <w:rPr>
                <w:sz w:val="16"/>
                <w:szCs w:val="16"/>
              </w:rPr>
            </w:pPr>
            <w:r w:rsidRPr="004C04F4">
              <w:rPr>
                <w:color w:val="000000"/>
                <w:sz w:val="16"/>
                <w:szCs w:val="16"/>
              </w:rPr>
              <w:t>0.9</w:t>
            </w:r>
          </w:p>
        </w:tc>
        <w:tc>
          <w:tcPr>
            <w:tcW w:w="634" w:type="dxa"/>
            <w:vAlign w:val="center"/>
          </w:tcPr>
          <w:p w14:paraId="0772FF23" w14:textId="7D7FC9BA" w:rsidR="00B177F7" w:rsidRPr="004C04F4" w:rsidRDefault="00B177F7" w:rsidP="00B177F7">
            <w:pPr>
              <w:rPr>
                <w:sz w:val="16"/>
                <w:szCs w:val="16"/>
              </w:rPr>
            </w:pPr>
            <w:r w:rsidRPr="004C04F4">
              <w:rPr>
                <w:color w:val="000000"/>
                <w:sz w:val="16"/>
                <w:szCs w:val="16"/>
              </w:rPr>
              <w:t>0.64</w:t>
            </w:r>
          </w:p>
        </w:tc>
      </w:tr>
      <w:tr w:rsidR="00B177F7" w14:paraId="5AA6167C" w14:textId="77777777" w:rsidTr="00B177F7">
        <w:trPr>
          <w:trHeight w:val="320"/>
          <w:jc w:val="center"/>
        </w:trPr>
        <w:tc>
          <w:tcPr>
            <w:tcW w:w="1079" w:type="dxa"/>
          </w:tcPr>
          <w:p w14:paraId="1AD5ED31" w14:textId="77777777" w:rsidR="00B177F7" w:rsidRDefault="00B177F7" w:rsidP="00B177F7">
            <w:pPr>
              <w:pStyle w:val="tablecopy"/>
              <w:jc w:val="center"/>
            </w:pPr>
            <w:r w:rsidRPr="009B31D1">
              <w:rPr>
                <w:position w:val="-10"/>
              </w:rPr>
              <w:object w:dxaOrig="200" w:dyaOrig="279" w14:anchorId="147D6F82">
                <v:shape id="_x0000_i1183" type="#_x0000_t75" style="width:9.75pt;height:14.25pt" o:ole="">
                  <v:imagedata r:id="rId259" o:title=""/>
                </v:shape>
                <o:OLEObject Type="Embed" ProgID="Equation.DSMT4" ShapeID="_x0000_i1183" DrawAspect="Content" ObjectID="_1800840870" r:id="rId313"/>
              </w:object>
            </w:r>
          </w:p>
        </w:tc>
        <w:tc>
          <w:tcPr>
            <w:tcW w:w="576" w:type="dxa"/>
            <w:vAlign w:val="center"/>
          </w:tcPr>
          <w:p w14:paraId="1BF92DA5" w14:textId="2A6AD5CA" w:rsidR="00B177F7" w:rsidRPr="004C04F4" w:rsidRDefault="00B177F7" w:rsidP="00B177F7">
            <w:pPr>
              <w:pStyle w:val="tablecopy"/>
              <w:jc w:val="center"/>
            </w:pPr>
            <w:r w:rsidRPr="004C04F4">
              <w:rPr>
                <w:color w:val="000000"/>
              </w:rPr>
              <w:t>0.74</w:t>
            </w:r>
          </w:p>
        </w:tc>
        <w:tc>
          <w:tcPr>
            <w:tcW w:w="536" w:type="dxa"/>
            <w:vAlign w:val="center"/>
          </w:tcPr>
          <w:p w14:paraId="4158D94D" w14:textId="5F986B8A" w:rsidR="00B177F7" w:rsidRPr="004C04F4" w:rsidRDefault="00B177F7" w:rsidP="00B177F7">
            <w:pPr>
              <w:rPr>
                <w:sz w:val="16"/>
                <w:szCs w:val="16"/>
              </w:rPr>
            </w:pPr>
            <w:r w:rsidRPr="004C04F4">
              <w:rPr>
                <w:color w:val="000000"/>
                <w:sz w:val="16"/>
                <w:szCs w:val="16"/>
              </w:rPr>
              <w:t>0.55</w:t>
            </w:r>
          </w:p>
        </w:tc>
        <w:tc>
          <w:tcPr>
            <w:tcW w:w="536" w:type="dxa"/>
            <w:vAlign w:val="center"/>
          </w:tcPr>
          <w:p w14:paraId="089527F5" w14:textId="75628012" w:rsidR="00B177F7" w:rsidRPr="004C04F4" w:rsidRDefault="00B177F7" w:rsidP="00B177F7">
            <w:pPr>
              <w:rPr>
                <w:sz w:val="16"/>
                <w:szCs w:val="16"/>
              </w:rPr>
            </w:pPr>
            <w:r w:rsidRPr="004C04F4">
              <w:rPr>
                <w:color w:val="000000"/>
                <w:sz w:val="16"/>
                <w:szCs w:val="16"/>
              </w:rPr>
              <w:t>0.79</w:t>
            </w:r>
          </w:p>
        </w:tc>
        <w:tc>
          <w:tcPr>
            <w:tcW w:w="576" w:type="dxa"/>
            <w:vAlign w:val="center"/>
          </w:tcPr>
          <w:p w14:paraId="453CA6CA" w14:textId="2508CCD4" w:rsidR="00B177F7" w:rsidRPr="004C04F4" w:rsidRDefault="00B177F7" w:rsidP="00B177F7">
            <w:pPr>
              <w:rPr>
                <w:sz w:val="16"/>
                <w:szCs w:val="16"/>
              </w:rPr>
            </w:pPr>
            <w:r w:rsidRPr="004C04F4">
              <w:rPr>
                <w:color w:val="000000"/>
                <w:sz w:val="16"/>
                <w:szCs w:val="16"/>
              </w:rPr>
              <w:t>0.69</w:t>
            </w:r>
          </w:p>
        </w:tc>
        <w:tc>
          <w:tcPr>
            <w:tcW w:w="634" w:type="dxa"/>
            <w:vAlign w:val="center"/>
          </w:tcPr>
          <w:p w14:paraId="42D75A0A" w14:textId="5DA69A42" w:rsidR="00B177F7" w:rsidRPr="004C04F4" w:rsidRDefault="00B177F7" w:rsidP="00B177F7">
            <w:pPr>
              <w:rPr>
                <w:sz w:val="16"/>
                <w:szCs w:val="16"/>
              </w:rPr>
            </w:pPr>
            <w:r w:rsidRPr="004C04F4">
              <w:rPr>
                <w:color w:val="000000"/>
                <w:sz w:val="16"/>
                <w:szCs w:val="16"/>
              </w:rPr>
              <w:t>0.79</w:t>
            </w:r>
          </w:p>
        </w:tc>
      </w:tr>
      <w:tr w:rsidR="00B177F7" w14:paraId="2B8F07E1" w14:textId="77777777" w:rsidTr="00B177F7">
        <w:trPr>
          <w:trHeight w:val="320"/>
          <w:jc w:val="center"/>
        </w:trPr>
        <w:tc>
          <w:tcPr>
            <w:tcW w:w="1079" w:type="dxa"/>
          </w:tcPr>
          <w:p w14:paraId="30B97F9F" w14:textId="77777777" w:rsidR="00B177F7" w:rsidRDefault="00B177F7" w:rsidP="00B177F7">
            <w:pPr>
              <w:pStyle w:val="tablecopy"/>
              <w:jc w:val="center"/>
            </w:pPr>
            <w:r w:rsidRPr="009B31D1">
              <w:rPr>
                <w:position w:val="-10"/>
              </w:rPr>
              <w:object w:dxaOrig="200" w:dyaOrig="279" w14:anchorId="2B2B9BB4">
                <v:shape id="_x0000_i1184" type="#_x0000_t75" style="width:9.75pt;height:14.25pt" o:ole="">
                  <v:imagedata r:id="rId261" o:title=""/>
                </v:shape>
                <o:OLEObject Type="Embed" ProgID="Equation.DSMT4" ShapeID="_x0000_i1184" DrawAspect="Content" ObjectID="_1800840871" r:id="rId314"/>
              </w:object>
            </w:r>
          </w:p>
        </w:tc>
        <w:tc>
          <w:tcPr>
            <w:tcW w:w="576" w:type="dxa"/>
            <w:vAlign w:val="center"/>
          </w:tcPr>
          <w:p w14:paraId="5761B1CE" w14:textId="6D69A771" w:rsidR="00B177F7" w:rsidRPr="004C04F4" w:rsidRDefault="00B177F7" w:rsidP="00B177F7">
            <w:pPr>
              <w:pStyle w:val="tablecopy"/>
              <w:jc w:val="center"/>
            </w:pPr>
            <w:r w:rsidRPr="004C04F4">
              <w:rPr>
                <w:color w:val="000000"/>
              </w:rPr>
              <w:t>0.91</w:t>
            </w:r>
          </w:p>
        </w:tc>
        <w:tc>
          <w:tcPr>
            <w:tcW w:w="536" w:type="dxa"/>
            <w:vAlign w:val="center"/>
          </w:tcPr>
          <w:p w14:paraId="59EF0AC5" w14:textId="094996E3" w:rsidR="00B177F7" w:rsidRPr="004C04F4" w:rsidRDefault="00B177F7" w:rsidP="00B177F7">
            <w:pPr>
              <w:rPr>
                <w:sz w:val="16"/>
                <w:szCs w:val="16"/>
              </w:rPr>
            </w:pPr>
            <w:r w:rsidRPr="004C04F4">
              <w:rPr>
                <w:color w:val="000000"/>
                <w:sz w:val="16"/>
                <w:szCs w:val="16"/>
              </w:rPr>
              <w:t>0.73</w:t>
            </w:r>
          </w:p>
        </w:tc>
        <w:tc>
          <w:tcPr>
            <w:tcW w:w="536" w:type="dxa"/>
            <w:vAlign w:val="center"/>
          </w:tcPr>
          <w:p w14:paraId="427D06BA" w14:textId="672E2741" w:rsidR="00B177F7" w:rsidRPr="004C04F4" w:rsidRDefault="00B177F7" w:rsidP="00B177F7">
            <w:pPr>
              <w:rPr>
                <w:sz w:val="16"/>
                <w:szCs w:val="16"/>
              </w:rPr>
            </w:pPr>
            <w:r w:rsidRPr="004C04F4">
              <w:rPr>
                <w:color w:val="000000"/>
                <w:sz w:val="16"/>
                <w:szCs w:val="16"/>
              </w:rPr>
              <w:t>0.67</w:t>
            </w:r>
          </w:p>
        </w:tc>
        <w:tc>
          <w:tcPr>
            <w:tcW w:w="576" w:type="dxa"/>
            <w:vAlign w:val="center"/>
          </w:tcPr>
          <w:p w14:paraId="7E23CDC4" w14:textId="7CD5C186" w:rsidR="00B177F7" w:rsidRPr="004C04F4" w:rsidRDefault="00B177F7" w:rsidP="00B177F7">
            <w:pPr>
              <w:rPr>
                <w:sz w:val="16"/>
                <w:szCs w:val="16"/>
              </w:rPr>
            </w:pPr>
            <w:r w:rsidRPr="004C04F4">
              <w:rPr>
                <w:color w:val="000000"/>
                <w:sz w:val="16"/>
                <w:szCs w:val="16"/>
              </w:rPr>
              <w:t>0.9</w:t>
            </w:r>
          </w:p>
        </w:tc>
        <w:tc>
          <w:tcPr>
            <w:tcW w:w="634" w:type="dxa"/>
            <w:vAlign w:val="center"/>
          </w:tcPr>
          <w:p w14:paraId="3E99C107" w14:textId="2F6E29A4" w:rsidR="00B177F7" w:rsidRPr="004C04F4" w:rsidRDefault="00B177F7" w:rsidP="00B177F7">
            <w:pPr>
              <w:rPr>
                <w:sz w:val="16"/>
                <w:szCs w:val="16"/>
              </w:rPr>
            </w:pPr>
            <w:r w:rsidRPr="004C04F4">
              <w:rPr>
                <w:color w:val="000000"/>
                <w:sz w:val="16"/>
                <w:szCs w:val="16"/>
              </w:rPr>
              <w:t>0.79</w:t>
            </w:r>
          </w:p>
        </w:tc>
      </w:tr>
      <w:tr w:rsidR="00B177F7" w14:paraId="3EAE70ED" w14:textId="77777777" w:rsidTr="00B177F7">
        <w:trPr>
          <w:trHeight w:val="320"/>
          <w:jc w:val="center"/>
        </w:trPr>
        <w:tc>
          <w:tcPr>
            <w:tcW w:w="1079" w:type="dxa"/>
          </w:tcPr>
          <w:p w14:paraId="292E1084" w14:textId="77777777" w:rsidR="00B177F7" w:rsidRDefault="00B177F7" w:rsidP="00B177F7">
            <w:pPr>
              <w:pStyle w:val="tablecopy"/>
              <w:jc w:val="center"/>
            </w:pPr>
            <w:r w:rsidRPr="009B31D1">
              <w:rPr>
                <w:position w:val="-10"/>
              </w:rPr>
              <w:object w:dxaOrig="200" w:dyaOrig="279" w14:anchorId="43011B30">
                <v:shape id="_x0000_i1185" type="#_x0000_t75" style="width:9.75pt;height:14.25pt" o:ole="">
                  <v:imagedata r:id="rId263" o:title=""/>
                </v:shape>
                <o:OLEObject Type="Embed" ProgID="Equation.DSMT4" ShapeID="_x0000_i1185" DrawAspect="Content" ObjectID="_1800840872" r:id="rId315"/>
              </w:object>
            </w:r>
          </w:p>
        </w:tc>
        <w:tc>
          <w:tcPr>
            <w:tcW w:w="576" w:type="dxa"/>
            <w:vAlign w:val="center"/>
          </w:tcPr>
          <w:p w14:paraId="673C6042" w14:textId="30404B13" w:rsidR="00B177F7" w:rsidRPr="004C04F4" w:rsidRDefault="00B177F7" w:rsidP="00B177F7">
            <w:pPr>
              <w:pStyle w:val="tablecopy"/>
              <w:jc w:val="center"/>
            </w:pPr>
            <w:r w:rsidRPr="004C04F4">
              <w:rPr>
                <w:color w:val="000000"/>
              </w:rPr>
              <w:t>0.91</w:t>
            </w:r>
          </w:p>
        </w:tc>
        <w:tc>
          <w:tcPr>
            <w:tcW w:w="536" w:type="dxa"/>
            <w:vAlign w:val="center"/>
          </w:tcPr>
          <w:p w14:paraId="1245A8AF" w14:textId="2D8CF138" w:rsidR="00B177F7" w:rsidRPr="004C04F4" w:rsidRDefault="00B177F7" w:rsidP="00B177F7">
            <w:pPr>
              <w:rPr>
                <w:sz w:val="16"/>
                <w:szCs w:val="16"/>
              </w:rPr>
            </w:pPr>
            <w:r w:rsidRPr="004C04F4">
              <w:rPr>
                <w:color w:val="000000"/>
                <w:sz w:val="16"/>
                <w:szCs w:val="16"/>
              </w:rPr>
              <w:t>0.73</w:t>
            </w:r>
          </w:p>
        </w:tc>
        <w:tc>
          <w:tcPr>
            <w:tcW w:w="536" w:type="dxa"/>
            <w:vAlign w:val="center"/>
          </w:tcPr>
          <w:p w14:paraId="1564F9D9" w14:textId="130EB89B" w:rsidR="00B177F7" w:rsidRPr="004C04F4" w:rsidRDefault="00B177F7" w:rsidP="00B177F7">
            <w:pPr>
              <w:rPr>
                <w:sz w:val="16"/>
                <w:szCs w:val="16"/>
              </w:rPr>
            </w:pPr>
            <w:r w:rsidRPr="004C04F4">
              <w:rPr>
                <w:color w:val="000000"/>
                <w:sz w:val="16"/>
                <w:szCs w:val="16"/>
              </w:rPr>
              <w:t>0.79</w:t>
            </w:r>
          </w:p>
        </w:tc>
        <w:tc>
          <w:tcPr>
            <w:tcW w:w="576" w:type="dxa"/>
            <w:vAlign w:val="center"/>
          </w:tcPr>
          <w:p w14:paraId="52510615" w14:textId="674E32E4" w:rsidR="00B177F7" w:rsidRPr="004C04F4" w:rsidRDefault="00B177F7" w:rsidP="00B177F7">
            <w:pPr>
              <w:rPr>
                <w:sz w:val="16"/>
                <w:szCs w:val="16"/>
              </w:rPr>
            </w:pPr>
            <w:r w:rsidRPr="004C04F4">
              <w:rPr>
                <w:color w:val="000000"/>
                <w:sz w:val="16"/>
                <w:szCs w:val="16"/>
              </w:rPr>
              <w:t>0.9</w:t>
            </w:r>
          </w:p>
        </w:tc>
        <w:tc>
          <w:tcPr>
            <w:tcW w:w="634" w:type="dxa"/>
            <w:vAlign w:val="center"/>
          </w:tcPr>
          <w:p w14:paraId="096339D6" w14:textId="3E03393C" w:rsidR="00B177F7" w:rsidRPr="004C04F4" w:rsidRDefault="00B177F7" w:rsidP="00B177F7">
            <w:pPr>
              <w:rPr>
                <w:sz w:val="16"/>
                <w:szCs w:val="16"/>
              </w:rPr>
            </w:pPr>
            <w:r w:rsidRPr="004C04F4">
              <w:rPr>
                <w:color w:val="000000"/>
                <w:sz w:val="16"/>
                <w:szCs w:val="16"/>
              </w:rPr>
              <w:t>0.99</w:t>
            </w:r>
          </w:p>
        </w:tc>
      </w:tr>
      <w:tr w:rsidR="00B177F7" w14:paraId="65EA667E" w14:textId="77777777" w:rsidTr="00B177F7">
        <w:trPr>
          <w:trHeight w:val="320"/>
          <w:jc w:val="center"/>
        </w:trPr>
        <w:tc>
          <w:tcPr>
            <w:tcW w:w="1079" w:type="dxa"/>
          </w:tcPr>
          <w:p w14:paraId="452F180D" w14:textId="77777777" w:rsidR="00B177F7" w:rsidRDefault="00B177F7" w:rsidP="00B177F7">
            <w:pPr>
              <w:pStyle w:val="tablecopy"/>
              <w:jc w:val="center"/>
            </w:pPr>
            <w:r w:rsidRPr="009B31D1">
              <w:rPr>
                <w:position w:val="-10"/>
              </w:rPr>
              <w:object w:dxaOrig="240" w:dyaOrig="279" w14:anchorId="1C7CCF44">
                <v:shape id="_x0000_i1186" type="#_x0000_t75" style="width:12.75pt;height:14.25pt" o:ole="">
                  <v:imagedata r:id="rId265" o:title=""/>
                </v:shape>
                <o:OLEObject Type="Embed" ProgID="Equation.DSMT4" ShapeID="_x0000_i1186" DrawAspect="Content" ObjectID="_1800840873" r:id="rId316"/>
              </w:object>
            </w:r>
          </w:p>
        </w:tc>
        <w:tc>
          <w:tcPr>
            <w:tcW w:w="576" w:type="dxa"/>
            <w:vAlign w:val="center"/>
          </w:tcPr>
          <w:p w14:paraId="3ABA9067" w14:textId="1CB7758F" w:rsidR="00B177F7" w:rsidRPr="004C04F4" w:rsidRDefault="00B177F7" w:rsidP="00B177F7">
            <w:pPr>
              <w:pStyle w:val="tablecopy"/>
              <w:jc w:val="center"/>
            </w:pPr>
            <w:r w:rsidRPr="004C04F4">
              <w:rPr>
                <w:color w:val="000000"/>
              </w:rPr>
              <w:t>0.91</w:t>
            </w:r>
          </w:p>
        </w:tc>
        <w:tc>
          <w:tcPr>
            <w:tcW w:w="536" w:type="dxa"/>
            <w:vAlign w:val="center"/>
          </w:tcPr>
          <w:p w14:paraId="2242858E" w14:textId="4525C2B8" w:rsidR="00B177F7" w:rsidRPr="004C04F4" w:rsidRDefault="00B177F7" w:rsidP="00B177F7">
            <w:pPr>
              <w:rPr>
                <w:sz w:val="16"/>
                <w:szCs w:val="16"/>
              </w:rPr>
            </w:pPr>
            <w:r w:rsidRPr="004C04F4">
              <w:rPr>
                <w:color w:val="000000"/>
                <w:sz w:val="16"/>
                <w:szCs w:val="16"/>
              </w:rPr>
              <w:t>0.73</w:t>
            </w:r>
          </w:p>
        </w:tc>
        <w:tc>
          <w:tcPr>
            <w:tcW w:w="536" w:type="dxa"/>
            <w:vAlign w:val="center"/>
          </w:tcPr>
          <w:p w14:paraId="6D0A4CA9" w14:textId="54ABE987" w:rsidR="00B177F7" w:rsidRPr="004C04F4" w:rsidRDefault="00B177F7" w:rsidP="00B177F7">
            <w:pPr>
              <w:rPr>
                <w:sz w:val="16"/>
                <w:szCs w:val="16"/>
              </w:rPr>
            </w:pPr>
            <w:r w:rsidRPr="004C04F4">
              <w:rPr>
                <w:color w:val="000000"/>
                <w:sz w:val="16"/>
                <w:szCs w:val="16"/>
              </w:rPr>
              <w:t>0.79</w:t>
            </w:r>
          </w:p>
        </w:tc>
        <w:tc>
          <w:tcPr>
            <w:tcW w:w="576" w:type="dxa"/>
            <w:vAlign w:val="center"/>
          </w:tcPr>
          <w:p w14:paraId="0F3564B7" w14:textId="20209720" w:rsidR="00B177F7" w:rsidRPr="004C04F4" w:rsidRDefault="00B177F7" w:rsidP="00B177F7">
            <w:pPr>
              <w:rPr>
                <w:sz w:val="16"/>
                <w:szCs w:val="16"/>
              </w:rPr>
            </w:pPr>
            <w:r w:rsidRPr="004C04F4">
              <w:rPr>
                <w:color w:val="000000"/>
                <w:sz w:val="16"/>
                <w:szCs w:val="16"/>
              </w:rPr>
              <w:t>0.9</w:t>
            </w:r>
          </w:p>
        </w:tc>
        <w:tc>
          <w:tcPr>
            <w:tcW w:w="634" w:type="dxa"/>
            <w:vAlign w:val="center"/>
          </w:tcPr>
          <w:p w14:paraId="0E657948" w14:textId="1D525CBA" w:rsidR="00B177F7" w:rsidRPr="004C04F4" w:rsidRDefault="00B177F7" w:rsidP="00B177F7">
            <w:pPr>
              <w:rPr>
                <w:sz w:val="16"/>
                <w:szCs w:val="16"/>
              </w:rPr>
            </w:pPr>
            <w:r w:rsidRPr="004C04F4">
              <w:rPr>
                <w:color w:val="000000"/>
                <w:sz w:val="16"/>
                <w:szCs w:val="16"/>
              </w:rPr>
              <w:t>0.64</w:t>
            </w:r>
          </w:p>
        </w:tc>
      </w:tr>
    </w:tbl>
    <w:p w14:paraId="0E3B2E36" w14:textId="27A103B1" w:rsidR="009F25A0" w:rsidRPr="005B520E" w:rsidRDefault="0052709C" w:rsidP="009F25A0">
      <w:pPr>
        <w:pStyle w:val="tablehead"/>
      </w:pPr>
      <w:r>
        <w:t xml:space="preserve">Proposed </w:t>
      </w:r>
      <w:r w:rsidR="009F25A0">
        <w:t>S</w:t>
      </w:r>
      <w:r>
        <w:t xml:space="preserve">traightforward DECISION Making </w:t>
      </w:r>
    </w:p>
    <w:tbl>
      <w:tblPr>
        <w:tblStyle w:val="TableGrid"/>
        <w:tblW w:w="4751" w:type="dxa"/>
        <w:jc w:val="center"/>
        <w:tblLayout w:type="fixed"/>
        <w:tblLook w:val="0000" w:firstRow="0" w:lastRow="0" w:firstColumn="0" w:lastColumn="0" w:noHBand="0" w:noVBand="0"/>
      </w:tblPr>
      <w:tblGrid>
        <w:gridCol w:w="1079"/>
        <w:gridCol w:w="576"/>
        <w:gridCol w:w="536"/>
        <w:gridCol w:w="536"/>
        <w:gridCol w:w="576"/>
        <w:gridCol w:w="634"/>
        <w:gridCol w:w="814"/>
      </w:tblGrid>
      <w:tr w:rsidR="009F25A0" w:rsidRPr="00016B18" w14:paraId="16BC3937" w14:textId="6CE08FBC" w:rsidTr="00CB69F9">
        <w:trPr>
          <w:trHeight w:val="240"/>
          <w:jc w:val="center"/>
        </w:trPr>
        <w:tc>
          <w:tcPr>
            <w:tcW w:w="1079" w:type="dxa"/>
          </w:tcPr>
          <w:p w14:paraId="0F688B96" w14:textId="77777777" w:rsidR="009F25A0" w:rsidRPr="00016B18" w:rsidRDefault="009F25A0" w:rsidP="004C799B">
            <w:pPr>
              <w:pStyle w:val="tablecolhead"/>
            </w:pPr>
            <w:r w:rsidRPr="00016B18">
              <w:t>Institutions</w:t>
            </w:r>
          </w:p>
        </w:tc>
        <w:tc>
          <w:tcPr>
            <w:tcW w:w="576" w:type="dxa"/>
          </w:tcPr>
          <w:p w14:paraId="38BFB549" w14:textId="77777777" w:rsidR="009F25A0" w:rsidRPr="00016B18" w:rsidRDefault="009F25A0" w:rsidP="004C799B">
            <w:pPr>
              <w:pStyle w:val="tablecolhead"/>
            </w:pPr>
            <w:r w:rsidRPr="00016B18">
              <w:t>IC</w:t>
            </w:r>
          </w:p>
        </w:tc>
        <w:tc>
          <w:tcPr>
            <w:tcW w:w="536" w:type="dxa"/>
          </w:tcPr>
          <w:p w14:paraId="2D9A8969" w14:textId="77777777" w:rsidR="009F25A0" w:rsidRPr="00016B18" w:rsidRDefault="009F25A0" w:rsidP="004C799B">
            <w:pPr>
              <w:pStyle w:val="tablecolhead"/>
            </w:pPr>
            <w:r w:rsidRPr="00016B18">
              <w:t>IF</w:t>
            </w:r>
          </w:p>
        </w:tc>
        <w:tc>
          <w:tcPr>
            <w:tcW w:w="536" w:type="dxa"/>
          </w:tcPr>
          <w:p w14:paraId="1C965D75" w14:textId="77777777" w:rsidR="009F25A0" w:rsidRPr="00016B18" w:rsidRDefault="009F25A0" w:rsidP="004C799B">
            <w:pPr>
              <w:pStyle w:val="tablecolhead"/>
            </w:pPr>
            <w:r w:rsidRPr="00016B18">
              <w:t>PP</w:t>
            </w:r>
          </w:p>
        </w:tc>
        <w:tc>
          <w:tcPr>
            <w:tcW w:w="576" w:type="dxa"/>
          </w:tcPr>
          <w:p w14:paraId="4F8C22F3" w14:textId="77777777" w:rsidR="009F25A0" w:rsidRPr="00016B18" w:rsidRDefault="009F25A0" w:rsidP="004C799B">
            <w:pPr>
              <w:pStyle w:val="tablecolhead"/>
            </w:pPr>
            <w:r w:rsidRPr="00016B18">
              <w:t>SS</w:t>
            </w:r>
          </w:p>
        </w:tc>
        <w:tc>
          <w:tcPr>
            <w:tcW w:w="634" w:type="dxa"/>
          </w:tcPr>
          <w:p w14:paraId="4E25AF20" w14:textId="77777777" w:rsidR="009F25A0" w:rsidRPr="00016B18" w:rsidRDefault="009F25A0" w:rsidP="004C799B">
            <w:pPr>
              <w:pStyle w:val="tablecolhead"/>
            </w:pPr>
            <w:r w:rsidRPr="00016B18">
              <w:t>ECA</w:t>
            </w:r>
          </w:p>
        </w:tc>
        <w:tc>
          <w:tcPr>
            <w:tcW w:w="814" w:type="dxa"/>
          </w:tcPr>
          <w:p w14:paraId="5E9C80DA" w14:textId="77777777" w:rsidR="009F25A0" w:rsidRPr="00016B18" w:rsidRDefault="009F25A0" w:rsidP="004C799B">
            <w:pPr>
              <w:pStyle w:val="tablecolhead"/>
            </w:pPr>
            <w:r w:rsidRPr="00016B18">
              <w:t xml:space="preserve">Choice </w:t>
            </w:r>
          </w:p>
          <w:p w14:paraId="7DF710F6" w14:textId="35080D48" w:rsidR="009F25A0" w:rsidRPr="00016B18" w:rsidRDefault="009F25A0" w:rsidP="004C799B">
            <w:pPr>
              <w:pStyle w:val="tablecolhead"/>
            </w:pPr>
            <w:r w:rsidRPr="00016B18">
              <w:t>Value</w:t>
            </w:r>
          </w:p>
        </w:tc>
      </w:tr>
      <w:tr w:rsidR="00A0503A" w:rsidRPr="00016B18" w14:paraId="05EA4967" w14:textId="0A529C57" w:rsidTr="004C799B">
        <w:trPr>
          <w:trHeight w:val="240"/>
          <w:jc w:val="center"/>
        </w:trPr>
        <w:tc>
          <w:tcPr>
            <w:tcW w:w="1079" w:type="dxa"/>
          </w:tcPr>
          <w:p w14:paraId="4DEBBD9C" w14:textId="77777777" w:rsidR="00A0503A" w:rsidRPr="00016B18" w:rsidRDefault="00A0503A" w:rsidP="004C799B">
            <w:pPr>
              <w:rPr>
                <w:sz w:val="16"/>
                <w:szCs w:val="16"/>
              </w:rPr>
            </w:pPr>
            <w:r w:rsidRPr="00016B18">
              <w:rPr>
                <w:position w:val="-10"/>
                <w:sz w:val="16"/>
                <w:szCs w:val="16"/>
              </w:rPr>
              <w:object w:dxaOrig="180" w:dyaOrig="279" w14:anchorId="238E79B5">
                <v:shape id="_x0000_i1187" type="#_x0000_t75" style="width:9pt;height:14.25pt" o:ole="">
                  <v:imagedata r:id="rId247" o:title=""/>
                </v:shape>
                <o:OLEObject Type="Embed" ProgID="Equation.DSMT4" ShapeID="_x0000_i1187" DrawAspect="Content" ObjectID="_1800840874" r:id="rId317"/>
              </w:object>
            </w:r>
          </w:p>
        </w:tc>
        <w:tc>
          <w:tcPr>
            <w:tcW w:w="576" w:type="dxa"/>
            <w:vAlign w:val="center"/>
          </w:tcPr>
          <w:p w14:paraId="67D5E036" w14:textId="77777777" w:rsidR="00A0503A" w:rsidRPr="00016B18" w:rsidRDefault="00A0503A" w:rsidP="004C799B">
            <w:pPr>
              <w:pStyle w:val="tablecolsubhead"/>
              <w:rPr>
                <w:b w:val="0"/>
                <w:i w:val="0"/>
                <w:sz w:val="16"/>
                <w:szCs w:val="16"/>
              </w:rPr>
            </w:pPr>
            <w:r w:rsidRPr="00016B18">
              <w:rPr>
                <w:b w:val="0"/>
                <w:i w:val="0"/>
                <w:color w:val="000000"/>
                <w:sz w:val="16"/>
                <w:szCs w:val="16"/>
              </w:rPr>
              <w:t>0.36</w:t>
            </w:r>
          </w:p>
        </w:tc>
        <w:tc>
          <w:tcPr>
            <w:tcW w:w="536" w:type="dxa"/>
            <w:vAlign w:val="center"/>
          </w:tcPr>
          <w:p w14:paraId="13076FF5" w14:textId="77777777" w:rsidR="00A0503A" w:rsidRPr="00016B18" w:rsidRDefault="00A0503A" w:rsidP="004C799B">
            <w:pPr>
              <w:pStyle w:val="tablecolsubhead"/>
              <w:rPr>
                <w:b w:val="0"/>
                <w:i w:val="0"/>
                <w:sz w:val="16"/>
                <w:szCs w:val="16"/>
              </w:rPr>
            </w:pPr>
            <w:r w:rsidRPr="00016B18">
              <w:rPr>
                <w:b w:val="0"/>
                <w:i w:val="0"/>
                <w:color w:val="000000"/>
                <w:sz w:val="16"/>
                <w:szCs w:val="16"/>
              </w:rPr>
              <w:t>0.28</w:t>
            </w:r>
          </w:p>
        </w:tc>
        <w:tc>
          <w:tcPr>
            <w:tcW w:w="536" w:type="dxa"/>
            <w:vAlign w:val="center"/>
          </w:tcPr>
          <w:p w14:paraId="1F5EB28B" w14:textId="77777777" w:rsidR="00A0503A" w:rsidRPr="00016B18" w:rsidRDefault="00A0503A" w:rsidP="004C799B">
            <w:pPr>
              <w:pStyle w:val="tablecolsubhead"/>
              <w:rPr>
                <w:b w:val="0"/>
                <w:i w:val="0"/>
                <w:sz w:val="16"/>
                <w:szCs w:val="16"/>
              </w:rPr>
            </w:pPr>
            <w:r w:rsidRPr="00016B18">
              <w:rPr>
                <w:b w:val="0"/>
                <w:i w:val="0"/>
                <w:color w:val="000000"/>
                <w:sz w:val="16"/>
                <w:szCs w:val="16"/>
              </w:rPr>
              <w:t>0.32</w:t>
            </w:r>
          </w:p>
        </w:tc>
        <w:tc>
          <w:tcPr>
            <w:tcW w:w="576" w:type="dxa"/>
            <w:vAlign w:val="center"/>
          </w:tcPr>
          <w:p w14:paraId="0EF43C3E" w14:textId="77777777" w:rsidR="00A0503A" w:rsidRPr="00016B18" w:rsidRDefault="00A0503A" w:rsidP="004C799B">
            <w:pPr>
              <w:pStyle w:val="tablecolsubhead"/>
              <w:rPr>
                <w:b w:val="0"/>
                <w:i w:val="0"/>
                <w:sz w:val="16"/>
                <w:szCs w:val="16"/>
              </w:rPr>
            </w:pPr>
            <w:r w:rsidRPr="00016B18">
              <w:rPr>
                <w:b w:val="0"/>
                <w:i w:val="0"/>
                <w:color w:val="000000"/>
                <w:sz w:val="16"/>
                <w:szCs w:val="16"/>
              </w:rPr>
              <w:t>0.53</w:t>
            </w:r>
          </w:p>
        </w:tc>
        <w:tc>
          <w:tcPr>
            <w:tcW w:w="634" w:type="dxa"/>
            <w:vAlign w:val="center"/>
          </w:tcPr>
          <w:p w14:paraId="4AB7BD69" w14:textId="77777777" w:rsidR="00A0503A" w:rsidRPr="00016B18" w:rsidRDefault="00A0503A" w:rsidP="004C799B">
            <w:pPr>
              <w:pStyle w:val="tablecolsubhead"/>
              <w:rPr>
                <w:b w:val="0"/>
                <w:i w:val="0"/>
                <w:sz w:val="16"/>
                <w:szCs w:val="16"/>
              </w:rPr>
            </w:pPr>
            <w:r w:rsidRPr="00016B18">
              <w:rPr>
                <w:b w:val="0"/>
                <w:i w:val="0"/>
                <w:color w:val="000000"/>
                <w:sz w:val="16"/>
                <w:szCs w:val="16"/>
              </w:rPr>
              <w:t>0.02</w:t>
            </w:r>
          </w:p>
        </w:tc>
        <w:tc>
          <w:tcPr>
            <w:tcW w:w="814" w:type="dxa"/>
            <w:vAlign w:val="bottom"/>
          </w:tcPr>
          <w:p w14:paraId="1E446988" w14:textId="503BC42E" w:rsidR="00A0503A" w:rsidRPr="00016B18" w:rsidRDefault="00A0503A" w:rsidP="004C799B">
            <w:pPr>
              <w:pStyle w:val="tablecolsubhead"/>
              <w:rPr>
                <w:b w:val="0"/>
                <w:i w:val="0"/>
                <w:color w:val="000000"/>
                <w:sz w:val="16"/>
                <w:szCs w:val="16"/>
              </w:rPr>
            </w:pPr>
            <w:r w:rsidRPr="00016B18">
              <w:rPr>
                <w:b w:val="0"/>
                <w:i w:val="0"/>
                <w:color w:val="000000"/>
                <w:sz w:val="16"/>
                <w:szCs w:val="16"/>
              </w:rPr>
              <w:t>1.51</w:t>
            </w:r>
          </w:p>
        </w:tc>
      </w:tr>
      <w:tr w:rsidR="00A0503A" w:rsidRPr="00016B18" w14:paraId="17A6D453" w14:textId="41915B86" w:rsidTr="004C799B">
        <w:trPr>
          <w:trHeight w:val="320"/>
          <w:jc w:val="center"/>
        </w:trPr>
        <w:tc>
          <w:tcPr>
            <w:tcW w:w="1079" w:type="dxa"/>
          </w:tcPr>
          <w:p w14:paraId="080EA93F" w14:textId="77777777" w:rsidR="00A0503A" w:rsidRPr="00016B18" w:rsidRDefault="00A0503A" w:rsidP="004C799B">
            <w:pPr>
              <w:pStyle w:val="tablecopy"/>
              <w:jc w:val="center"/>
            </w:pPr>
            <w:r w:rsidRPr="00016B18">
              <w:rPr>
                <w:position w:val="-10"/>
              </w:rPr>
              <w:object w:dxaOrig="200" w:dyaOrig="279" w14:anchorId="2BDFD126">
                <v:shape id="_x0000_i1188" type="#_x0000_t75" style="width:9.75pt;height:14.25pt" o:ole="">
                  <v:imagedata r:id="rId249" o:title=""/>
                </v:shape>
                <o:OLEObject Type="Embed" ProgID="Equation.DSMT4" ShapeID="_x0000_i1188" DrawAspect="Content" ObjectID="_1800840875" r:id="rId318"/>
              </w:object>
            </w:r>
          </w:p>
        </w:tc>
        <w:tc>
          <w:tcPr>
            <w:tcW w:w="576" w:type="dxa"/>
            <w:vAlign w:val="center"/>
          </w:tcPr>
          <w:p w14:paraId="357F8B89" w14:textId="77777777" w:rsidR="00A0503A" w:rsidRPr="00016B18" w:rsidRDefault="00A0503A" w:rsidP="004C799B">
            <w:pPr>
              <w:pStyle w:val="tablecopy"/>
              <w:jc w:val="center"/>
            </w:pPr>
            <w:r w:rsidRPr="00016B18">
              <w:rPr>
                <w:color w:val="000000"/>
              </w:rPr>
              <w:t>0.36</w:t>
            </w:r>
          </w:p>
        </w:tc>
        <w:tc>
          <w:tcPr>
            <w:tcW w:w="536" w:type="dxa"/>
            <w:vAlign w:val="center"/>
          </w:tcPr>
          <w:p w14:paraId="7918E2B4" w14:textId="77777777" w:rsidR="00A0503A" w:rsidRPr="00016B18" w:rsidRDefault="00A0503A" w:rsidP="004C799B">
            <w:pPr>
              <w:rPr>
                <w:sz w:val="16"/>
                <w:szCs w:val="16"/>
              </w:rPr>
            </w:pPr>
            <w:r w:rsidRPr="00016B18">
              <w:rPr>
                <w:color w:val="000000"/>
                <w:sz w:val="16"/>
                <w:szCs w:val="16"/>
              </w:rPr>
              <w:t>0.28</w:t>
            </w:r>
          </w:p>
        </w:tc>
        <w:tc>
          <w:tcPr>
            <w:tcW w:w="536" w:type="dxa"/>
            <w:vAlign w:val="center"/>
          </w:tcPr>
          <w:p w14:paraId="4ABE0EB9" w14:textId="77777777" w:rsidR="00A0503A" w:rsidRPr="00016B18" w:rsidRDefault="00A0503A" w:rsidP="004C799B">
            <w:pPr>
              <w:rPr>
                <w:sz w:val="16"/>
                <w:szCs w:val="16"/>
              </w:rPr>
            </w:pPr>
            <w:r w:rsidRPr="00016B18">
              <w:rPr>
                <w:color w:val="000000"/>
                <w:sz w:val="16"/>
                <w:szCs w:val="16"/>
              </w:rPr>
              <w:t>0.32</w:t>
            </w:r>
          </w:p>
        </w:tc>
        <w:tc>
          <w:tcPr>
            <w:tcW w:w="576" w:type="dxa"/>
            <w:vAlign w:val="center"/>
          </w:tcPr>
          <w:p w14:paraId="7847A872" w14:textId="77777777" w:rsidR="00A0503A" w:rsidRPr="00016B18" w:rsidRDefault="00A0503A" w:rsidP="004C799B">
            <w:pPr>
              <w:rPr>
                <w:sz w:val="16"/>
                <w:szCs w:val="16"/>
              </w:rPr>
            </w:pPr>
            <w:r w:rsidRPr="00016B18">
              <w:rPr>
                <w:color w:val="000000"/>
                <w:sz w:val="16"/>
                <w:szCs w:val="16"/>
              </w:rPr>
              <w:t>0.69</w:t>
            </w:r>
          </w:p>
        </w:tc>
        <w:tc>
          <w:tcPr>
            <w:tcW w:w="634" w:type="dxa"/>
            <w:vAlign w:val="center"/>
          </w:tcPr>
          <w:p w14:paraId="70160410" w14:textId="77777777" w:rsidR="00A0503A" w:rsidRPr="00016B18" w:rsidRDefault="00A0503A" w:rsidP="004C799B">
            <w:pPr>
              <w:rPr>
                <w:sz w:val="16"/>
                <w:szCs w:val="16"/>
              </w:rPr>
            </w:pPr>
            <w:r w:rsidRPr="00016B18">
              <w:rPr>
                <w:color w:val="000000"/>
                <w:sz w:val="16"/>
                <w:szCs w:val="16"/>
              </w:rPr>
              <w:t>0.42</w:t>
            </w:r>
          </w:p>
        </w:tc>
        <w:tc>
          <w:tcPr>
            <w:tcW w:w="814" w:type="dxa"/>
            <w:vAlign w:val="bottom"/>
          </w:tcPr>
          <w:p w14:paraId="00710AB6" w14:textId="1FE20B21" w:rsidR="00A0503A" w:rsidRPr="00016B18" w:rsidRDefault="00A0503A" w:rsidP="004C799B">
            <w:pPr>
              <w:rPr>
                <w:color w:val="000000"/>
                <w:sz w:val="16"/>
                <w:szCs w:val="16"/>
              </w:rPr>
            </w:pPr>
            <w:r w:rsidRPr="00016B18">
              <w:rPr>
                <w:color w:val="000000"/>
                <w:sz w:val="16"/>
                <w:szCs w:val="16"/>
              </w:rPr>
              <w:t>2.07</w:t>
            </w:r>
          </w:p>
        </w:tc>
      </w:tr>
      <w:tr w:rsidR="00A0503A" w:rsidRPr="00016B18" w14:paraId="0A233841" w14:textId="0BB4923B" w:rsidTr="004C799B">
        <w:trPr>
          <w:trHeight w:val="320"/>
          <w:jc w:val="center"/>
        </w:trPr>
        <w:tc>
          <w:tcPr>
            <w:tcW w:w="1079" w:type="dxa"/>
          </w:tcPr>
          <w:p w14:paraId="762C2707" w14:textId="77777777" w:rsidR="00A0503A" w:rsidRPr="00016B18" w:rsidRDefault="00A0503A" w:rsidP="004C799B">
            <w:pPr>
              <w:pStyle w:val="tablecopy"/>
              <w:jc w:val="center"/>
            </w:pPr>
            <w:r w:rsidRPr="00016B18">
              <w:rPr>
                <w:position w:val="-10"/>
              </w:rPr>
              <w:object w:dxaOrig="200" w:dyaOrig="279" w14:anchorId="446761B7">
                <v:shape id="_x0000_i1189" type="#_x0000_t75" style="width:9.75pt;height:14.25pt" o:ole="">
                  <v:imagedata r:id="rId251" o:title=""/>
                </v:shape>
                <o:OLEObject Type="Embed" ProgID="Equation.DSMT4" ShapeID="_x0000_i1189" DrawAspect="Content" ObjectID="_1800840876" r:id="rId319"/>
              </w:object>
            </w:r>
          </w:p>
        </w:tc>
        <w:tc>
          <w:tcPr>
            <w:tcW w:w="576" w:type="dxa"/>
            <w:vAlign w:val="center"/>
          </w:tcPr>
          <w:p w14:paraId="16E21E33" w14:textId="77777777" w:rsidR="00A0503A" w:rsidRPr="00016B18" w:rsidRDefault="00A0503A" w:rsidP="004C799B">
            <w:pPr>
              <w:pStyle w:val="tablecopy"/>
              <w:jc w:val="center"/>
            </w:pPr>
            <w:r w:rsidRPr="00016B18">
              <w:rPr>
                <w:color w:val="000000"/>
              </w:rPr>
              <w:t>0.54</w:t>
            </w:r>
          </w:p>
        </w:tc>
        <w:tc>
          <w:tcPr>
            <w:tcW w:w="536" w:type="dxa"/>
            <w:vAlign w:val="center"/>
          </w:tcPr>
          <w:p w14:paraId="7BAD384E" w14:textId="77777777" w:rsidR="00A0503A" w:rsidRPr="00016B18" w:rsidRDefault="00A0503A" w:rsidP="004C799B">
            <w:pPr>
              <w:rPr>
                <w:sz w:val="16"/>
                <w:szCs w:val="16"/>
              </w:rPr>
            </w:pPr>
            <w:r w:rsidRPr="00016B18">
              <w:rPr>
                <w:color w:val="000000"/>
                <w:sz w:val="16"/>
                <w:szCs w:val="16"/>
              </w:rPr>
              <w:t>0.28</w:t>
            </w:r>
          </w:p>
        </w:tc>
        <w:tc>
          <w:tcPr>
            <w:tcW w:w="536" w:type="dxa"/>
            <w:vAlign w:val="center"/>
          </w:tcPr>
          <w:p w14:paraId="3F5607DD" w14:textId="77777777" w:rsidR="00A0503A" w:rsidRPr="00016B18" w:rsidRDefault="00A0503A" w:rsidP="004C799B">
            <w:pPr>
              <w:rPr>
                <w:sz w:val="16"/>
                <w:szCs w:val="16"/>
              </w:rPr>
            </w:pPr>
            <w:r w:rsidRPr="00016B18">
              <w:rPr>
                <w:color w:val="000000"/>
                <w:sz w:val="16"/>
                <w:szCs w:val="16"/>
              </w:rPr>
              <w:t>0.32</w:t>
            </w:r>
          </w:p>
        </w:tc>
        <w:tc>
          <w:tcPr>
            <w:tcW w:w="576" w:type="dxa"/>
            <w:vAlign w:val="center"/>
          </w:tcPr>
          <w:p w14:paraId="6278891E" w14:textId="77777777" w:rsidR="00A0503A" w:rsidRPr="00016B18" w:rsidRDefault="00A0503A" w:rsidP="004C799B">
            <w:pPr>
              <w:rPr>
                <w:sz w:val="16"/>
                <w:szCs w:val="16"/>
              </w:rPr>
            </w:pPr>
            <w:r w:rsidRPr="00016B18">
              <w:rPr>
                <w:color w:val="000000"/>
                <w:sz w:val="16"/>
                <w:szCs w:val="16"/>
              </w:rPr>
              <w:t>0.69</w:t>
            </w:r>
          </w:p>
        </w:tc>
        <w:tc>
          <w:tcPr>
            <w:tcW w:w="634" w:type="dxa"/>
            <w:vAlign w:val="center"/>
          </w:tcPr>
          <w:p w14:paraId="453129F3" w14:textId="77777777" w:rsidR="00A0503A" w:rsidRPr="00016B18" w:rsidRDefault="00A0503A" w:rsidP="004C799B">
            <w:pPr>
              <w:rPr>
                <w:sz w:val="16"/>
                <w:szCs w:val="16"/>
              </w:rPr>
            </w:pPr>
            <w:r w:rsidRPr="00016B18">
              <w:rPr>
                <w:color w:val="000000"/>
                <w:sz w:val="16"/>
                <w:szCs w:val="16"/>
              </w:rPr>
              <w:t>0.11</w:t>
            </w:r>
          </w:p>
        </w:tc>
        <w:tc>
          <w:tcPr>
            <w:tcW w:w="814" w:type="dxa"/>
            <w:vAlign w:val="bottom"/>
          </w:tcPr>
          <w:p w14:paraId="295A980F" w14:textId="3DD1B27A" w:rsidR="00A0503A" w:rsidRPr="00016B18" w:rsidRDefault="00A0503A" w:rsidP="004C799B">
            <w:pPr>
              <w:rPr>
                <w:color w:val="000000"/>
                <w:sz w:val="16"/>
                <w:szCs w:val="16"/>
              </w:rPr>
            </w:pPr>
            <w:r w:rsidRPr="00016B18">
              <w:rPr>
                <w:color w:val="000000"/>
                <w:sz w:val="16"/>
                <w:szCs w:val="16"/>
              </w:rPr>
              <w:t>1.94</w:t>
            </w:r>
          </w:p>
        </w:tc>
      </w:tr>
      <w:tr w:rsidR="00A0503A" w:rsidRPr="00016B18" w14:paraId="1FE14156" w14:textId="13884664" w:rsidTr="004C799B">
        <w:trPr>
          <w:trHeight w:val="320"/>
          <w:jc w:val="center"/>
        </w:trPr>
        <w:tc>
          <w:tcPr>
            <w:tcW w:w="1079" w:type="dxa"/>
          </w:tcPr>
          <w:p w14:paraId="0431DB73" w14:textId="77777777" w:rsidR="00A0503A" w:rsidRPr="00016B18" w:rsidRDefault="00A0503A" w:rsidP="004C799B">
            <w:pPr>
              <w:pStyle w:val="tablecopy"/>
              <w:jc w:val="center"/>
            </w:pPr>
            <w:r w:rsidRPr="00016B18">
              <w:rPr>
                <w:position w:val="-10"/>
              </w:rPr>
              <w:object w:dxaOrig="200" w:dyaOrig="279" w14:anchorId="4D1C8B30">
                <v:shape id="_x0000_i1190" type="#_x0000_t75" style="width:9.75pt;height:14.25pt" o:ole="">
                  <v:imagedata r:id="rId253" o:title=""/>
                </v:shape>
                <o:OLEObject Type="Embed" ProgID="Equation.DSMT4" ShapeID="_x0000_i1190" DrawAspect="Content" ObjectID="_1800840877" r:id="rId320"/>
              </w:object>
            </w:r>
          </w:p>
        </w:tc>
        <w:tc>
          <w:tcPr>
            <w:tcW w:w="576" w:type="dxa"/>
            <w:vAlign w:val="center"/>
          </w:tcPr>
          <w:p w14:paraId="07BC8959" w14:textId="77777777" w:rsidR="00A0503A" w:rsidRPr="00016B18" w:rsidRDefault="00A0503A" w:rsidP="004C799B">
            <w:pPr>
              <w:pStyle w:val="tablecopy"/>
              <w:jc w:val="center"/>
            </w:pPr>
            <w:r w:rsidRPr="00016B18">
              <w:rPr>
                <w:color w:val="000000"/>
              </w:rPr>
              <w:t>0.54</w:t>
            </w:r>
          </w:p>
        </w:tc>
        <w:tc>
          <w:tcPr>
            <w:tcW w:w="536" w:type="dxa"/>
            <w:vAlign w:val="center"/>
          </w:tcPr>
          <w:p w14:paraId="66EDC225" w14:textId="77777777" w:rsidR="00A0503A" w:rsidRPr="00016B18" w:rsidRDefault="00A0503A" w:rsidP="004C799B">
            <w:pPr>
              <w:rPr>
                <w:sz w:val="16"/>
                <w:szCs w:val="16"/>
              </w:rPr>
            </w:pPr>
            <w:r w:rsidRPr="00016B18">
              <w:rPr>
                <w:color w:val="000000"/>
                <w:sz w:val="16"/>
                <w:szCs w:val="16"/>
              </w:rPr>
              <w:t>0.39</w:t>
            </w:r>
          </w:p>
        </w:tc>
        <w:tc>
          <w:tcPr>
            <w:tcW w:w="536" w:type="dxa"/>
            <w:vAlign w:val="center"/>
          </w:tcPr>
          <w:p w14:paraId="4A3DE2BA" w14:textId="77777777" w:rsidR="00A0503A" w:rsidRPr="00016B18" w:rsidRDefault="00A0503A" w:rsidP="004C799B">
            <w:pPr>
              <w:rPr>
                <w:sz w:val="16"/>
                <w:szCs w:val="16"/>
              </w:rPr>
            </w:pPr>
            <w:r w:rsidRPr="00016B18">
              <w:rPr>
                <w:color w:val="000000"/>
                <w:sz w:val="16"/>
                <w:szCs w:val="16"/>
              </w:rPr>
              <w:t>0.32</w:t>
            </w:r>
          </w:p>
        </w:tc>
        <w:tc>
          <w:tcPr>
            <w:tcW w:w="576" w:type="dxa"/>
            <w:vAlign w:val="center"/>
          </w:tcPr>
          <w:p w14:paraId="432FD8E1" w14:textId="77777777" w:rsidR="00A0503A" w:rsidRPr="00016B18" w:rsidRDefault="00A0503A" w:rsidP="004C799B">
            <w:pPr>
              <w:rPr>
                <w:sz w:val="16"/>
                <w:szCs w:val="16"/>
              </w:rPr>
            </w:pPr>
            <w:r w:rsidRPr="00016B18">
              <w:rPr>
                <w:color w:val="000000"/>
                <w:sz w:val="16"/>
                <w:szCs w:val="16"/>
              </w:rPr>
              <w:t>0.69</w:t>
            </w:r>
          </w:p>
        </w:tc>
        <w:tc>
          <w:tcPr>
            <w:tcW w:w="634" w:type="dxa"/>
            <w:vAlign w:val="center"/>
          </w:tcPr>
          <w:p w14:paraId="1DA00B61" w14:textId="77777777" w:rsidR="00A0503A" w:rsidRPr="00016B18" w:rsidRDefault="00A0503A" w:rsidP="004C799B">
            <w:pPr>
              <w:rPr>
                <w:sz w:val="16"/>
                <w:szCs w:val="16"/>
              </w:rPr>
            </w:pPr>
            <w:r w:rsidRPr="00016B18">
              <w:rPr>
                <w:color w:val="000000"/>
                <w:sz w:val="16"/>
                <w:szCs w:val="16"/>
              </w:rPr>
              <w:t>0.32</w:t>
            </w:r>
          </w:p>
        </w:tc>
        <w:tc>
          <w:tcPr>
            <w:tcW w:w="814" w:type="dxa"/>
            <w:vAlign w:val="bottom"/>
          </w:tcPr>
          <w:p w14:paraId="6E01185E" w14:textId="30B8C2B8" w:rsidR="00A0503A" w:rsidRPr="00016B18" w:rsidRDefault="00A0503A" w:rsidP="004C799B">
            <w:pPr>
              <w:rPr>
                <w:color w:val="000000"/>
                <w:sz w:val="16"/>
                <w:szCs w:val="16"/>
              </w:rPr>
            </w:pPr>
            <w:r w:rsidRPr="00016B18">
              <w:rPr>
                <w:color w:val="000000"/>
                <w:sz w:val="16"/>
                <w:szCs w:val="16"/>
              </w:rPr>
              <w:t>2.26</w:t>
            </w:r>
          </w:p>
        </w:tc>
      </w:tr>
      <w:tr w:rsidR="00A0503A" w:rsidRPr="00016B18" w14:paraId="20EF35A7" w14:textId="3B10D2E2" w:rsidTr="004C799B">
        <w:trPr>
          <w:trHeight w:val="320"/>
          <w:jc w:val="center"/>
        </w:trPr>
        <w:tc>
          <w:tcPr>
            <w:tcW w:w="1079" w:type="dxa"/>
          </w:tcPr>
          <w:p w14:paraId="1F944375" w14:textId="77777777" w:rsidR="00A0503A" w:rsidRPr="00016B18" w:rsidRDefault="00A0503A" w:rsidP="004C799B">
            <w:pPr>
              <w:pStyle w:val="tablecopy"/>
              <w:jc w:val="center"/>
            </w:pPr>
            <w:r w:rsidRPr="00016B18">
              <w:rPr>
                <w:position w:val="-10"/>
              </w:rPr>
              <w:object w:dxaOrig="200" w:dyaOrig="279" w14:anchorId="5B1484E1">
                <v:shape id="_x0000_i1191" type="#_x0000_t75" style="width:9.75pt;height:14.25pt" o:ole="">
                  <v:imagedata r:id="rId255" o:title=""/>
                </v:shape>
                <o:OLEObject Type="Embed" ProgID="Equation.DSMT4" ShapeID="_x0000_i1191" DrawAspect="Content" ObjectID="_1800840878" r:id="rId321"/>
              </w:object>
            </w:r>
          </w:p>
        </w:tc>
        <w:tc>
          <w:tcPr>
            <w:tcW w:w="576" w:type="dxa"/>
            <w:vAlign w:val="center"/>
          </w:tcPr>
          <w:p w14:paraId="15EC905C" w14:textId="77777777" w:rsidR="00A0503A" w:rsidRPr="00016B18" w:rsidRDefault="00A0503A" w:rsidP="004C799B">
            <w:pPr>
              <w:pStyle w:val="tablecopy"/>
              <w:jc w:val="center"/>
            </w:pPr>
            <w:r w:rsidRPr="00016B18">
              <w:rPr>
                <w:color w:val="000000"/>
              </w:rPr>
              <w:t>0.54</w:t>
            </w:r>
          </w:p>
        </w:tc>
        <w:tc>
          <w:tcPr>
            <w:tcW w:w="536" w:type="dxa"/>
            <w:vAlign w:val="center"/>
          </w:tcPr>
          <w:p w14:paraId="2F6ADD62" w14:textId="77777777" w:rsidR="00A0503A" w:rsidRPr="00016B18" w:rsidRDefault="00A0503A" w:rsidP="004C799B">
            <w:pPr>
              <w:rPr>
                <w:sz w:val="16"/>
                <w:szCs w:val="16"/>
              </w:rPr>
            </w:pPr>
            <w:r w:rsidRPr="00016B18">
              <w:rPr>
                <w:color w:val="000000"/>
                <w:sz w:val="16"/>
                <w:szCs w:val="16"/>
              </w:rPr>
              <w:t>0.55</w:t>
            </w:r>
          </w:p>
        </w:tc>
        <w:tc>
          <w:tcPr>
            <w:tcW w:w="536" w:type="dxa"/>
            <w:vAlign w:val="center"/>
          </w:tcPr>
          <w:p w14:paraId="31BBC8C7" w14:textId="77777777" w:rsidR="00A0503A" w:rsidRPr="00016B18" w:rsidRDefault="00A0503A" w:rsidP="004C799B">
            <w:pPr>
              <w:rPr>
                <w:sz w:val="16"/>
                <w:szCs w:val="16"/>
              </w:rPr>
            </w:pPr>
            <w:r w:rsidRPr="00016B18">
              <w:rPr>
                <w:color w:val="000000"/>
                <w:sz w:val="16"/>
                <w:szCs w:val="16"/>
              </w:rPr>
              <w:t>0.47</w:t>
            </w:r>
          </w:p>
        </w:tc>
        <w:tc>
          <w:tcPr>
            <w:tcW w:w="576" w:type="dxa"/>
            <w:vAlign w:val="center"/>
          </w:tcPr>
          <w:p w14:paraId="0C123B69" w14:textId="77777777" w:rsidR="00A0503A" w:rsidRPr="00016B18" w:rsidRDefault="00A0503A" w:rsidP="004C799B">
            <w:pPr>
              <w:rPr>
                <w:sz w:val="16"/>
                <w:szCs w:val="16"/>
              </w:rPr>
            </w:pPr>
            <w:r w:rsidRPr="00016B18">
              <w:rPr>
                <w:color w:val="000000"/>
                <w:sz w:val="16"/>
                <w:szCs w:val="16"/>
              </w:rPr>
              <w:t>0.69</w:t>
            </w:r>
          </w:p>
        </w:tc>
        <w:tc>
          <w:tcPr>
            <w:tcW w:w="634" w:type="dxa"/>
            <w:vAlign w:val="center"/>
          </w:tcPr>
          <w:p w14:paraId="327DD8B4" w14:textId="77777777" w:rsidR="00A0503A" w:rsidRPr="00016B18" w:rsidRDefault="00A0503A" w:rsidP="004C799B">
            <w:pPr>
              <w:rPr>
                <w:sz w:val="16"/>
                <w:szCs w:val="16"/>
              </w:rPr>
            </w:pPr>
            <w:r w:rsidRPr="00016B18">
              <w:rPr>
                <w:color w:val="000000"/>
                <w:sz w:val="16"/>
                <w:szCs w:val="16"/>
              </w:rPr>
              <w:t>0.32</w:t>
            </w:r>
          </w:p>
        </w:tc>
        <w:tc>
          <w:tcPr>
            <w:tcW w:w="814" w:type="dxa"/>
            <w:vAlign w:val="bottom"/>
          </w:tcPr>
          <w:p w14:paraId="0F770C95" w14:textId="3B12E2DD" w:rsidR="00A0503A" w:rsidRPr="00016B18" w:rsidRDefault="00A0503A" w:rsidP="004C799B">
            <w:pPr>
              <w:rPr>
                <w:color w:val="000000"/>
                <w:sz w:val="16"/>
                <w:szCs w:val="16"/>
              </w:rPr>
            </w:pPr>
            <w:r w:rsidRPr="00016B18">
              <w:rPr>
                <w:color w:val="000000"/>
                <w:sz w:val="16"/>
                <w:szCs w:val="16"/>
              </w:rPr>
              <w:t>2.57</w:t>
            </w:r>
          </w:p>
        </w:tc>
      </w:tr>
      <w:tr w:rsidR="00A0503A" w:rsidRPr="00016B18" w14:paraId="72EC6E48" w14:textId="652A79DB" w:rsidTr="004C799B">
        <w:trPr>
          <w:trHeight w:val="320"/>
          <w:jc w:val="center"/>
        </w:trPr>
        <w:tc>
          <w:tcPr>
            <w:tcW w:w="1079" w:type="dxa"/>
          </w:tcPr>
          <w:p w14:paraId="13EA0D5B" w14:textId="77777777" w:rsidR="00A0503A" w:rsidRPr="00016B18" w:rsidRDefault="00A0503A" w:rsidP="004C799B">
            <w:pPr>
              <w:pStyle w:val="tablecopy"/>
              <w:jc w:val="center"/>
            </w:pPr>
            <w:r w:rsidRPr="00016B18">
              <w:rPr>
                <w:position w:val="-10"/>
              </w:rPr>
              <w:object w:dxaOrig="200" w:dyaOrig="279" w14:anchorId="3D3AA0C7">
                <v:shape id="_x0000_i1192" type="#_x0000_t75" style="width:9.75pt;height:14.25pt" o:ole="">
                  <v:imagedata r:id="rId257" o:title=""/>
                </v:shape>
                <o:OLEObject Type="Embed" ProgID="Equation.DSMT4" ShapeID="_x0000_i1192" DrawAspect="Content" ObjectID="_1800840879" r:id="rId322"/>
              </w:object>
            </w:r>
          </w:p>
        </w:tc>
        <w:tc>
          <w:tcPr>
            <w:tcW w:w="576" w:type="dxa"/>
            <w:vAlign w:val="center"/>
          </w:tcPr>
          <w:p w14:paraId="150F0CB1" w14:textId="77777777" w:rsidR="00A0503A" w:rsidRPr="00016B18" w:rsidRDefault="00A0503A" w:rsidP="004C799B">
            <w:pPr>
              <w:pStyle w:val="tablecopy"/>
              <w:jc w:val="center"/>
            </w:pPr>
            <w:r w:rsidRPr="00016B18">
              <w:rPr>
                <w:color w:val="000000"/>
              </w:rPr>
              <w:t>0.74</w:t>
            </w:r>
          </w:p>
        </w:tc>
        <w:tc>
          <w:tcPr>
            <w:tcW w:w="536" w:type="dxa"/>
            <w:vAlign w:val="center"/>
          </w:tcPr>
          <w:p w14:paraId="7D66915A" w14:textId="77777777" w:rsidR="00A0503A" w:rsidRPr="00016B18" w:rsidRDefault="00A0503A" w:rsidP="004C799B">
            <w:pPr>
              <w:rPr>
                <w:sz w:val="16"/>
                <w:szCs w:val="16"/>
              </w:rPr>
            </w:pPr>
            <w:r w:rsidRPr="00016B18">
              <w:rPr>
                <w:color w:val="000000"/>
                <w:sz w:val="16"/>
                <w:szCs w:val="16"/>
              </w:rPr>
              <w:t>0.55</w:t>
            </w:r>
          </w:p>
        </w:tc>
        <w:tc>
          <w:tcPr>
            <w:tcW w:w="536" w:type="dxa"/>
            <w:vAlign w:val="center"/>
          </w:tcPr>
          <w:p w14:paraId="62E32C98" w14:textId="77777777" w:rsidR="00A0503A" w:rsidRPr="00016B18" w:rsidRDefault="00A0503A" w:rsidP="004C799B">
            <w:pPr>
              <w:rPr>
                <w:sz w:val="16"/>
                <w:szCs w:val="16"/>
              </w:rPr>
            </w:pPr>
            <w:r w:rsidRPr="00016B18">
              <w:rPr>
                <w:color w:val="000000"/>
                <w:sz w:val="16"/>
                <w:szCs w:val="16"/>
              </w:rPr>
              <w:t>0.67</w:t>
            </w:r>
          </w:p>
        </w:tc>
        <w:tc>
          <w:tcPr>
            <w:tcW w:w="576" w:type="dxa"/>
            <w:vAlign w:val="center"/>
          </w:tcPr>
          <w:p w14:paraId="4032A9A5" w14:textId="77777777" w:rsidR="00A0503A" w:rsidRPr="00016B18" w:rsidRDefault="00A0503A" w:rsidP="004C799B">
            <w:pPr>
              <w:rPr>
                <w:sz w:val="16"/>
                <w:szCs w:val="16"/>
              </w:rPr>
            </w:pPr>
            <w:r w:rsidRPr="00016B18">
              <w:rPr>
                <w:color w:val="000000"/>
                <w:sz w:val="16"/>
                <w:szCs w:val="16"/>
              </w:rPr>
              <w:t>0.9</w:t>
            </w:r>
          </w:p>
        </w:tc>
        <w:tc>
          <w:tcPr>
            <w:tcW w:w="634" w:type="dxa"/>
            <w:vAlign w:val="center"/>
          </w:tcPr>
          <w:p w14:paraId="72A30464" w14:textId="77777777" w:rsidR="00A0503A" w:rsidRPr="00016B18" w:rsidRDefault="00A0503A" w:rsidP="004C799B">
            <w:pPr>
              <w:rPr>
                <w:sz w:val="16"/>
                <w:szCs w:val="16"/>
              </w:rPr>
            </w:pPr>
            <w:r w:rsidRPr="00016B18">
              <w:rPr>
                <w:color w:val="000000"/>
                <w:sz w:val="16"/>
                <w:szCs w:val="16"/>
              </w:rPr>
              <w:t>0.64</w:t>
            </w:r>
          </w:p>
        </w:tc>
        <w:tc>
          <w:tcPr>
            <w:tcW w:w="814" w:type="dxa"/>
            <w:vAlign w:val="bottom"/>
          </w:tcPr>
          <w:p w14:paraId="2991BC93" w14:textId="5E95FFD7" w:rsidR="00A0503A" w:rsidRPr="00016B18" w:rsidRDefault="00A0503A" w:rsidP="004C799B">
            <w:pPr>
              <w:rPr>
                <w:color w:val="000000"/>
                <w:sz w:val="16"/>
                <w:szCs w:val="16"/>
              </w:rPr>
            </w:pPr>
            <w:r w:rsidRPr="00016B18">
              <w:rPr>
                <w:color w:val="000000"/>
                <w:sz w:val="16"/>
                <w:szCs w:val="16"/>
              </w:rPr>
              <w:t>3.5</w:t>
            </w:r>
          </w:p>
        </w:tc>
      </w:tr>
      <w:tr w:rsidR="00A0503A" w:rsidRPr="00016B18" w14:paraId="4854F74C" w14:textId="56FC0A19" w:rsidTr="004C799B">
        <w:trPr>
          <w:trHeight w:val="320"/>
          <w:jc w:val="center"/>
        </w:trPr>
        <w:tc>
          <w:tcPr>
            <w:tcW w:w="1079" w:type="dxa"/>
          </w:tcPr>
          <w:p w14:paraId="734FA708" w14:textId="77777777" w:rsidR="00A0503A" w:rsidRPr="00016B18" w:rsidRDefault="00A0503A" w:rsidP="004C799B">
            <w:pPr>
              <w:pStyle w:val="tablecopy"/>
              <w:jc w:val="center"/>
            </w:pPr>
            <w:r w:rsidRPr="00016B18">
              <w:rPr>
                <w:position w:val="-10"/>
              </w:rPr>
              <w:object w:dxaOrig="200" w:dyaOrig="279" w14:anchorId="0D36C17F">
                <v:shape id="_x0000_i1193" type="#_x0000_t75" style="width:9.75pt;height:14.25pt" o:ole="">
                  <v:imagedata r:id="rId259" o:title=""/>
                </v:shape>
                <o:OLEObject Type="Embed" ProgID="Equation.DSMT4" ShapeID="_x0000_i1193" DrawAspect="Content" ObjectID="_1800840880" r:id="rId323"/>
              </w:object>
            </w:r>
          </w:p>
        </w:tc>
        <w:tc>
          <w:tcPr>
            <w:tcW w:w="576" w:type="dxa"/>
            <w:vAlign w:val="center"/>
          </w:tcPr>
          <w:p w14:paraId="51C7C6E1" w14:textId="77777777" w:rsidR="00A0503A" w:rsidRPr="00016B18" w:rsidRDefault="00A0503A" w:rsidP="004C799B">
            <w:pPr>
              <w:pStyle w:val="tablecopy"/>
              <w:jc w:val="center"/>
            </w:pPr>
            <w:r w:rsidRPr="00016B18">
              <w:rPr>
                <w:color w:val="000000"/>
              </w:rPr>
              <w:t>0.74</w:t>
            </w:r>
          </w:p>
        </w:tc>
        <w:tc>
          <w:tcPr>
            <w:tcW w:w="536" w:type="dxa"/>
            <w:vAlign w:val="center"/>
          </w:tcPr>
          <w:p w14:paraId="78259202" w14:textId="77777777" w:rsidR="00A0503A" w:rsidRPr="00016B18" w:rsidRDefault="00A0503A" w:rsidP="004C799B">
            <w:pPr>
              <w:rPr>
                <w:sz w:val="16"/>
                <w:szCs w:val="16"/>
              </w:rPr>
            </w:pPr>
            <w:r w:rsidRPr="00016B18">
              <w:rPr>
                <w:color w:val="000000"/>
                <w:sz w:val="16"/>
                <w:szCs w:val="16"/>
              </w:rPr>
              <w:t>0.55</w:t>
            </w:r>
          </w:p>
        </w:tc>
        <w:tc>
          <w:tcPr>
            <w:tcW w:w="536" w:type="dxa"/>
            <w:vAlign w:val="center"/>
          </w:tcPr>
          <w:p w14:paraId="545F429F" w14:textId="77777777" w:rsidR="00A0503A" w:rsidRPr="00016B18" w:rsidRDefault="00A0503A" w:rsidP="004C799B">
            <w:pPr>
              <w:rPr>
                <w:sz w:val="16"/>
                <w:szCs w:val="16"/>
              </w:rPr>
            </w:pPr>
            <w:r w:rsidRPr="00016B18">
              <w:rPr>
                <w:color w:val="000000"/>
                <w:sz w:val="16"/>
                <w:szCs w:val="16"/>
              </w:rPr>
              <w:t>0.79</w:t>
            </w:r>
          </w:p>
        </w:tc>
        <w:tc>
          <w:tcPr>
            <w:tcW w:w="576" w:type="dxa"/>
            <w:vAlign w:val="center"/>
          </w:tcPr>
          <w:p w14:paraId="658BBD2E" w14:textId="77777777" w:rsidR="00A0503A" w:rsidRPr="00016B18" w:rsidRDefault="00A0503A" w:rsidP="004C799B">
            <w:pPr>
              <w:rPr>
                <w:sz w:val="16"/>
                <w:szCs w:val="16"/>
              </w:rPr>
            </w:pPr>
            <w:r w:rsidRPr="00016B18">
              <w:rPr>
                <w:color w:val="000000"/>
                <w:sz w:val="16"/>
                <w:szCs w:val="16"/>
              </w:rPr>
              <w:t>0.69</w:t>
            </w:r>
          </w:p>
        </w:tc>
        <w:tc>
          <w:tcPr>
            <w:tcW w:w="634" w:type="dxa"/>
            <w:vAlign w:val="center"/>
          </w:tcPr>
          <w:p w14:paraId="3CE56B5F" w14:textId="77777777" w:rsidR="00A0503A" w:rsidRPr="00016B18" w:rsidRDefault="00A0503A" w:rsidP="004C799B">
            <w:pPr>
              <w:rPr>
                <w:sz w:val="16"/>
                <w:szCs w:val="16"/>
              </w:rPr>
            </w:pPr>
            <w:r w:rsidRPr="00016B18">
              <w:rPr>
                <w:color w:val="000000"/>
                <w:sz w:val="16"/>
                <w:szCs w:val="16"/>
              </w:rPr>
              <w:t>0.79</w:t>
            </w:r>
          </w:p>
        </w:tc>
        <w:tc>
          <w:tcPr>
            <w:tcW w:w="814" w:type="dxa"/>
            <w:vAlign w:val="bottom"/>
          </w:tcPr>
          <w:p w14:paraId="1E1C51DA" w14:textId="3B84C6DA" w:rsidR="00A0503A" w:rsidRPr="00016B18" w:rsidRDefault="00A0503A" w:rsidP="004C799B">
            <w:pPr>
              <w:rPr>
                <w:color w:val="000000"/>
                <w:sz w:val="16"/>
                <w:szCs w:val="16"/>
              </w:rPr>
            </w:pPr>
            <w:r w:rsidRPr="00016B18">
              <w:rPr>
                <w:color w:val="000000"/>
                <w:sz w:val="16"/>
                <w:szCs w:val="16"/>
              </w:rPr>
              <w:t>3.56</w:t>
            </w:r>
          </w:p>
        </w:tc>
      </w:tr>
      <w:tr w:rsidR="00A0503A" w:rsidRPr="00016B18" w14:paraId="3DD77B29" w14:textId="3F7CD9D5" w:rsidTr="004C799B">
        <w:trPr>
          <w:trHeight w:val="320"/>
          <w:jc w:val="center"/>
        </w:trPr>
        <w:tc>
          <w:tcPr>
            <w:tcW w:w="1079" w:type="dxa"/>
          </w:tcPr>
          <w:p w14:paraId="7EA00C00" w14:textId="77777777" w:rsidR="00A0503A" w:rsidRPr="00016B18" w:rsidRDefault="00A0503A" w:rsidP="004C799B">
            <w:pPr>
              <w:pStyle w:val="tablecopy"/>
              <w:jc w:val="center"/>
            </w:pPr>
            <w:r w:rsidRPr="00016B18">
              <w:rPr>
                <w:position w:val="-10"/>
              </w:rPr>
              <w:object w:dxaOrig="200" w:dyaOrig="279" w14:anchorId="08A9D864">
                <v:shape id="_x0000_i1194" type="#_x0000_t75" style="width:9.75pt;height:14.25pt" o:ole="">
                  <v:imagedata r:id="rId261" o:title=""/>
                </v:shape>
                <o:OLEObject Type="Embed" ProgID="Equation.DSMT4" ShapeID="_x0000_i1194" DrawAspect="Content" ObjectID="_1800840881" r:id="rId324"/>
              </w:object>
            </w:r>
          </w:p>
        </w:tc>
        <w:tc>
          <w:tcPr>
            <w:tcW w:w="576" w:type="dxa"/>
            <w:vAlign w:val="center"/>
          </w:tcPr>
          <w:p w14:paraId="5CF963B2" w14:textId="77777777" w:rsidR="00A0503A" w:rsidRPr="00016B18" w:rsidRDefault="00A0503A" w:rsidP="004C799B">
            <w:pPr>
              <w:pStyle w:val="tablecopy"/>
              <w:jc w:val="center"/>
            </w:pPr>
            <w:r w:rsidRPr="00016B18">
              <w:rPr>
                <w:color w:val="000000"/>
              </w:rPr>
              <w:t>0.91</w:t>
            </w:r>
          </w:p>
        </w:tc>
        <w:tc>
          <w:tcPr>
            <w:tcW w:w="536" w:type="dxa"/>
            <w:vAlign w:val="center"/>
          </w:tcPr>
          <w:p w14:paraId="66727BB4" w14:textId="77777777" w:rsidR="00A0503A" w:rsidRPr="00016B18" w:rsidRDefault="00A0503A" w:rsidP="004C799B">
            <w:pPr>
              <w:rPr>
                <w:sz w:val="16"/>
                <w:szCs w:val="16"/>
              </w:rPr>
            </w:pPr>
            <w:r w:rsidRPr="00016B18">
              <w:rPr>
                <w:color w:val="000000"/>
                <w:sz w:val="16"/>
                <w:szCs w:val="16"/>
              </w:rPr>
              <w:t>0.73</w:t>
            </w:r>
          </w:p>
        </w:tc>
        <w:tc>
          <w:tcPr>
            <w:tcW w:w="536" w:type="dxa"/>
            <w:vAlign w:val="center"/>
          </w:tcPr>
          <w:p w14:paraId="510092A3" w14:textId="77777777" w:rsidR="00A0503A" w:rsidRPr="00016B18" w:rsidRDefault="00A0503A" w:rsidP="004C799B">
            <w:pPr>
              <w:rPr>
                <w:sz w:val="16"/>
                <w:szCs w:val="16"/>
              </w:rPr>
            </w:pPr>
            <w:r w:rsidRPr="00016B18">
              <w:rPr>
                <w:color w:val="000000"/>
                <w:sz w:val="16"/>
                <w:szCs w:val="16"/>
              </w:rPr>
              <w:t>0.67</w:t>
            </w:r>
          </w:p>
        </w:tc>
        <w:tc>
          <w:tcPr>
            <w:tcW w:w="576" w:type="dxa"/>
            <w:vAlign w:val="center"/>
          </w:tcPr>
          <w:p w14:paraId="1E0666C9" w14:textId="77777777" w:rsidR="00A0503A" w:rsidRPr="00016B18" w:rsidRDefault="00A0503A" w:rsidP="004C799B">
            <w:pPr>
              <w:rPr>
                <w:sz w:val="16"/>
                <w:szCs w:val="16"/>
              </w:rPr>
            </w:pPr>
            <w:r w:rsidRPr="00016B18">
              <w:rPr>
                <w:color w:val="000000"/>
                <w:sz w:val="16"/>
                <w:szCs w:val="16"/>
              </w:rPr>
              <w:t>0.9</w:t>
            </w:r>
          </w:p>
        </w:tc>
        <w:tc>
          <w:tcPr>
            <w:tcW w:w="634" w:type="dxa"/>
            <w:vAlign w:val="center"/>
          </w:tcPr>
          <w:p w14:paraId="76A1F240" w14:textId="77777777" w:rsidR="00A0503A" w:rsidRPr="00016B18" w:rsidRDefault="00A0503A" w:rsidP="004C799B">
            <w:pPr>
              <w:rPr>
                <w:sz w:val="16"/>
                <w:szCs w:val="16"/>
              </w:rPr>
            </w:pPr>
            <w:r w:rsidRPr="00016B18">
              <w:rPr>
                <w:color w:val="000000"/>
                <w:sz w:val="16"/>
                <w:szCs w:val="16"/>
              </w:rPr>
              <w:t>0.79</w:t>
            </w:r>
          </w:p>
        </w:tc>
        <w:tc>
          <w:tcPr>
            <w:tcW w:w="814" w:type="dxa"/>
            <w:vAlign w:val="bottom"/>
          </w:tcPr>
          <w:p w14:paraId="33BD9EB7" w14:textId="10E6B8CC" w:rsidR="00A0503A" w:rsidRPr="00016B18" w:rsidRDefault="00A0503A" w:rsidP="004C799B">
            <w:pPr>
              <w:rPr>
                <w:color w:val="000000"/>
                <w:sz w:val="16"/>
                <w:szCs w:val="16"/>
              </w:rPr>
            </w:pPr>
            <w:r w:rsidRPr="00016B18">
              <w:rPr>
                <w:color w:val="000000"/>
                <w:sz w:val="16"/>
                <w:szCs w:val="16"/>
              </w:rPr>
              <w:t>4.00</w:t>
            </w:r>
          </w:p>
        </w:tc>
      </w:tr>
      <w:tr w:rsidR="00A0503A" w:rsidRPr="00016B18" w14:paraId="15837A69" w14:textId="0C7EA042" w:rsidTr="004C799B">
        <w:trPr>
          <w:trHeight w:val="320"/>
          <w:jc w:val="center"/>
        </w:trPr>
        <w:tc>
          <w:tcPr>
            <w:tcW w:w="1079" w:type="dxa"/>
          </w:tcPr>
          <w:p w14:paraId="0E9C9BC1" w14:textId="77777777" w:rsidR="00A0503A" w:rsidRPr="00016B18" w:rsidRDefault="00A0503A" w:rsidP="004C799B">
            <w:pPr>
              <w:pStyle w:val="tablecopy"/>
              <w:jc w:val="center"/>
            </w:pPr>
            <w:r w:rsidRPr="00016B18">
              <w:rPr>
                <w:position w:val="-10"/>
              </w:rPr>
              <w:object w:dxaOrig="200" w:dyaOrig="279" w14:anchorId="76DF3118">
                <v:shape id="_x0000_i1195" type="#_x0000_t75" style="width:9.75pt;height:14.25pt" o:ole="">
                  <v:imagedata r:id="rId263" o:title=""/>
                </v:shape>
                <o:OLEObject Type="Embed" ProgID="Equation.DSMT4" ShapeID="_x0000_i1195" DrawAspect="Content" ObjectID="_1800840882" r:id="rId325"/>
              </w:object>
            </w:r>
          </w:p>
        </w:tc>
        <w:tc>
          <w:tcPr>
            <w:tcW w:w="576" w:type="dxa"/>
            <w:vAlign w:val="center"/>
          </w:tcPr>
          <w:p w14:paraId="290FF602" w14:textId="77777777" w:rsidR="00A0503A" w:rsidRPr="00016B18" w:rsidRDefault="00A0503A" w:rsidP="004C799B">
            <w:pPr>
              <w:pStyle w:val="tablecopy"/>
              <w:jc w:val="center"/>
            </w:pPr>
            <w:r w:rsidRPr="00016B18">
              <w:rPr>
                <w:color w:val="000000"/>
              </w:rPr>
              <w:t>0.91</w:t>
            </w:r>
          </w:p>
        </w:tc>
        <w:tc>
          <w:tcPr>
            <w:tcW w:w="536" w:type="dxa"/>
            <w:vAlign w:val="center"/>
          </w:tcPr>
          <w:p w14:paraId="645D7BB9" w14:textId="77777777" w:rsidR="00A0503A" w:rsidRPr="00016B18" w:rsidRDefault="00A0503A" w:rsidP="004C799B">
            <w:pPr>
              <w:rPr>
                <w:sz w:val="16"/>
                <w:szCs w:val="16"/>
              </w:rPr>
            </w:pPr>
            <w:r w:rsidRPr="00016B18">
              <w:rPr>
                <w:color w:val="000000"/>
                <w:sz w:val="16"/>
                <w:szCs w:val="16"/>
              </w:rPr>
              <w:t>0.73</w:t>
            </w:r>
          </w:p>
        </w:tc>
        <w:tc>
          <w:tcPr>
            <w:tcW w:w="536" w:type="dxa"/>
            <w:vAlign w:val="center"/>
          </w:tcPr>
          <w:p w14:paraId="71604F9B" w14:textId="77777777" w:rsidR="00A0503A" w:rsidRPr="00016B18" w:rsidRDefault="00A0503A" w:rsidP="004C799B">
            <w:pPr>
              <w:rPr>
                <w:sz w:val="16"/>
                <w:szCs w:val="16"/>
              </w:rPr>
            </w:pPr>
            <w:r w:rsidRPr="00016B18">
              <w:rPr>
                <w:color w:val="000000"/>
                <w:sz w:val="16"/>
                <w:szCs w:val="16"/>
              </w:rPr>
              <w:t>0.79</w:t>
            </w:r>
          </w:p>
        </w:tc>
        <w:tc>
          <w:tcPr>
            <w:tcW w:w="576" w:type="dxa"/>
            <w:vAlign w:val="center"/>
          </w:tcPr>
          <w:p w14:paraId="16DAE0A0" w14:textId="77777777" w:rsidR="00A0503A" w:rsidRPr="00016B18" w:rsidRDefault="00A0503A" w:rsidP="004C799B">
            <w:pPr>
              <w:rPr>
                <w:sz w:val="16"/>
                <w:szCs w:val="16"/>
              </w:rPr>
            </w:pPr>
            <w:r w:rsidRPr="00016B18">
              <w:rPr>
                <w:color w:val="000000"/>
                <w:sz w:val="16"/>
                <w:szCs w:val="16"/>
              </w:rPr>
              <w:t>0.9</w:t>
            </w:r>
          </w:p>
        </w:tc>
        <w:tc>
          <w:tcPr>
            <w:tcW w:w="634" w:type="dxa"/>
            <w:vAlign w:val="center"/>
          </w:tcPr>
          <w:p w14:paraId="65E82294" w14:textId="77777777" w:rsidR="00A0503A" w:rsidRPr="00016B18" w:rsidRDefault="00A0503A" w:rsidP="004C799B">
            <w:pPr>
              <w:rPr>
                <w:sz w:val="16"/>
                <w:szCs w:val="16"/>
              </w:rPr>
            </w:pPr>
            <w:r w:rsidRPr="00016B18">
              <w:rPr>
                <w:color w:val="000000"/>
                <w:sz w:val="16"/>
                <w:szCs w:val="16"/>
              </w:rPr>
              <w:t>0.99</w:t>
            </w:r>
          </w:p>
        </w:tc>
        <w:tc>
          <w:tcPr>
            <w:tcW w:w="814" w:type="dxa"/>
            <w:vAlign w:val="bottom"/>
          </w:tcPr>
          <w:p w14:paraId="70D6CC48" w14:textId="38E824C0" w:rsidR="00A0503A" w:rsidRPr="00016B18" w:rsidRDefault="00A0503A" w:rsidP="004C799B">
            <w:pPr>
              <w:rPr>
                <w:color w:val="000000"/>
                <w:sz w:val="16"/>
                <w:szCs w:val="16"/>
              </w:rPr>
            </w:pPr>
            <w:r w:rsidRPr="00016B18">
              <w:rPr>
                <w:color w:val="000000"/>
                <w:sz w:val="16"/>
                <w:szCs w:val="16"/>
              </w:rPr>
              <w:t>4.32</w:t>
            </w:r>
          </w:p>
        </w:tc>
      </w:tr>
      <w:tr w:rsidR="00A0503A" w:rsidRPr="00016B18" w14:paraId="569A99AB" w14:textId="7B67CADB" w:rsidTr="004C799B">
        <w:trPr>
          <w:trHeight w:val="320"/>
          <w:jc w:val="center"/>
        </w:trPr>
        <w:tc>
          <w:tcPr>
            <w:tcW w:w="1079" w:type="dxa"/>
          </w:tcPr>
          <w:p w14:paraId="6FFBBE2C" w14:textId="77777777" w:rsidR="00A0503A" w:rsidRPr="00016B18" w:rsidRDefault="00A0503A" w:rsidP="004C799B">
            <w:pPr>
              <w:pStyle w:val="tablecopy"/>
              <w:jc w:val="center"/>
            </w:pPr>
            <w:r w:rsidRPr="00016B18">
              <w:rPr>
                <w:position w:val="-10"/>
              </w:rPr>
              <w:object w:dxaOrig="240" w:dyaOrig="279" w14:anchorId="6B6B4B78">
                <v:shape id="_x0000_i1196" type="#_x0000_t75" style="width:12.75pt;height:14.25pt" o:ole="">
                  <v:imagedata r:id="rId265" o:title=""/>
                </v:shape>
                <o:OLEObject Type="Embed" ProgID="Equation.DSMT4" ShapeID="_x0000_i1196" DrawAspect="Content" ObjectID="_1800840883" r:id="rId326"/>
              </w:object>
            </w:r>
          </w:p>
        </w:tc>
        <w:tc>
          <w:tcPr>
            <w:tcW w:w="576" w:type="dxa"/>
            <w:vAlign w:val="center"/>
          </w:tcPr>
          <w:p w14:paraId="27BB8862" w14:textId="77777777" w:rsidR="00A0503A" w:rsidRPr="00016B18" w:rsidRDefault="00A0503A" w:rsidP="004C799B">
            <w:pPr>
              <w:pStyle w:val="tablecopy"/>
              <w:jc w:val="center"/>
            </w:pPr>
            <w:r w:rsidRPr="00016B18">
              <w:rPr>
                <w:color w:val="000000"/>
              </w:rPr>
              <w:t>0.91</w:t>
            </w:r>
          </w:p>
        </w:tc>
        <w:tc>
          <w:tcPr>
            <w:tcW w:w="536" w:type="dxa"/>
            <w:vAlign w:val="center"/>
          </w:tcPr>
          <w:p w14:paraId="606BEEBE" w14:textId="77777777" w:rsidR="00A0503A" w:rsidRPr="00016B18" w:rsidRDefault="00A0503A" w:rsidP="004C799B">
            <w:pPr>
              <w:rPr>
                <w:sz w:val="16"/>
                <w:szCs w:val="16"/>
              </w:rPr>
            </w:pPr>
            <w:r w:rsidRPr="00016B18">
              <w:rPr>
                <w:color w:val="000000"/>
                <w:sz w:val="16"/>
                <w:szCs w:val="16"/>
              </w:rPr>
              <w:t>0.73</w:t>
            </w:r>
          </w:p>
        </w:tc>
        <w:tc>
          <w:tcPr>
            <w:tcW w:w="536" w:type="dxa"/>
            <w:vAlign w:val="center"/>
          </w:tcPr>
          <w:p w14:paraId="27B2D261" w14:textId="77777777" w:rsidR="00A0503A" w:rsidRPr="00016B18" w:rsidRDefault="00A0503A" w:rsidP="004C799B">
            <w:pPr>
              <w:rPr>
                <w:sz w:val="16"/>
                <w:szCs w:val="16"/>
              </w:rPr>
            </w:pPr>
            <w:r w:rsidRPr="00016B18">
              <w:rPr>
                <w:color w:val="000000"/>
                <w:sz w:val="16"/>
                <w:szCs w:val="16"/>
              </w:rPr>
              <w:t>0.79</w:t>
            </w:r>
          </w:p>
        </w:tc>
        <w:tc>
          <w:tcPr>
            <w:tcW w:w="576" w:type="dxa"/>
            <w:vAlign w:val="center"/>
          </w:tcPr>
          <w:p w14:paraId="123DA789" w14:textId="77777777" w:rsidR="00A0503A" w:rsidRPr="00016B18" w:rsidRDefault="00A0503A" w:rsidP="004C799B">
            <w:pPr>
              <w:rPr>
                <w:sz w:val="16"/>
                <w:szCs w:val="16"/>
              </w:rPr>
            </w:pPr>
            <w:r w:rsidRPr="00016B18">
              <w:rPr>
                <w:color w:val="000000"/>
                <w:sz w:val="16"/>
                <w:szCs w:val="16"/>
              </w:rPr>
              <w:t>0.9</w:t>
            </w:r>
          </w:p>
        </w:tc>
        <w:tc>
          <w:tcPr>
            <w:tcW w:w="634" w:type="dxa"/>
            <w:vAlign w:val="center"/>
          </w:tcPr>
          <w:p w14:paraId="6250F381" w14:textId="77777777" w:rsidR="00A0503A" w:rsidRPr="00016B18" w:rsidRDefault="00A0503A" w:rsidP="004C799B">
            <w:pPr>
              <w:rPr>
                <w:sz w:val="16"/>
                <w:szCs w:val="16"/>
              </w:rPr>
            </w:pPr>
            <w:r w:rsidRPr="00016B18">
              <w:rPr>
                <w:color w:val="000000"/>
                <w:sz w:val="16"/>
                <w:szCs w:val="16"/>
              </w:rPr>
              <w:t>0.64</w:t>
            </w:r>
          </w:p>
        </w:tc>
        <w:tc>
          <w:tcPr>
            <w:tcW w:w="814" w:type="dxa"/>
            <w:vAlign w:val="bottom"/>
          </w:tcPr>
          <w:p w14:paraId="57DE388E" w14:textId="3CD6B4CA" w:rsidR="00A0503A" w:rsidRPr="00016B18" w:rsidRDefault="00A0503A" w:rsidP="004C799B">
            <w:pPr>
              <w:rPr>
                <w:color w:val="000000"/>
                <w:sz w:val="16"/>
                <w:szCs w:val="16"/>
              </w:rPr>
            </w:pPr>
            <w:r w:rsidRPr="00016B18">
              <w:rPr>
                <w:color w:val="000000"/>
                <w:sz w:val="16"/>
                <w:szCs w:val="16"/>
              </w:rPr>
              <w:t>3.97</w:t>
            </w:r>
          </w:p>
        </w:tc>
      </w:tr>
    </w:tbl>
    <w:p w14:paraId="7283BB54" w14:textId="752DE4AD" w:rsidR="00BA79BF" w:rsidRDefault="00A0503A" w:rsidP="00BA79BF">
      <w:pPr>
        <w:ind w:firstLine="284"/>
        <w:jc w:val="both"/>
      </w:pPr>
      <w:r>
        <w:t>Similarly, the second rank goes to the institution</w:t>
      </w:r>
      <w:r w:rsidRPr="009F25A0">
        <w:rPr>
          <w:position w:val="-10"/>
        </w:rPr>
        <w:object w:dxaOrig="220" w:dyaOrig="300" w14:anchorId="304A879C">
          <v:shape id="_x0000_i1197" type="#_x0000_t75" style="width:11.25pt;height:15pt" o:ole="">
            <v:imagedata r:id="rId327" o:title=""/>
          </v:shape>
          <o:OLEObject Type="Embed" ProgID="Equation.DSMT4" ShapeID="_x0000_i1197" DrawAspect="Content" ObjectID="_1800840884" r:id="rId328"/>
        </w:object>
      </w:r>
      <w:r w:rsidR="00BA79BF">
        <w:t xml:space="preserve"> and so on. </w:t>
      </w:r>
      <w:r w:rsidR="00BA79BF" w:rsidRPr="00BA79BF">
        <w:t xml:space="preserve">As mentioned in </w:t>
      </w:r>
      <w:r w:rsidR="00BA79BF">
        <w:t>earlier s</w:t>
      </w:r>
      <w:r w:rsidR="00BA79BF" w:rsidRPr="00BA79BF">
        <w:t xml:space="preserve">ection, we now use Algorithm 2 to analyze the identical instance. Assume that the parameters of </w:t>
      </w:r>
      <w:r w:rsidR="00BA79BF" w:rsidRPr="00BA79BF">
        <w:rPr>
          <w:i/>
        </w:rPr>
        <w:t>A</w:t>
      </w:r>
      <w:r w:rsidR="00BA79BF" w:rsidRPr="00BA79BF">
        <w:t xml:space="preserve"> = {</w:t>
      </w:r>
      <w:r w:rsidR="00BA79BF" w:rsidRPr="00BA79BF">
        <w:rPr>
          <w:i/>
        </w:rPr>
        <w:t>IC</w:t>
      </w:r>
      <w:r w:rsidR="00BA79BF" w:rsidRPr="00BA79BF">
        <w:t xml:space="preserve">, </w:t>
      </w:r>
      <w:r w:rsidR="00BA79BF" w:rsidRPr="00BA79BF">
        <w:rPr>
          <w:i/>
        </w:rPr>
        <w:t>IF</w:t>
      </w:r>
      <w:r w:rsidR="00BA79BF" w:rsidRPr="00BA79BF">
        <w:t xml:space="preserve">, </w:t>
      </w:r>
      <w:r w:rsidR="00BA79BF" w:rsidRPr="00BA79BF">
        <w:rPr>
          <w:i/>
        </w:rPr>
        <w:t>PP</w:t>
      </w:r>
      <w:r w:rsidR="00BA79BF" w:rsidRPr="00BA79BF">
        <w:t xml:space="preserve">, </w:t>
      </w:r>
      <w:r w:rsidR="00BA79BF" w:rsidRPr="00BA79BF">
        <w:rPr>
          <w:i/>
        </w:rPr>
        <w:t>SS</w:t>
      </w:r>
      <w:r w:rsidR="00BA79BF" w:rsidRPr="00BA79BF">
        <w:t xml:space="preserve">, </w:t>
      </w:r>
      <w:r w:rsidR="00BA79BF" w:rsidRPr="00BA79BF">
        <w:rPr>
          <w:i/>
        </w:rPr>
        <w:t>ECA</w:t>
      </w:r>
      <w:r w:rsidR="00BA79BF" w:rsidRPr="00BA79BF">
        <w:t xml:space="preserve">} are given the following weights. Assume that the weights </w:t>
      </w:r>
      <w:r w:rsidR="00BA79BF">
        <w:t xml:space="preserve">be </w:t>
      </w:r>
      <w:r w:rsidR="00BA79BF" w:rsidRPr="00BA79BF">
        <w:t>40%, 50%, 90%, 30%, and 20%, respectively, correspond to the parameters I</w:t>
      </w:r>
      <w:r w:rsidR="00BA79BF">
        <w:t>C, IF, PP, SS, and ECA. Table XIII</w:t>
      </w:r>
      <w:r w:rsidR="00BA79BF" w:rsidRPr="00BA79BF">
        <w:t xml:space="preserve"> displays the weighted choice value for each object based on the weights.</w:t>
      </w:r>
    </w:p>
    <w:p w14:paraId="07DC51D0" w14:textId="2B3915D6" w:rsidR="00F950D0" w:rsidRPr="005B520E" w:rsidRDefault="00F950D0" w:rsidP="00F950D0">
      <w:pPr>
        <w:pStyle w:val="tablehead"/>
      </w:pPr>
      <w:r>
        <w:t xml:space="preserve">Proposed Weighted DECISION Making </w:t>
      </w:r>
    </w:p>
    <w:tbl>
      <w:tblPr>
        <w:tblStyle w:val="TableGrid"/>
        <w:tblW w:w="4851" w:type="dxa"/>
        <w:jc w:val="center"/>
        <w:tblLayout w:type="fixed"/>
        <w:tblLook w:val="0000" w:firstRow="0" w:lastRow="0" w:firstColumn="0" w:lastColumn="0" w:noHBand="0" w:noVBand="0"/>
      </w:tblPr>
      <w:tblGrid>
        <w:gridCol w:w="1079"/>
        <w:gridCol w:w="576"/>
        <w:gridCol w:w="536"/>
        <w:gridCol w:w="536"/>
        <w:gridCol w:w="576"/>
        <w:gridCol w:w="634"/>
        <w:gridCol w:w="914"/>
      </w:tblGrid>
      <w:tr w:rsidR="00F950D0" w:rsidRPr="00016B18" w14:paraId="2C7F7F91" w14:textId="77777777" w:rsidTr="00867F16">
        <w:trPr>
          <w:trHeight w:val="240"/>
          <w:jc w:val="center"/>
        </w:trPr>
        <w:tc>
          <w:tcPr>
            <w:tcW w:w="1079" w:type="dxa"/>
          </w:tcPr>
          <w:p w14:paraId="2A3B45BF" w14:textId="77777777" w:rsidR="00F950D0" w:rsidRPr="00016B18" w:rsidRDefault="00F950D0" w:rsidP="004C799B">
            <w:pPr>
              <w:pStyle w:val="tablecolhead"/>
            </w:pPr>
            <w:r w:rsidRPr="00016B18">
              <w:t>Institutions</w:t>
            </w:r>
          </w:p>
        </w:tc>
        <w:tc>
          <w:tcPr>
            <w:tcW w:w="576" w:type="dxa"/>
          </w:tcPr>
          <w:p w14:paraId="698344C5" w14:textId="77777777" w:rsidR="00F950D0" w:rsidRPr="00016B18" w:rsidRDefault="00F950D0" w:rsidP="004C799B">
            <w:pPr>
              <w:pStyle w:val="tablecolhead"/>
            </w:pPr>
            <w:r w:rsidRPr="00016B18">
              <w:t>IC</w:t>
            </w:r>
          </w:p>
          <w:p w14:paraId="3EEF782B" w14:textId="070DD2F2" w:rsidR="00F950D0" w:rsidRPr="00016B18" w:rsidRDefault="00F950D0" w:rsidP="004C799B">
            <w:pPr>
              <w:pStyle w:val="tablecolhead"/>
            </w:pPr>
            <w:r w:rsidRPr="00016B18">
              <w:t>0.4</w:t>
            </w:r>
          </w:p>
        </w:tc>
        <w:tc>
          <w:tcPr>
            <w:tcW w:w="536" w:type="dxa"/>
          </w:tcPr>
          <w:p w14:paraId="67C493BF" w14:textId="77777777" w:rsidR="00F950D0" w:rsidRPr="00016B18" w:rsidRDefault="00F950D0" w:rsidP="004C799B">
            <w:pPr>
              <w:pStyle w:val="tablecolhead"/>
            </w:pPr>
            <w:r w:rsidRPr="00016B18">
              <w:t>IF</w:t>
            </w:r>
          </w:p>
          <w:p w14:paraId="03E1E3EA" w14:textId="7B64E6D1" w:rsidR="00F950D0" w:rsidRPr="00016B18" w:rsidRDefault="00F950D0" w:rsidP="004C799B">
            <w:pPr>
              <w:pStyle w:val="tablecolhead"/>
            </w:pPr>
            <w:r w:rsidRPr="00016B18">
              <w:t>0.5</w:t>
            </w:r>
          </w:p>
        </w:tc>
        <w:tc>
          <w:tcPr>
            <w:tcW w:w="536" w:type="dxa"/>
          </w:tcPr>
          <w:p w14:paraId="38623E52" w14:textId="77777777" w:rsidR="00F950D0" w:rsidRPr="00016B18" w:rsidRDefault="00F950D0" w:rsidP="004C799B">
            <w:pPr>
              <w:pStyle w:val="tablecolhead"/>
            </w:pPr>
            <w:r w:rsidRPr="00016B18">
              <w:t>PP</w:t>
            </w:r>
          </w:p>
          <w:p w14:paraId="0BF136C4" w14:textId="2BFD904E" w:rsidR="00F950D0" w:rsidRPr="00016B18" w:rsidRDefault="00F950D0" w:rsidP="004C799B">
            <w:pPr>
              <w:pStyle w:val="tablecolhead"/>
            </w:pPr>
            <w:r w:rsidRPr="00016B18">
              <w:t>0.9</w:t>
            </w:r>
          </w:p>
        </w:tc>
        <w:tc>
          <w:tcPr>
            <w:tcW w:w="576" w:type="dxa"/>
          </w:tcPr>
          <w:p w14:paraId="3995C2DF" w14:textId="77777777" w:rsidR="00F950D0" w:rsidRPr="00016B18" w:rsidRDefault="00F950D0" w:rsidP="004C799B">
            <w:pPr>
              <w:pStyle w:val="tablecolhead"/>
            </w:pPr>
            <w:r w:rsidRPr="00016B18">
              <w:t>SS</w:t>
            </w:r>
          </w:p>
          <w:p w14:paraId="3FCEBDDE" w14:textId="4161CA3D" w:rsidR="00F950D0" w:rsidRPr="00016B18" w:rsidRDefault="00F950D0" w:rsidP="004C799B">
            <w:pPr>
              <w:pStyle w:val="tablecolhead"/>
            </w:pPr>
            <w:r w:rsidRPr="00016B18">
              <w:t>0.3</w:t>
            </w:r>
          </w:p>
        </w:tc>
        <w:tc>
          <w:tcPr>
            <w:tcW w:w="634" w:type="dxa"/>
          </w:tcPr>
          <w:p w14:paraId="5F986F35" w14:textId="77777777" w:rsidR="00F950D0" w:rsidRPr="00016B18" w:rsidRDefault="00F950D0" w:rsidP="004C799B">
            <w:pPr>
              <w:pStyle w:val="tablecolhead"/>
            </w:pPr>
            <w:r w:rsidRPr="00016B18">
              <w:t>ECA</w:t>
            </w:r>
          </w:p>
          <w:p w14:paraId="7956BE1E" w14:textId="75EF376A" w:rsidR="00F950D0" w:rsidRPr="00016B18" w:rsidRDefault="00F950D0" w:rsidP="004C799B">
            <w:pPr>
              <w:pStyle w:val="tablecolhead"/>
            </w:pPr>
            <w:r w:rsidRPr="00016B18">
              <w:t>0.2</w:t>
            </w:r>
          </w:p>
        </w:tc>
        <w:tc>
          <w:tcPr>
            <w:tcW w:w="914" w:type="dxa"/>
          </w:tcPr>
          <w:p w14:paraId="0FC88840" w14:textId="48077341" w:rsidR="00F950D0" w:rsidRPr="00016B18" w:rsidRDefault="00F950D0" w:rsidP="004C799B">
            <w:pPr>
              <w:pStyle w:val="tablecolhead"/>
            </w:pPr>
            <w:r w:rsidRPr="00016B18">
              <w:t xml:space="preserve">Weighted Choice </w:t>
            </w:r>
          </w:p>
          <w:p w14:paraId="1B1FC2C3" w14:textId="77777777" w:rsidR="00F950D0" w:rsidRPr="00016B18" w:rsidRDefault="00F950D0" w:rsidP="004C799B">
            <w:pPr>
              <w:pStyle w:val="tablecolhead"/>
            </w:pPr>
            <w:r w:rsidRPr="00016B18">
              <w:t>Value</w:t>
            </w:r>
          </w:p>
        </w:tc>
      </w:tr>
      <w:tr w:rsidR="00F950D0" w:rsidRPr="00016B18" w14:paraId="4A386120" w14:textId="77777777" w:rsidTr="00867F16">
        <w:trPr>
          <w:trHeight w:val="240"/>
          <w:jc w:val="center"/>
        </w:trPr>
        <w:tc>
          <w:tcPr>
            <w:tcW w:w="1079" w:type="dxa"/>
          </w:tcPr>
          <w:p w14:paraId="324DB784" w14:textId="77777777" w:rsidR="00F950D0" w:rsidRPr="00016B18" w:rsidRDefault="00F950D0" w:rsidP="004C799B">
            <w:pPr>
              <w:rPr>
                <w:sz w:val="16"/>
                <w:szCs w:val="16"/>
              </w:rPr>
            </w:pPr>
            <w:r w:rsidRPr="00016B18">
              <w:rPr>
                <w:position w:val="-10"/>
                <w:sz w:val="16"/>
                <w:szCs w:val="16"/>
              </w:rPr>
              <w:object w:dxaOrig="180" w:dyaOrig="279" w14:anchorId="5DCFA95D">
                <v:shape id="_x0000_i1198" type="#_x0000_t75" style="width:9pt;height:14.25pt" o:ole="">
                  <v:imagedata r:id="rId247" o:title=""/>
                </v:shape>
                <o:OLEObject Type="Embed" ProgID="Equation.DSMT4" ShapeID="_x0000_i1198" DrawAspect="Content" ObjectID="_1800840885" r:id="rId329"/>
              </w:object>
            </w:r>
          </w:p>
        </w:tc>
        <w:tc>
          <w:tcPr>
            <w:tcW w:w="576" w:type="dxa"/>
            <w:vAlign w:val="center"/>
          </w:tcPr>
          <w:p w14:paraId="6A86149F" w14:textId="77777777" w:rsidR="00F950D0" w:rsidRPr="00016B18" w:rsidRDefault="00F950D0" w:rsidP="004C799B">
            <w:pPr>
              <w:pStyle w:val="tablecolsubhead"/>
              <w:rPr>
                <w:b w:val="0"/>
                <w:i w:val="0"/>
                <w:sz w:val="16"/>
                <w:szCs w:val="16"/>
              </w:rPr>
            </w:pPr>
            <w:r w:rsidRPr="00016B18">
              <w:rPr>
                <w:b w:val="0"/>
                <w:i w:val="0"/>
                <w:color w:val="000000"/>
                <w:sz w:val="16"/>
                <w:szCs w:val="16"/>
              </w:rPr>
              <w:t>0.36</w:t>
            </w:r>
          </w:p>
        </w:tc>
        <w:tc>
          <w:tcPr>
            <w:tcW w:w="536" w:type="dxa"/>
            <w:vAlign w:val="center"/>
          </w:tcPr>
          <w:p w14:paraId="34D21784" w14:textId="77777777" w:rsidR="00F950D0" w:rsidRPr="00016B18" w:rsidRDefault="00F950D0" w:rsidP="004C799B">
            <w:pPr>
              <w:pStyle w:val="tablecolsubhead"/>
              <w:rPr>
                <w:b w:val="0"/>
                <w:i w:val="0"/>
                <w:sz w:val="16"/>
                <w:szCs w:val="16"/>
              </w:rPr>
            </w:pPr>
            <w:r w:rsidRPr="00016B18">
              <w:rPr>
                <w:b w:val="0"/>
                <w:i w:val="0"/>
                <w:color w:val="000000"/>
                <w:sz w:val="16"/>
                <w:szCs w:val="16"/>
              </w:rPr>
              <w:t>0.28</w:t>
            </w:r>
          </w:p>
        </w:tc>
        <w:tc>
          <w:tcPr>
            <w:tcW w:w="536" w:type="dxa"/>
            <w:vAlign w:val="center"/>
          </w:tcPr>
          <w:p w14:paraId="7ADCF12D" w14:textId="77777777" w:rsidR="00F950D0" w:rsidRPr="00016B18" w:rsidRDefault="00F950D0" w:rsidP="004C799B">
            <w:pPr>
              <w:pStyle w:val="tablecolsubhead"/>
              <w:rPr>
                <w:b w:val="0"/>
                <w:i w:val="0"/>
                <w:sz w:val="16"/>
                <w:szCs w:val="16"/>
              </w:rPr>
            </w:pPr>
            <w:r w:rsidRPr="00016B18">
              <w:rPr>
                <w:b w:val="0"/>
                <w:i w:val="0"/>
                <w:color w:val="000000"/>
                <w:sz w:val="16"/>
                <w:szCs w:val="16"/>
              </w:rPr>
              <w:t>0.32</w:t>
            </w:r>
          </w:p>
        </w:tc>
        <w:tc>
          <w:tcPr>
            <w:tcW w:w="576" w:type="dxa"/>
            <w:vAlign w:val="center"/>
          </w:tcPr>
          <w:p w14:paraId="091D3D78" w14:textId="77777777" w:rsidR="00F950D0" w:rsidRPr="00016B18" w:rsidRDefault="00F950D0" w:rsidP="004C799B">
            <w:pPr>
              <w:pStyle w:val="tablecolsubhead"/>
              <w:rPr>
                <w:b w:val="0"/>
                <w:i w:val="0"/>
                <w:sz w:val="16"/>
                <w:szCs w:val="16"/>
              </w:rPr>
            </w:pPr>
            <w:r w:rsidRPr="00016B18">
              <w:rPr>
                <w:b w:val="0"/>
                <w:i w:val="0"/>
                <w:color w:val="000000"/>
                <w:sz w:val="16"/>
                <w:szCs w:val="16"/>
              </w:rPr>
              <w:t>0.53</w:t>
            </w:r>
          </w:p>
        </w:tc>
        <w:tc>
          <w:tcPr>
            <w:tcW w:w="634" w:type="dxa"/>
            <w:vAlign w:val="center"/>
          </w:tcPr>
          <w:p w14:paraId="41CBCA48" w14:textId="77777777" w:rsidR="00F950D0" w:rsidRPr="00016B18" w:rsidRDefault="00F950D0" w:rsidP="004C799B">
            <w:pPr>
              <w:pStyle w:val="tablecolsubhead"/>
              <w:rPr>
                <w:b w:val="0"/>
                <w:i w:val="0"/>
                <w:sz w:val="16"/>
                <w:szCs w:val="16"/>
              </w:rPr>
            </w:pPr>
            <w:r w:rsidRPr="00016B18">
              <w:rPr>
                <w:b w:val="0"/>
                <w:i w:val="0"/>
                <w:color w:val="000000"/>
                <w:sz w:val="16"/>
                <w:szCs w:val="16"/>
              </w:rPr>
              <w:t>0.02</w:t>
            </w:r>
          </w:p>
        </w:tc>
        <w:tc>
          <w:tcPr>
            <w:tcW w:w="914" w:type="dxa"/>
            <w:vAlign w:val="bottom"/>
          </w:tcPr>
          <w:p w14:paraId="421C1402" w14:textId="505CC49E" w:rsidR="00F950D0" w:rsidRPr="00016B18" w:rsidRDefault="00F950D0" w:rsidP="004C799B">
            <w:pPr>
              <w:pStyle w:val="tablecolsubhead"/>
              <w:rPr>
                <w:b w:val="0"/>
                <w:i w:val="0"/>
                <w:color w:val="000000"/>
                <w:sz w:val="16"/>
                <w:szCs w:val="16"/>
              </w:rPr>
            </w:pPr>
            <w:r w:rsidRPr="00016B18">
              <w:rPr>
                <w:b w:val="0"/>
                <w:i w:val="0"/>
                <w:color w:val="000000"/>
                <w:sz w:val="16"/>
                <w:szCs w:val="16"/>
              </w:rPr>
              <w:t>0.735</w:t>
            </w:r>
          </w:p>
        </w:tc>
      </w:tr>
      <w:tr w:rsidR="00F950D0" w:rsidRPr="00016B18" w14:paraId="1B864A00" w14:textId="77777777" w:rsidTr="00867F16">
        <w:trPr>
          <w:trHeight w:val="320"/>
          <w:jc w:val="center"/>
        </w:trPr>
        <w:tc>
          <w:tcPr>
            <w:tcW w:w="1079" w:type="dxa"/>
          </w:tcPr>
          <w:p w14:paraId="6FF2DEA4" w14:textId="77777777" w:rsidR="00F950D0" w:rsidRPr="00016B18" w:rsidRDefault="00F950D0" w:rsidP="004C799B">
            <w:pPr>
              <w:pStyle w:val="tablecopy"/>
              <w:jc w:val="center"/>
            </w:pPr>
            <w:r w:rsidRPr="00016B18">
              <w:rPr>
                <w:position w:val="-10"/>
              </w:rPr>
              <w:object w:dxaOrig="200" w:dyaOrig="279" w14:anchorId="02A1476E">
                <v:shape id="_x0000_i1199" type="#_x0000_t75" style="width:9.75pt;height:14.25pt" o:ole="">
                  <v:imagedata r:id="rId249" o:title=""/>
                </v:shape>
                <o:OLEObject Type="Embed" ProgID="Equation.DSMT4" ShapeID="_x0000_i1199" DrawAspect="Content" ObjectID="_1800840886" r:id="rId330"/>
              </w:object>
            </w:r>
          </w:p>
        </w:tc>
        <w:tc>
          <w:tcPr>
            <w:tcW w:w="576" w:type="dxa"/>
            <w:vAlign w:val="center"/>
          </w:tcPr>
          <w:p w14:paraId="5354277F" w14:textId="77777777" w:rsidR="00F950D0" w:rsidRPr="00016B18" w:rsidRDefault="00F950D0" w:rsidP="004C799B">
            <w:pPr>
              <w:pStyle w:val="tablecopy"/>
              <w:jc w:val="center"/>
            </w:pPr>
            <w:r w:rsidRPr="00016B18">
              <w:rPr>
                <w:color w:val="000000"/>
              </w:rPr>
              <w:t>0.36</w:t>
            </w:r>
          </w:p>
        </w:tc>
        <w:tc>
          <w:tcPr>
            <w:tcW w:w="536" w:type="dxa"/>
            <w:vAlign w:val="center"/>
          </w:tcPr>
          <w:p w14:paraId="5E7C1EF5" w14:textId="77777777" w:rsidR="00F950D0" w:rsidRPr="00016B18" w:rsidRDefault="00F950D0" w:rsidP="004C799B">
            <w:pPr>
              <w:rPr>
                <w:sz w:val="16"/>
                <w:szCs w:val="16"/>
              </w:rPr>
            </w:pPr>
            <w:r w:rsidRPr="00016B18">
              <w:rPr>
                <w:color w:val="000000"/>
                <w:sz w:val="16"/>
                <w:szCs w:val="16"/>
              </w:rPr>
              <w:t>0.28</w:t>
            </w:r>
          </w:p>
        </w:tc>
        <w:tc>
          <w:tcPr>
            <w:tcW w:w="536" w:type="dxa"/>
            <w:vAlign w:val="center"/>
          </w:tcPr>
          <w:p w14:paraId="5ABC8574" w14:textId="77777777" w:rsidR="00F950D0" w:rsidRPr="00016B18" w:rsidRDefault="00F950D0" w:rsidP="004C799B">
            <w:pPr>
              <w:rPr>
                <w:sz w:val="16"/>
                <w:szCs w:val="16"/>
              </w:rPr>
            </w:pPr>
            <w:r w:rsidRPr="00016B18">
              <w:rPr>
                <w:color w:val="000000"/>
                <w:sz w:val="16"/>
                <w:szCs w:val="16"/>
              </w:rPr>
              <w:t>0.32</w:t>
            </w:r>
          </w:p>
        </w:tc>
        <w:tc>
          <w:tcPr>
            <w:tcW w:w="576" w:type="dxa"/>
            <w:vAlign w:val="center"/>
          </w:tcPr>
          <w:p w14:paraId="0D5894ED" w14:textId="77777777" w:rsidR="00F950D0" w:rsidRPr="00016B18" w:rsidRDefault="00F950D0" w:rsidP="004C799B">
            <w:pPr>
              <w:rPr>
                <w:sz w:val="16"/>
                <w:szCs w:val="16"/>
              </w:rPr>
            </w:pPr>
            <w:r w:rsidRPr="00016B18">
              <w:rPr>
                <w:color w:val="000000"/>
                <w:sz w:val="16"/>
                <w:szCs w:val="16"/>
              </w:rPr>
              <w:t>0.69</w:t>
            </w:r>
          </w:p>
        </w:tc>
        <w:tc>
          <w:tcPr>
            <w:tcW w:w="634" w:type="dxa"/>
            <w:vAlign w:val="center"/>
          </w:tcPr>
          <w:p w14:paraId="1A55FD26" w14:textId="77777777" w:rsidR="00F950D0" w:rsidRPr="00016B18" w:rsidRDefault="00F950D0" w:rsidP="004C799B">
            <w:pPr>
              <w:rPr>
                <w:sz w:val="16"/>
                <w:szCs w:val="16"/>
              </w:rPr>
            </w:pPr>
            <w:r w:rsidRPr="00016B18">
              <w:rPr>
                <w:color w:val="000000"/>
                <w:sz w:val="16"/>
                <w:szCs w:val="16"/>
              </w:rPr>
              <w:t>0.42</w:t>
            </w:r>
          </w:p>
        </w:tc>
        <w:tc>
          <w:tcPr>
            <w:tcW w:w="914" w:type="dxa"/>
            <w:vAlign w:val="bottom"/>
          </w:tcPr>
          <w:p w14:paraId="6FDD655B" w14:textId="11EFC0B6" w:rsidR="00F950D0" w:rsidRPr="00016B18" w:rsidRDefault="00F950D0" w:rsidP="004C799B">
            <w:pPr>
              <w:rPr>
                <w:color w:val="000000"/>
                <w:sz w:val="16"/>
                <w:szCs w:val="16"/>
              </w:rPr>
            </w:pPr>
            <w:r w:rsidRPr="00016B18">
              <w:rPr>
                <w:color w:val="000000"/>
                <w:sz w:val="16"/>
                <w:szCs w:val="16"/>
              </w:rPr>
              <w:t>0.863</w:t>
            </w:r>
          </w:p>
        </w:tc>
      </w:tr>
      <w:tr w:rsidR="00F950D0" w:rsidRPr="00016B18" w14:paraId="288A285C" w14:textId="77777777" w:rsidTr="00867F16">
        <w:trPr>
          <w:trHeight w:val="320"/>
          <w:jc w:val="center"/>
        </w:trPr>
        <w:tc>
          <w:tcPr>
            <w:tcW w:w="1079" w:type="dxa"/>
          </w:tcPr>
          <w:p w14:paraId="09D191E2" w14:textId="77777777" w:rsidR="00F950D0" w:rsidRPr="00016B18" w:rsidRDefault="00F950D0" w:rsidP="004C799B">
            <w:pPr>
              <w:pStyle w:val="tablecopy"/>
              <w:jc w:val="center"/>
            </w:pPr>
            <w:r w:rsidRPr="00016B18">
              <w:rPr>
                <w:position w:val="-10"/>
              </w:rPr>
              <w:object w:dxaOrig="200" w:dyaOrig="279" w14:anchorId="003DF6FF">
                <v:shape id="_x0000_i1200" type="#_x0000_t75" style="width:9.75pt;height:14.25pt" o:ole="">
                  <v:imagedata r:id="rId251" o:title=""/>
                </v:shape>
                <o:OLEObject Type="Embed" ProgID="Equation.DSMT4" ShapeID="_x0000_i1200" DrawAspect="Content" ObjectID="_1800840887" r:id="rId331"/>
              </w:object>
            </w:r>
          </w:p>
        </w:tc>
        <w:tc>
          <w:tcPr>
            <w:tcW w:w="576" w:type="dxa"/>
            <w:vAlign w:val="center"/>
          </w:tcPr>
          <w:p w14:paraId="47D64133" w14:textId="77777777" w:rsidR="00F950D0" w:rsidRPr="00016B18" w:rsidRDefault="00F950D0" w:rsidP="004C799B">
            <w:pPr>
              <w:pStyle w:val="tablecopy"/>
              <w:jc w:val="center"/>
            </w:pPr>
            <w:r w:rsidRPr="00016B18">
              <w:rPr>
                <w:color w:val="000000"/>
              </w:rPr>
              <w:t>0.54</w:t>
            </w:r>
          </w:p>
        </w:tc>
        <w:tc>
          <w:tcPr>
            <w:tcW w:w="536" w:type="dxa"/>
            <w:vAlign w:val="center"/>
          </w:tcPr>
          <w:p w14:paraId="019020EA" w14:textId="77777777" w:rsidR="00F950D0" w:rsidRPr="00016B18" w:rsidRDefault="00F950D0" w:rsidP="004C799B">
            <w:pPr>
              <w:rPr>
                <w:sz w:val="16"/>
                <w:szCs w:val="16"/>
              </w:rPr>
            </w:pPr>
            <w:r w:rsidRPr="00016B18">
              <w:rPr>
                <w:color w:val="000000"/>
                <w:sz w:val="16"/>
                <w:szCs w:val="16"/>
              </w:rPr>
              <w:t>0.28</w:t>
            </w:r>
          </w:p>
        </w:tc>
        <w:tc>
          <w:tcPr>
            <w:tcW w:w="536" w:type="dxa"/>
            <w:vAlign w:val="center"/>
          </w:tcPr>
          <w:p w14:paraId="114B6D41" w14:textId="77777777" w:rsidR="00F950D0" w:rsidRPr="00016B18" w:rsidRDefault="00F950D0" w:rsidP="004C799B">
            <w:pPr>
              <w:rPr>
                <w:sz w:val="16"/>
                <w:szCs w:val="16"/>
              </w:rPr>
            </w:pPr>
            <w:r w:rsidRPr="00016B18">
              <w:rPr>
                <w:color w:val="000000"/>
                <w:sz w:val="16"/>
                <w:szCs w:val="16"/>
              </w:rPr>
              <w:t>0.32</w:t>
            </w:r>
          </w:p>
        </w:tc>
        <w:tc>
          <w:tcPr>
            <w:tcW w:w="576" w:type="dxa"/>
            <w:vAlign w:val="center"/>
          </w:tcPr>
          <w:p w14:paraId="15AB0B97" w14:textId="77777777" w:rsidR="00F950D0" w:rsidRPr="00016B18" w:rsidRDefault="00F950D0" w:rsidP="004C799B">
            <w:pPr>
              <w:rPr>
                <w:sz w:val="16"/>
                <w:szCs w:val="16"/>
              </w:rPr>
            </w:pPr>
            <w:r w:rsidRPr="00016B18">
              <w:rPr>
                <w:color w:val="000000"/>
                <w:sz w:val="16"/>
                <w:szCs w:val="16"/>
              </w:rPr>
              <w:t>0.69</w:t>
            </w:r>
          </w:p>
        </w:tc>
        <w:tc>
          <w:tcPr>
            <w:tcW w:w="634" w:type="dxa"/>
            <w:vAlign w:val="center"/>
          </w:tcPr>
          <w:p w14:paraId="5DE86EF1" w14:textId="77777777" w:rsidR="00F950D0" w:rsidRPr="00016B18" w:rsidRDefault="00F950D0" w:rsidP="004C799B">
            <w:pPr>
              <w:rPr>
                <w:sz w:val="16"/>
                <w:szCs w:val="16"/>
              </w:rPr>
            </w:pPr>
            <w:r w:rsidRPr="00016B18">
              <w:rPr>
                <w:color w:val="000000"/>
                <w:sz w:val="16"/>
                <w:szCs w:val="16"/>
              </w:rPr>
              <w:t>0.11</w:t>
            </w:r>
          </w:p>
        </w:tc>
        <w:tc>
          <w:tcPr>
            <w:tcW w:w="914" w:type="dxa"/>
            <w:vAlign w:val="bottom"/>
          </w:tcPr>
          <w:p w14:paraId="38F4F5E5" w14:textId="35C0BB64" w:rsidR="00F950D0" w:rsidRPr="00016B18" w:rsidRDefault="00F950D0" w:rsidP="004C799B">
            <w:pPr>
              <w:rPr>
                <w:color w:val="000000"/>
                <w:sz w:val="16"/>
                <w:szCs w:val="16"/>
              </w:rPr>
            </w:pPr>
            <w:r w:rsidRPr="00016B18">
              <w:rPr>
                <w:color w:val="000000"/>
                <w:sz w:val="16"/>
                <w:szCs w:val="16"/>
              </w:rPr>
              <w:t>0.873</w:t>
            </w:r>
          </w:p>
        </w:tc>
      </w:tr>
      <w:tr w:rsidR="00F950D0" w:rsidRPr="00016B18" w14:paraId="1F17395D" w14:textId="77777777" w:rsidTr="00867F16">
        <w:trPr>
          <w:trHeight w:val="320"/>
          <w:jc w:val="center"/>
        </w:trPr>
        <w:tc>
          <w:tcPr>
            <w:tcW w:w="1079" w:type="dxa"/>
          </w:tcPr>
          <w:p w14:paraId="573B26EA" w14:textId="77777777" w:rsidR="00F950D0" w:rsidRPr="00016B18" w:rsidRDefault="00F950D0" w:rsidP="004C799B">
            <w:pPr>
              <w:pStyle w:val="tablecopy"/>
              <w:jc w:val="center"/>
            </w:pPr>
            <w:r w:rsidRPr="00016B18">
              <w:rPr>
                <w:position w:val="-10"/>
              </w:rPr>
              <w:object w:dxaOrig="200" w:dyaOrig="279" w14:anchorId="6439324F">
                <v:shape id="_x0000_i1201" type="#_x0000_t75" style="width:9.75pt;height:14.25pt" o:ole="">
                  <v:imagedata r:id="rId253" o:title=""/>
                </v:shape>
                <o:OLEObject Type="Embed" ProgID="Equation.DSMT4" ShapeID="_x0000_i1201" DrawAspect="Content" ObjectID="_1800840888" r:id="rId332"/>
              </w:object>
            </w:r>
          </w:p>
        </w:tc>
        <w:tc>
          <w:tcPr>
            <w:tcW w:w="576" w:type="dxa"/>
            <w:vAlign w:val="center"/>
          </w:tcPr>
          <w:p w14:paraId="1350C284" w14:textId="77777777" w:rsidR="00F950D0" w:rsidRPr="00016B18" w:rsidRDefault="00F950D0" w:rsidP="004C799B">
            <w:pPr>
              <w:pStyle w:val="tablecopy"/>
              <w:jc w:val="center"/>
            </w:pPr>
            <w:r w:rsidRPr="00016B18">
              <w:rPr>
                <w:color w:val="000000"/>
              </w:rPr>
              <w:t>0.54</w:t>
            </w:r>
          </w:p>
        </w:tc>
        <w:tc>
          <w:tcPr>
            <w:tcW w:w="536" w:type="dxa"/>
            <w:vAlign w:val="center"/>
          </w:tcPr>
          <w:p w14:paraId="1C42FDD3" w14:textId="77777777" w:rsidR="00F950D0" w:rsidRPr="00016B18" w:rsidRDefault="00F950D0" w:rsidP="004C799B">
            <w:pPr>
              <w:rPr>
                <w:sz w:val="16"/>
                <w:szCs w:val="16"/>
              </w:rPr>
            </w:pPr>
            <w:r w:rsidRPr="00016B18">
              <w:rPr>
                <w:color w:val="000000"/>
                <w:sz w:val="16"/>
                <w:szCs w:val="16"/>
              </w:rPr>
              <w:t>0.39</w:t>
            </w:r>
          </w:p>
        </w:tc>
        <w:tc>
          <w:tcPr>
            <w:tcW w:w="536" w:type="dxa"/>
            <w:vAlign w:val="center"/>
          </w:tcPr>
          <w:p w14:paraId="51104026" w14:textId="77777777" w:rsidR="00F950D0" w:rsidRPr="00016B18" w:rsidRDefault="00F950D0" w:rsidP="004C799B">
            <w:pPr>
              <w:rPr>
                <w:sz w:val="16"/>
                <w:szCs w:val="16"/>
              </w:rPr>
            </w:pPr>
            <w:r w:rsidRPr="00016B18">
              <w:rPr>
                <w:color w:val="000000"/>
                <w:sz w:val="16"/>
                <w:szCs w:val="16"/>
              </w:rPr>
              <w:t>0.32</w:t>
            </w:r>
          </w:p>
        </w:tc>
        <w:tc>
          <w:tcPr>
            <w:tcW w:w="576" w:type="dxa"/>
            <w:vAlign w:val="center"/>
          </w:tcPr>
          <w:p w14:paraId="7779C9FE" w14:textId="77777777" w:rsidR="00F950D0" w:rsidRPr="00016B18" w:rsidRDefault="00F950D0" w:rsidP="004C799B">
            <w:pPr>
              <w:rPr>
                <w:sz w:val="16"/>
                <w:szCs w:val="16"/>
              </w:rPr>
            </w:pPr>
            <w:r w:rsidRPr="00016B18">
              <w:rPr>
                <w:color w:val="000000"/>
                <w:sz w:val="16"/>
                <w:szCs w:val="16"/>
              </w:rPr>
              <w:t>0.69</w:t>
            </w:r>
          </w:p>
        </w:tc>
        <w:tc>
          <w:tcPr>
            <w:tcW w:w="634" w:type="dxa"/>
            <w:vAlign w:val="center"/>
          </w:tcPr>
          <w:p w14:paraId="16470D76" w14:textId="77777777" w:rsidR="00F950D0" w:rsidRPr="00016B18" w:rsidRDefault="00F950D0" w:rsidP="004C799B">
            <w:pPr>
              <w:rPr>
                <w:sz w:val="16"/>
                <w:szCs w:val="16"/>
              </w:rPr>
            </w:pPr>
            <w:r w:rsidRPr="00016B18">
              <w:rPr>
                <w:color w:val="000000"/>
                <w:sz w:val="16"/>
                <w:szCs w:val="16"/>
              </w:rPr>
              <w:t>0.32</w:t>
            </w:r>
          </w:p>
        </w:tc>
        <w:tc>
          <w:tcPr>
            <w:tcW w:w="914" w:type="dxa"/>
            <w:vAlign w:val="bottom"/>
          </w:tcPr>
          <w:p w14:paraId="3EDC28D5" w14:textId="3DE1CACA" w:rsidR="00F950D0" w:rsidRPr="00016B18" w:rsidRDefault="00F950D0" w:rsidP="004C799B">
            <w:pPr>
              <w:rPr>
                <w:color w:val="000000"/>
                <w:sz w:val="16"/>
                <w:szCs w:val="16"/>
              </w:rPr>
            </w:pPr>
            <w:r w:rsidRPr="00016B18">
              <w:rPr>
                <w:color w:val="000000"/>
                <w:sz w:val="16"/>
                <w:szCs w:val="16"/>
              </w:rPr>
              <w:t>0.97</w:t>
            </w:r>
          </w:p>
        </w:tc>
      </w:tr>
      <w:tr w:rsidR="00F950D0" w:rsidRPr="00016B18" w14:paraId="16C19C40" w14:textId="77777777" w:rsidTr="00867F16">
        <w:trPr>
          <w:trHeight w:val="320"/>
          <w:jc w:val="center"/>
        </w:trPr>
        <w:tc>
          <w:tcPr>
            <w:tcW w:w="1079" w:type="dxa"/>
          </w:tcPr>
          <w:p w14:paraId="59007149" w14:textId="77777777" w:rsidR="00F950D0" w:rsidRPr="00016B18" w:rsidRDefault="00F950D0" w:rsidP="004C799B">
            <w:pPr>
              <w:pStyle w:val="tablecopy"/>
              <w:jc w:val="center"/>
            </w:pPr>
            <w:r w:rsidRPr="00016B18">
              <w:rPr>
                <w:position w:val="-10"/>
              </w:rPr>
              <w:object w:dxaOrig="200" w:dyaOrig="279" w14:anchorId="014BEED8">
                <v:shape id="_x0000_i1202" type="#_x0000_t75" style="width:9.75pt;height:14.25pt" o:ole="">
                  <v:imagedata r:id="rId255" o:title=""/>
                </v:shape>
                <o:OLEObject Type="Embed" ProgID="Equation.DSMT4" ShapeID="_x0000_i1202" DrawAspect="Content" ObjectID="_1800840889" r:id="rId333"/>
              </w:object>
            </w:r>
          </w:p>
        </w:tc>
        <w:tc>
          <w:tcPr>
            <w:tcW w:w="576" w:type="dxa"/>
            <w:vAlign w:val="center"/>
          </w:tcPr>
          <w:p w14:paraId="0106E8D2" w14:textId="77777777" w:rsidR="00F950D0" w:rsidRPr="00016B18" w:rsidRDefault="00F950D0" w:rsidP="004C799B">
            <w:pPr>
              <w:pStyle w:val="tablecopy"/>
              <w:jc w:val="center"/>
            </w:pPr>
            <w:r w:rsidRPr="00016B18">
              <w:rPr>
                <w:color w:val="000000"/>
              </w:rPr>
              <w:t>0.54</w:t>
            </w:r>
          </w:p>
        </w:tc>
        <w:tc>
          <w:tcPr>
            <w:tcW w:w="536" w:type="dxa"/>
            <w:vAlign w:val="center"/>
          </w:tcPr>
          <w:p w14:paraId="011E77F7" w14:textId="77777777" w:rsidR="00F950D0" w:rsidRPr="00016B18" w:rsidRDefault="00F950D0" w:rsidP="004C799B">
            <w:pPr>
              <w:rPr>
                <w:sz w:val="16"/>
                <w:szCs w:val="16"/>
              </w:rPr>
            </w:pPr>
            <w:r w:rsidRPr="00016B18">
              <w:rPr>
                <w:color w:val="000000"/>
                <w:sz w:val="16"/>
                <w:szCs w:val="16"/>
              </w:rPr>
              <w:t>0.55</w:t>
            </w:r>
          </w:p>
        </w:tc>
        <w:tc>
          <w:tcPr>
            <w:tcW w:w="536" w:type="dxa"/>
            <w:vAlign w:val="center"/>
          </w:tcPr>
          <w:p w14:paraId="08ECF0A3" w14:textId="77777777" w:rsidR="00F950D0" w:rsidRPr="00016B18" w:rsidRDefault="00F950D0" w:rsidP="004C799B">
            <w:pPr>
              <w:rPr>
                <w:sz w:val="16"/>
                <w:szCs w:val="16"/>
              </w:rPr>
            </w:pPr>
            <w:r w:rsidRPr="00016B18">
              <w:rPr>
                <w:color w:val="000000"/>
                <w:sz w:val="16"/>
                <w:szCs w:val="16"/>
              </w:rPr>
              <w:t>0.47</w:t>
            </w:r>
          </w:p>
        </w:tc>
        <w:tc>
          <w:tcPr>
            <w:tcW w:w="576" w:type="dxa"/>
            <w:vAlign w:val="center"/>
          </w:tcPr>
          <w:p w14:paraId="04D85B25" w14:textId="77777777" w:rsidR="00F950D0" w:rsidRPr="00016B18" w:rsidRDefault="00F950D0" w:rsidP="004C799B">
            <w:pPr>
              <w:rPr>
                <w:sz w:val="16"/>
                <w:szCs w:val="16"/>
              </w:rPr>
            </w:pPr>
            <w:r w:rsidRPr="00016B18">
              <w:rPr>
                <w:color w:val="000000"/>
                <w:sz w:val="16"/>
                <w:szCs w:val="16"/>
              </w:rPr>
              <w:t>0.69</w:t>
            </w:r>
          </w:p>
        </w:tc>
        <w:tc>
          <w:tcPr>
            <w:tcW w:w="634" w:type="dxa"/>
            <w:vAlign w:val="center"/>
          </w:tcPr>
          <w:p w14:paraId="7B2D4EEF" w14:textId="77777777" w:rsidR="00F950D0" w:rsidRPr="00016B18" w:rsidRDefault="00F950D0" w:rsidP="004C799B">
            <w:pPr>
              <w:rPr>
                <w:sz w:val="16"/>
                <w:szCs w:val="16"/>
              </w:rPr>
            </w:pPr>
            <w:r w:rsidRPr="00016B18">
              <w:rPr>
                <w:color w:val="000000"/>
                <w:sz w:val="16"/>
                <w:szCs w:val="16"/>
              </w:rPr>
              <w:t>0.32</w:t>
            </w:r>
          </w:p>
        </w:tc>
        <w:tc>
          <w:tcPr>
            <w:tcW w:w="914" w:type="dxa"/>
            <w:vAlign w:val="bottom"/>
          </w:tcPr>
          <w:p w14:paraId="143A2C49" w14:textId="1A2D6A99" w:rsidR="00F950D0" w:rsidRPr="00016B18" w:rsidRDefault="00F950D0" w:rsidP="004C799B">
            <w:pPr>
              <w:rPr>
                <w:color w:val="000000"/>
                <w:sz w:val="16"/>
                <w:szCs w:val="16"/>
              </w:rPr>
            </w:pPr>
            <w:r w:rsidRPr="00016B18">
              <w:rPr>
                <w:color w:val="000000"/>
                <w:sz w:val="16"/>
                <w:szCs w:val="16"/>
              </w:rPr>
              <w:t>1.185</w:t>
            </w:r>
          </w:p>
        </w:tc>
      </w:tr>
      <w:tr w:rsidR="00F950D0" w:rsidRPr="00016B18" w14:paraId="68963883" w14:textId="77777777" w:rsidTr="00867F16">
        <w:trPr>
          <w:trHeight w:val="320"/>
          <w:jc w:val="center"/>
        </w:trPr>
        <w:tc>
          <w:tcPr>
            <w:tcW w:w="1079" w:type="dxa"/>
          </w:tcPr>
          <w:p w14:paraId="1C9411C7" w14:textId="77777777" w:rsidR="00F950D0" w:rsidRPr="00016B18" w:rsidRDefault="00F950D0" w:rsidP="004C799B">
            <w:pPr>
              <w:pStyle w:val="tablecopy"/>
              <w:jc w:val="center"/>
            </w:pPr>
            <w:r w:rsidRPr="00016B18">
              <w:rPr>
                <w:position w:val="-10"/>
              </w:rPr>
              <w:object w:dxaOrig="200" w:dyaOrig="279" w14:anchorId="59167822">
                <v:shape id="_x0000_i1203" type="#_x0000_t75" style="width:9.75pt;height:14.25pt" o:ole="">
                  <v:imagedata r:id="rId257" o:title=""/>
                </v:shape>
                <o:OLEObject Type="Embed" ProgID="Equation.DSMT4" ShapeID="_x0000_i1203" DrawAspect="Content" ObjectID="_1800840890" r:id="rId334"/>
              </w:object>
            </w:r>
          </w:p>
        </w:tc>
        <w:tc>
          <w:tcPr>
            <w:tcW w:w="576" w:type="dxa"/>
            <w:vAlign w:val="center"/>
          </w:tcPr>
          <w:p w14:paraId="777AC08D" w14:textId="77777777" w:rsidR="00F950D0" w:rsidRPr="00016B18" w:rsidRDefault="00F950D0" w:rsidP="004C799B">
            <w:pPr>
              <w:pStyle w:val="tablecopy"/>
              <w:jc w:val="center"/>
            </w:pPr>
            <w:r w:rsidRPr="00016B18">
              <w:rPr>
                <w:color w:val="000000"/>
              </w:rPr>
              <w:t>0.74</w:t>
            </w:r>
          </w:p>
        </w:tc>
        <w:tc>
          <w:tcPr>
            <w:tcW w:w="536" w:type="dxa"/>
            <w:vAlign w:val="center"/>
          </w:tcPr>
          <w:p w14:paraId="3B39E971" w14:textId="77777777" w:rsidR="00F950D0" w:rsidRPr="00016B18" w:rsidRDefault="00F950D0" w:rsidP="004C799B">
            <w:pPr>
              <w:rPr>
                <w:sz w:val="16"/>
                <w:szCs w:val="16"/>
              </w:rPr>
            </w:pPr>
            <w:r w:rsidRPr="00016B18">
              <w:rPr>
                <w:color w:val="000000"/>
                <w:sz w:val="16"/>
                <w:szCs w:val="16"/>
              </w:rPr>
              <w:t>0.55</w:t>
            </w:r>
          </w:p>
        </w:tc>
        <w:tc>
          <w:tcPr>
            <w:tcW w:w="536" w:type="dxa"/>
            <w:vAlign w:val="center"/>
          </w:tcPr>
          <w:p w14:paraId="37BD7695" w14:textId="77777777" w:rsidR="00F950D0" w:rsidRPr="00016B18" w:rsidRDefault="00F950D0" w:rsidP="004C799B">
            <w:pPr>
              <w:rPr>
                <w:sz w:val="16"/>
                <w:szCs w:val="16"/>
              </w:rPr>
            </w:pPr>
            <w:r w:rsidRPr="00016B18">
              <w:rPr>
                <w:color w:val="000000"/>
                <w:sz w:val="16"/>
                <w:szCs w:val="16"/>
              </w:rPr>
              <w:t>0.67</w:t>
            </w:r>
          </w:p>
        </w:tc>
        <w:tc>
          <w:tcPr>
            <w:tcW w:w="576" w:type="dxa"/>
            <w:vAlign w:val="center"/>
          </w:tcPr>
          <w:p w14:paraId="7A7B067F" w14:textId="77777777" w:rsidR="00F950D0" w:rsidRPr="00016B18" w:rsidRDefault="00F950D0" w:rsidP="004C799B">
            <w:pPr>
              <w:rPr>
                <w:sz w:val="16"/>
                <w:szCs w:val="16"/>
              </w:rPr>
            </w:pPr>
            <w:r w:rsidRPr="00016B18">
              <w:rPr>
                <w:color w:val="000000"/>
                <w:sz w:val="16"/>
                <w:szCs w:val="16"/>
              </w:rPr>
              <w:t>0.9</w:t>
            </w:r>
          </w:p>
        </w:tc>
        <w:tc>
          <w:tcPr>
            <w:tcW w:w="634" w:type="dxa"/>
            <w:vAlign w:val="center"/>
          </w:tcPr>
          <w:p w14:paraId="5CB52434" w14:textId="77777777" w:rsidR="00F950D0" w:rsidRPr="00016B18" w:rsidRDefault="00F950D0" w:rsidP="004C799B">
            <w:pPr>
              <w:rPr>
                <w:sz w:val="16"/>
                <w:szCs w:val="16"/>
              </w:rPr>
            </w:pPr>
            <w:r w:rsidRPr="00016B18">
              <w:rPr>
                <w:color w:val="000000"/>
                <w:sz w:val="16"/>
                <w:szCs w:val="16"/>
              </w:rPr>
              <w:t>0.64</w:t>
            </w:r>
          </w:p>
        </w:tc>
        <w:tc>
          <w:tcPr>
            <w:tcW w:w="914" w:type="dxa"/>
            <w:vAlign w:val="bottom"/>
          </w:tcPr>
          <w:p w14:paraId="2C3AD8A7" w14:textId="5B5F206F" w:rsidR="00F950D0" w:rsidRPr="00016B18" w:rsidRDefault="00F950D0" w:rsidP="004C799B">
            <w:pPr>
              <w:rPr>
                <w:color w:val="000000"/>
                <w:sz w:val="16"/>
                <w:szCs w:val="16"/>
              </w:rPr>
            </w:pPr>
            <w:r w:rsidRPr="00016B18">
              <w:rPr>
                <w:color w:val="000000"/>
                <w:sz w:val="16"/>
                <w:szCs w:val="16"/>
              </w:rPr>
              <w:t>1.572</w:t>
            </w:r>
          </w:p>
        </w:tc>
      </w:tr>
      <w:tr w:rsidR="00F950D0" w:rsidRPr="00016B18" w14:paraId="5DCB47DD" w14:textId="77777777" w:rsidTr="00867F16">
        <w:trPr>
          <w:trHeight w:val="320"/>
          <w:jc w:val="center"/>
        </w:trPr>
        <w:tc>
          <w:tcPr>
            <w:tcW w:w="1079" w:type="dxa"/>
          </w:tcPr>
          <w:p w14:paraId="6602DC1E" w14:textId="77777777" w:rsidR="00F950D0" w:rsidRPr="00016B18" w:rsidRDefault="00F950D0" w:rsidP="004C799B">
            <w:pPr>
              <w:pStyle w:val="tablecopy"/>
              <w:jc w:val="center"/>
            </w:pPr>
            <w:r w:rsidRPr="00016B18">
              <w:rPr>
                <w:position w:val="-10"/>
              </w:rPr>
              <w:object w:dxaOrig="200" w:dyaOrig="279" w14:anchorId="4E0B9BE0">
                <v:shape id="_x0000_i1204" type="#_x0000_t75" style="width:9.75pt;height:14.25pt" o:ole="">
                  <v:imagedata r:id="rId259" o:title=""/>
                </v:shape>
                <o:OLEObject Type="Embed" ProgID="Equation.DSMT4" ShapeID="_x0000_i1204" DrawAspect="Content" ObjectID="_1800840891" r:id="rId335"/>
              </w:object>
            </w:r>
          </w:p>
        </w:tc>
        <w:tc>
          <w:tcPr>
            <w:tcW w:w="576" w:type="dxa"/>
            <w:vAlign w:val="center"/>
          </w:tcPr>
          <w:p w14:paraId="16C365A2" w14:textId="77777777" w:rsidR="00F950D0" w:rsidRPr="00016B18" w:rsidRDefault="00F950D0" w:rsidP="004C799B">
            <w:pPr>
              <w:pStyle w:val="tablecopy"/>
              <w:jc w:val="center"/>
            </w:pPr>
            <w:r w:rsidRPr="00016B18">
              <w:rPr>
                <w:color w:val="000000"/>
              </w:rPr>
              <w:t>0.74</w:t>
            </w:r>
          </w:p>
        </w:tc>
        <w:tc>
          <w:tcPr>
            <w:tcW w:w="536" w:type="dxa"/>
            <w:vAlign w:val="center"/>
          </w:tcPr>
          <w:p w14:paraId="611EBF8E" w14:textId="77777777" w:rsidR="00F950D0" w:rsidRPr="00016B18" w:rsidRDefault="00F950D0" w:rsidP="004C799B">
            <w:pPr>
              <w:rPr>
                <w:sz w:val="16"/>
                <w:szCs w:val="16"/>
              </w:rPr>
            </w:pPr>
            <w:r w:rsidRPr="00016B18">
              <w:rPr>
                <w:color w:val="000000"/>
                <w:sz w:val="16"/>
                <w:szCs w:val="16"/>
              </w:rPr>
              <w:t>0.55</w:t>
            </w:r>
          </w:p>
        </w:tc>
        <w:tc>
          <w:tcPr>
            <w:tcW w:w="536" w:type="dxa"/>
            <w:vAlign w:val="center"/>
          </w:tcPr>
          <w:p w14:paraId="73A7A444" w14:textId="77777777" w:rsidR="00F950D0" w:rsidRPr="00016B18" w:rsidRDefault="00F950D0" w:rsidP="004C799B">
            <w:pPr>
              <w:rPr>
                <w:sz w:val="16"/>
                <w:szCs w:val="16"/>
              </w:rPr>
            </w:pPr>
            <w:r w:rsidRPr="00016B18">
              <w:rPr>
                <w:color w:val="000000"/>
                <w:sz w:val="16"/>
                <w:szCs w:val="16"/>
              </w:rPr>
              <w:t>0.79</w:t>
            </w:r>
          </w:p>
        </w:tc>
        <w:tc>
          <w:tcPr>
            <w:tcW w:w="576" w:type="dxa"/>
            <w:vAlign w:val="center"/>
          </w:tcPr>
          <w:p w14:paraId="0155C44F" w14:textId="77777777" w:rsidR="00F950D0" w:rsidRPr="00016B18" w:rsidRDefault="00F950D0" w:rsidP="004C799B">
            <w:pPr>
              <w:rPr>
                <w:sz w:val="16"/>
                <w:szCs w:val="16"/>
              </w:rPr>
            </w:pPr>
            <w:r w:rsidRPr="00016B18">
              <w:rPr>
                <w:color w:val="000000"/>
                <w:sz w:val="16"/>
                <w:szCs w:val="16"/>
              </w:rPr>
              <w:t>0.69</w:t>
            </w:r>
          </w:p>
        </w:tc>
        <w:tc>
          <w:tcPr>
            <w:tcW w:w="634" w:type="dxa"/>
            <w:vAlign w:val="center"/>
          </w:tcPr>
          <w:p w14:paraId="5258CB10" w14:textId="77777777" w:rsidR="00F950D0" w:rsidRPr="00016B18" w:rsidRDefault="00F950D0" w:rsidP="004C799B">
            <w:pPr>
              <w:rPr>
                <w:sz w:val="16"/>
                <w:szCs w:val="16"/>
              </w:rPr>
            </w:pPr>
            <w:r w:rsidRPr="00016B18">
              <w:rPr>
                <w:color w:val="000000"/>
                <w:sz w:val="16"/>
                <w:szCs w:val="16"/>
              </w:rPr>
              <w:t>0.79</w:t>
            </w:r>
          </w:p>
        </w:tc>
        <w:tc>
          <w:tcPr>
            <w:tcW w:w="914" w:type="dxa"/>
            <w:vAlign w:val="bottom"/>
          </w:tcPr>
          <w:p w14:paraId="3372FFC7" w14:textId="6B6C2CA5" w:rsidR="00F950D0" w:rsidRPr="00016B18" w:rsidRDefault="00F950D0" w:rsidP="004C799B">
            <w:pPr>
              <w:rPr>
                <w:color w:val="000000"/>
                <w:sz w:val="16"/>
                <w:szCs w:val="16"/>
              </w:rPr>
            </w:pPr>
            <w:r w:rsidRPr="00016B18">
              <w:rPr>
                <w:color w:val="000000"/>
                <w:sz w:val="16"/>
                <w:szCs w:val="16"/>
              </w:rPr>
              <w:t>1.647</w:t>
            </w:r>
          </w:p>
        </w:tc>
      </w:tr>
      <w:tr w:rsidR="00F950D0" w:rsidRPr="00016B18" w14:paraId="61EEDDA8" w14:textId="77777777" w:rsidTr="00867F16">
        <w:trPr>
          <w:trHeight w:val="320"/>
          <w:jc w:val="center"/>
        </w:trPr>
        <w:tc>
          <w:tcPr>
            <w:tcW w:w="1079" w:type="dxa"/>
          </w:tcPr>
          <w:p w14:paraId="5A90C991" w14:textId="77777777" w:rsidR="00F950D0" w:rsidRPr="00016B18" w:rsidRDefault="00F950D0" w:rsidP="004C799B">
            <w:pPr>
              <w:pStyle w:val="tablecopy"/>
              <w:jc w:val="center"/>
            </w:pPr>
            <w:r w:rsidRPr="00016B18">
              <w:rPr>
                <w:position w:val="-10"/>
              </w:rPr>
              <w:object w:dxaOrig="200" w:dyaOrig="279" w14:anchorId="2E67B86B">
                <v:shape id="_x0000_i1205" type="#_x0000_t75" style="width:9.75pt;height:14.25pt" o:ole="">
                  <v:imagedata r:id="rId261" o:title=""/>
                </v:shape>
                <o:OLEObject Type="Embed" ProgID="Equation.DSMT4" ShapeID="_x0000_i1205" DrawAspect="Content" ObjectID="_1800840892" r:id="rId336"/>
              </w:object>
            </w:r>
          </w:p>
        </w:tc>
        <w:tc>
          <w:tcPr>
            <w:tcW w:w="576" w:type="dxa"/>
            <w:vAlign w:val="center"/>
          </w:tcPr>
          <w:p w14:paraId="7F91A92C" w14:textId="77777777" w:rsidR="00F950D0" w:rsidRPr="00016B18" w:rsidRDefault="00F950D0" w:rsidP="004C799B">
            <w:pPr>
              <w:pStyle w:val="tablecopy"/>
              <w:jc w:val="center"/>
            </w:pPr>
            <w:r w:rsidRPr="00016B18">
              <w:rPr>
                <w:color w:val="000000"/>
              </w:rPr>
              <w:t>0.91</w:t>
            </w:r>
          </w:p>
        </w:tc>
        <w:tc>
          <w:tcPr>
            <w:tcW w:w="536" w:type="dxa"/>
            <w:vAlign w:val="center"/>
          </w:tcPr>
          <w:p w14:paraId="1213F399" w14:textId="77777777" w:rsidR="00F950D0" w:rsidRPr="00016B18" w:rsidRDefault="00F950D0" w:rsidP="004C799B">
            <w:pPr>
              <w:rPr>
                <w:sz w:val="16"/>
                <w:szCs w:val="16"/>
              </w:rPr>
            </w:pPr>
            <w:r w:rsidRPr="00016B18">
              <w:rPr>
                <w:color w:val="000000"/>
                <w:sz w:val="16"/>
                <w:szCs w:val="16"/>
              </w:rPr>
              <w:t>0.73</w:t>
            </w:r>
          </w:p>
        </w:tc>
        <w:tc>
          <w:tcPr>
            <w:tcW w:w="536" w:type="dxa"/>
            <w:vAlign w:val="center"/>
          </w:tcPr>
          <w:p w14:paraId="2274FCBD" w14:textId="77777777" w:rsidR="00F950D0" w:rsidRPr="00016B18" w:rsidRDefault="00F950D0" w:rsidP="004C799B">
            <w:pPr>
              <w:rPr>
                <w:sz w:val="16"/>
                <w:szCs w:val="16"/>
              </w:rPr>
            </w:pPr>
            <w:r w:rsidRPr="00016B18">
              <w:rPr>
                <w:color w:val="000000"/>
                <w:sz w:val="16"/>
                <w:szCs w:val="16"/>
              </w:rPr>
              <w:t>0.67</w:t>
            </w:r>
          </w:p>
        </w:tc>
        <w:tc>
          <w:tcPr>
            <w:tcW w:w="576" w:type="dxa"/>
            <w:vAlign w:val="center"/>
          </w:tcPr>
          <w:p w14:paraId="7D10B56C" w14:textId="77777777" w:rsidR="00F950D0" w:rsidRPr="00016B18" w:rsidRDefault="00F950D0" w:rsidP="004C799B">
            <w:pPr>
              <w:rPr>
                <w:sz w:val="16"/>
                <w:szCs w:val="16"/>
              </w:rPr>
            </w:pPr>
            <w:r w:rsidRPr="00016B18">
              <w:rPr>
                <w:color w:val="000000"/>
                <w:sz w:val="16"/>
                <w:szCs w:val="16"/>
              </w:rPr>
              <w:t>0.9</w:t>
            </w:r>
          </w:p>
        </w:tc>
        <w:tc>
          <w:tcPr>
            <w:tcW w:w="634" w:type="dxa"/>
            <w:vAlign w:val="center"/>
          </w:tcPr>
          <w:p w14:paraId="050CFD7A" w14:textId="77777777" w:rsidR="00F950D0" w:rsidRPr="00016B18" w:rsidRDefault="00F950D0" w:rsidP="004C799B">
            <w:pPr>
              <w:rPr>
                <w:sz w:val="16"/>
                <w:szCs w:val="16"/>
              </w:rPr>
            </w:pPr>
            <w:r w:rsidRPr="00016B18">
              <w:rPr>
                <w:color w:val="000000"/>
                <w:sz w:val="16"/>
                <w:szCs w:val="16"/>
              </w:rPr>
              <w:t>0.79</w:t>
            </w:r>
          </w:p>
        </w:tc>
        <w:tc>
          <w:tcPr>
            <w:tcW w:w="914" w:type="dxa"/>
            <w:vAlign w:val="bottom"/>
          </w:tcPr>
          <w:p w14:paraId="5E64F3EE" w14:textId="0678F47C" w:rsidR="00F950D0" w:rsidRPr="00016B18" w:rsidRDefault="00F950D0" w:rsidP="00A02E5F">
            <w:pPr>
              <w:rPr>
                <w:color w:val="000000"/>
                <w:sz w:val="16"/>
                <w:szCs w:val="16"/>
              </w:rPr>
            </w:pPr>
            <w:r w:rsidRPr="00016B18">
              <w:rPr>
                <w:color w:val="000000"/>
                <w:sz w:val="16"/>
                <w:szCs w:val="16"/>
              </w:rPr>
              <w:t>1.76</w:t>
            </w:r>
            <w:r w:rsidR="00A02E5F">
              <w:rPr>
                <w:color w:val="000000"/>
                <w:sz w:val="16"/>
                <w:szCs w:val="16"/>
              </w:rPr>
              <w:t>0</w:t>
            </w:r>
          </w:p>
        </w:tc>
      </w:tr>
      <w:tr w:rsidR="00F950D0" w:rsidRPr="00016B18" w14:paraId="526E8451" w14:textId="77777777" w:rsidTr="00867F16">
        <w:trPr>
          <w:trHeight w:val="320"/>
          <w:jc w:val="center"/>
        </w:trPr>
        <w:tc>
          <w:tcPr>
            <w:tcW w:w="1079" w:type="dxa"/>
          </w:tcPr>
          <w:p w14:paraId="23BA5AF6" w14:textId="77777777" w:rsidR="00F950D0" w:rsidRPr="00016B18" w:rsidRDefault="00F950D0" w:rsidP="004C799B">
            <w:pPr>
              <w:pStyle w:val="tablecopy"/>
              <w:jc w:val="center"/>
            </w:pPr>
            <w:r w:rsidRPr="00016B18">
              <w:rPr>
                <w:position w:val="-10"/>
              </w:rPr>
              <w:object w:dxaOrig="200" w:dyaOrig="279" w14:anchorId="5C1AA4C1">
                <v:shape id="_x0000_i1206" type="#_x0000_t75" style="width:9.75pt;height:14.25pt" o:ole="">
                  <v:imagedata r:id="rId263" o:title=""/>
                </v:shape>
                <o:OLEObject Type="Embed" ProgID="Equation.DSMT4" ShapeID="_x0000_i1206" DrawAspect="Content" ObjectID="_1800840893" r:id="rId337"/>
              </w:object>
            </w:r>
          </w:p>
        </w:tc>
        <w:tc>
          <w:tcPr>
            <w:tcW w:w="576" w:type="dxa"/>
            <w:vAlign w:val="center"/>
          </w:tcPr>
          <w:p w14:paraId="3F405C8B" w14:textId="77777777" w:rsidR="00F950D0" w:rsidRPr="00016B18" w:rsidRDefault="00F950D0" w:rsidP="004C799B">
            <w:pPr>
              <w:pStyle w:val="tablecopy"/>
              <w:jc w:val="center"/>
            </w:pPr>
            <w:r w:rsidRPr="00016B18">
              <w:rPr>
                <w:color w:val="000000"/>
              </w:rPr>
              <w:t>0.91</w:t>
            </w:r>
          </w:p>
        </w:tc>
        <w:tc>
          <w:tcPr>
            <w:tcW w:w="536" w:type="dxa"/>
            <w:vAlign w:val="center"/>
          </w:tcPr>
          <w:p w14:paraId="232B1DC9" w14:textId="77777777" w:rsidR="00F950D0" w:rsidRPr="00016B18" w:rsidRDefault="00F950D0" w:rsidP="004C799B">
            <w:pPr>
              <w:rPr>
                <w:sz w:val="16"/>
                <w:szCs w:val="16"/>
              </w:rPr>
            </w:pPr>
            <w:r w:rsidRPr="00016B18">
              <w:rPr>
                <w:color w:val="000000"/>
                <w:sz w:val="16"/>
                <w:szCs w:val="16"/>
              </w:rPr>
              <w:t>0.73</w:t>
            </w:r>
          </w:p>
        </w:tc>
        <w:tc>
          <w:tcPr>
            <w:tcW w:w="536" w:type="dxa"/>
            <w:vAlign w:val="center"/>
          </w:tcPr>
          <w:p w14:paraId="482260F7" w14:textId="77777777" w:rsidR="00F950D0" w:rsidRPr="00016B18" w:rsidRDefault="00F950D0" w:rsidP="004C799B">
            <w:pPr>
              <w:rPr>
                <w:sz w:val="16"/>
                <w:szCs w:val="16"/>
              </w:rPr>
            </w:pPr>
            <w:r w:rsidRPr="00016B18">
              <w:rPr>
                <w:color w:val="000000"/>
                <w:sz w:val="16"/>
                <w:szCs w:val="16"/>
              </w:rPr>
              <w:t>0.79</w:t>
            </w:r>
          </w:p>
        </w:tc>
        <w:tc>
          <w:tcPr>
            <w:tcW w:w="576" w:type="dxa"/>
            <w:vAlign w:val="center"/>
          </w:tcPr>
          <w:p w14:paraId="69EEBF5E" w14:textId="77777777" w:rsidR="00F950D0" w:rsidRPr="00016B18" w:rsidRDefault="00F950D0" w:rsidP="004C799B">
            <w:pPr>
              <w:rPr>
                <w:sz w:val="16"/>
                <w:szCs w:val="16"/>
              </w:rPr>
            </w:pPr>
            <w:r w:rsidRPr="00016B18">
              <w:rPr>
                <w:color w:val="000000"/>
                <w:sz w:val="16"/>
                <w:szCs w:val="16"/>
              </w:rPr>
              <w:t>0.9</w:t>
            </w:r>
          </w:p>
        </w:tc>
        <w:tc>
          <w:tcPr>
            <w:tcW w:w="634" w:type="dxa"/>
            <w:vAlign w:val="center"/>
          </w:tcPr>
          <w:p w14:paraId="0730589C" w14:textId="77777777" w:rsidR="00F950D0" w:rsidRPr="00016B18" w:rsidRDefault="00F950D0" w:rsidP="004C799B">
            <w:pPr>
              <w:rPr>
                <w:sz w:val="16"/>
                <w:szCs w:val="16"/>
              </w:rPr>
            </w:pPr>
            <w:r w:rsidRPr="00016B18">
              <w:rPr>
                <w:color w:val="000000"/>
                <w:sz w:val="16"/>
                <w:szCs w:val="16"/>
              </w:rPr>
              <w:t>0.99</w:t>
            </w:r>
          </w:p>
        </w:tc>
        <w:tc>
          <w:tcPr>
            <w:tcW w:w="914" w:type="dxa"/>
            <w:vAlign w:val="bottom"/>
          </w:tcPr>
          <w:p w14:paraId="64C41BE1" w14:textId="4D8088F9" w:rsidR="00F950D0" w:rsidRPr="00016B18" w:rsidRDefault="00016B18" w:rsidP="00A02E5F">
            <w:pPr>
              <w:rPr>
                <w:color w:val="000000"/>
                <w:sz w:val="16"/>
                <w:szCs w:val="16"/>
              </w:rPr>
            </w:pPr>
            <w:r>
              <w:rPr>
                <w:color w:val="000000"/>
                <w:sz w:val="16"/>
                <w:szCs w:val="16"/>
              </w:rPr>
              <w:t>1.908</w:t>
            </w:r>
          </w:p>
        </w:tc>
      </w:tr>
      <w:tr w:rsidR="00F950D0" w:rsidRPr="00016B18" w14:paraId="3F78C008" w14:textId="77777777" w:rsidTr="00867F16">
        <w:trPr>
          <w:trHeight w:val="320"/>
          <w:jc w:val="center"/>
        </w:trPr>
        <w:tc>
          <w:tcPr>
            <w:tcW w:w="1079" w:type="dxa"/>
          </w:tcPr>
          <w:p w14:paraId="74D701BF" w14:textId="77777777" w:rsidR="00F950D0" w:rsidRPr="00016B18" w:rsidRDefault="00F950D0" w:rsidP="004C799B">
            <w:pPr>
              <w:pStyle w:val="tablecopy"/>
              <w:jc w:val="center"/>
            </w:pPr>
            <w:r w:rsidRPr="00016B18">
              <w:rPr>
                <w:position w:val="-10"/>
              </w:rPr>
              <w:object w:dxaOrig="240" w:dyaOrig="279" w14:anchorId="052F6FAF">
                <v:shape id="_x0000_i1207" type="#_x0000_t75" style="width:12.75pt;height:14.25pt" o:ole="">
                  <v:imagedata r:id="rId265" o:title=""/>
                </v:shape>
                <o:OLEObject Type="Embed" ProgID="Equation.DSMT4" ShapeID="_x0000_i1207" DrawAspect="Content" ObjectID="_1800840894" r:id="rId338"/>
              </w:object>
            </w:r>
          </w:p>
        </w:tc>
        <w:tc>
          <w:tcPr>
            <w:tcW w:w="576" w:type="dxa"/>
            <w:vAlign w:val="center"/>
          </w:tcPr>
          <w:p w14:paraId="776AF2EC" w14:textId="77777777" w:rsidR="00F950D0" w:rsidRPr="00016B18" w:rsidRDefault="00F950D0" w:rsidP="004C799B">
            <w:pPr>
              <w:pStyle w:val="tablecopy"/>
              <w:jc w:val="center"/>
            </w:pPr>
            <w:r w:rsidRPr="00016B18">
              <w:rPr>
                <w:color w:val="000000"/>
              </w:rPr>
              <w:t>0.91</w:t>
            </w:r>
          </w:p>
        </w:tc>
        <w:tc>
          <w:tcPr>
            <w:tcW w:w="536" w:type="dxa"/>
            <w:vAlign w:val="center"/>
          </w:tcPr>
          <w:p w14:paraId="5CF62F5C" w14:textId="77777777" w:rsidR="00F950D0" w:rsidRPr="00016B18" w:rsidRDefault="00F950D0" w:rsidP="004C799B">
            <w:pPr>
              <w:rPr>
                <w:sz w:val="16"/>
                <w:szCs w:val="16"/>
              </w:rPr>
            </w:pPr>
            <w:r w:rsidRPr="00016B18">
              <w:rPr>
                <w:color w:val="000000"/>
                <w:sz w:val="16"/>
                <w:szCs w:val="16"/>
              </w:rPr>
              <w:t>0.73</w:t>
            </w:r>
          </w:p>
        </w:tc>
        <w:tc>
          <w:tcPr>
            <w:tcW w:w="536" w:type="dxa"/>
            <w:vAlign w:val="center"/>
          </w:tcPr>
          <w:p w14:paraId="6B83BE5A" w14:textId="77777777" w:rsidR="00F950D0" w:rsidRPr="00016B18" w:rsidRDefault="00F950D0" w:rsidP="004C799B">
            <w:pPr>
              <w:rPr>
                <w:sz w:val="16"/>
                <w:szCs w:val="16"/>
              </w:rPr>
            </w:pPr>
            <w:r w:rsidRPr="00016B18">
              <w:rPr>
                <w:color w:val="000000"/>
                <w:sz w:val="16"/>
                <w:szCs w:val="16"/>
              </w:rPr>
              <w:t>0.79</w:t>
            </w:r>
          </w:p>
        </w:tc>
        <w:tc>
          <w:tcPr>
            <w:tcW w:w="576" w:type="dxa"/>
            <w:vAlign w:val="center"/>
          </w:tcPr>
          <w:p w14:paraId="382A6C0C" w14:textId="77777777" w:rsidR="00F950D0" w:rsidRPr="00016B18" w:rsidRDefault="00F950D0" w:rsidP="004C799B">
            <w:pPr>
              <w:rPr>
                <w:sz w:val="16"/>
                <w:szCs w:val="16"/>
              </w:rPr>
            </w:pPr>
            <w:r w:rsidRPr="00016B18">
              <w:rPr>
                <w:color w:val="000000"/>
                <w:sz w:val="16"/>
                <w:szCs w:val="16"/>
              </w:rPr>
              <w:t>0.9</w:t>
            </w:r>
          </w:p>
        </w:tc>
        <w:tc>
          <w:tcPr>
            <w:tcW w:w="634" w:type="dxa"/>
            <w:vAlign w:val="center"/>
          </w:tcPr>
          <w:p w14:paraId="4E7FCAD2" w14:textId="77777777" w:rsidR="00F950D0" w:rsidRPr="00016B18" w:rsidRDefault="00F950D0" w:rsidP="004C799B">
            <w:pPr>
              <w:rPr>
                <w:sz w:val="16"/>
                <w:szCs w:val="16"/>
              </w:rPr>
            </w:pPr>
            <w:r w:rsidRPr="00016B18">
              <w:rPr>
                <w:color w:val="000000"/>
                <w:sz w:val="16"/>
                <w:szCs w:val="16"/>
              </w:rPr>
              <w:t>0.64</w:t>
            </w:r>
          </w:p>
        </w:tc>
        <w:tc>
          <w:tcPr>
            <w:tcW w:w="914" w:type="dxa"/>
            <w:vAlign w:val="bottom"/>
          </w:tcPr>
          <w:p w14:paraId="1794B88D" w14:textId="57A421F8" w:rsidR="00F950D0" w:rsidRPr="00016B18" w:rsidRDefault="00A02E5F" w:rsidP="00A02E5F">
            <w:pPr>
              <w:rPr>
                <w:color w:val="000000"/>
                <w:sz w:val="16"/>
                <w:szCs w:val="16"/>
              </w:rPr>
            </w:pPr>
            <w:r>
              <w:rPr>
                <w:color w:val="000000"/>
                <w:sz w:val="16"/>
                <w:szCs w:val="16"/>
              </w:rPr>
              <w:t>1.838</w:t>
            </w:r>
          </w:p>
        </w:tc>
      </w:tr>
    </w:tbl>
    <w:p w14:paraId="587363FC" w14:textId="1BC0A8C6" w:rsidR="00F950D0" w:rsidRDefault="00A02E5F" w:rsidP="00BA79BF">
      <w:pPr>
        <w:ind w:firstLine="284"/>
        <w:jc w:val="both"/>
      </w:pPr>
      <w:r>
        <w:lastRenderedPageBreak/>
        <w:t xml:space="preserve">According to the computation, the first rank belongs to the institution </w:t>
      </w:r>
      <w:r w:rsidRPr="009F25A0">
        <w:rPr>
          <w:position w:val="-10"/>
        </w:rPr>
        <w:object w:dxaOrig="220" w:dyaOrig="300" w14:anchorId="6D53A42A">
          <v:shape id="_x0000_i1208" type="#_x0000_t75" style="width:11.25pt;height:15pt" o:ole="">
            <v:imagedata r:id="rId305" o:title=""/>
          </v:shape>
          <o:OLEObject Type="Embed" ProgID="Equation.DSMT4" ShapeID="_x0000_i1208" DrawAspect="Content" ObjectID="_1800840895" r:id="rId339"/>
        </w:object>
      </w:r>
      <w:r>
        <w:t xml:space="preserve"> whereas the second rank belongs to the institution. </w:t>
      </w:r>
      <w:r w:rsidRPr="00A02E5F">
        <w:t>The aforementioned choice of institution complies with the selection criteria. As a result, the algorithm performs better while making decisions under a variety of conditions.</w:t>
      </w:r>
    </w:p>
    <w:p w14:paraId="4F2F3A4D" w14:textId="263231ED" w:rsidR="00FA6A9D" w:rsidRDefault="00FA6A9D" w:rsidP="00FA6A9D">
      <w:pPr>
        <w:pStyle w:val="Heading1"/>
      </w:pPr>
      <w:r>
        <w:t>Conclusion</w:t>
      </w:r>
    </w:p>
    <w:p w14:paraId="03B7D604" w14:textId="34DEC472" w:rsidR="003A62BF" w:rsidRDefault="006A06EE" w:rsidP="003A62BF">
      <w:pPr>
        <w:ind w:firstLine="284"/>
        <w:jc w:val="both"/>
      </w:pPr>
      <w:r w:rsidRPr="006A06EE">
        <w:t xml:space="preserve">A soft set is a generic mathematical technique used to solve a variety of real-world issues including ambiguous or fuzzy objects and uncertainties. </w:t>
      </w:r>
      <w:r>
        <w:t xml:space="preserve">According to the literature, </w:t>
      </w:r>
      <w:proofErr w:type="spellStart"/>
      <w:r w:rsidRPr="006A06EE">
        <w:t>Maji</w:t>
      </w:r>
      <w:proofErr w:type="spellEnd"/>
      <w:r w:rsidRPr="006A06EE">
        <w:t xml:space="preserve"> and Roy</w:t>
      </w:r>
      <w:r w:rsidR="00315AF3">
        <w:t xml:space="preserve"> [15</w:t>
      </w:r>
      <w:r>
        <w:t>]</w:t>
      </w:r>
      <w:r w:rsidRPr="006A06EE">
        <w:t xml:space="preserve"> combined the rough-set and soft-set technique</w:t>
      </w:r>
      <w:r w:rsidR="003D4FA3">
        <w:t xml:space="preserve">s </w:t>
      </w:r>
      <w:r>
        <w:t>for decision making</w:t>
      </w:r>
      <w:r w:rsidRPr="006A06EE">
        <w:t>. However, an object in each of these models has the option of belonging to or not belonging to a parameter. As a result, the param</w:t>
      </w:r>
      <w:r>
        <w:t>eter values can only be 0 or</w:t>
      </w:r>
      <w:r w:rsidRPr="006A06EE">
        <w:t xml:space="preserve"> 1.</w:t>
      </w:r>
      <w:r w:rsidR="003A62BF">
        <w:t xml:space="preserve"> However, it is frequently observed in real-world problems that an object may only partially correspond to a parameter. The reason for this is because parameter values in an information database are almost identical. This restriction is removed by the suggested decision-making approach. Furthermore, the suggested model reduces to the current model if almost indiscernibility becomes indiscernibility. As a result, it works better at solving real-world problems in a variety of scenarios. In order to make decisions about ten institutions based on several criteria, we have used a real-world scenario. We have demonstrated the use of rough set on intuitionistic fuzzy approximation space to make decisions by taking into account soft sets.</w:t>
      </w:r>
    </w:p>
    <w:p w14:paraId="144D91D7" w14:textId="1BBE17DF" w:rsidR="009303D9" w:rsidRPr="005B520E" w:rsidRDefault="009303D9" w:rsidP="006C602F">
      <w:pPr>
        <w:pStyle w:val="Heading5"/>
      </w:pPr>
      <w:r w:rsidRPr="005B520E">
        <w:t>References</w:t>
      </w:r>
    </w:p>
    <w:p w14:paraId="2407AD14" w14:textId="2A453B14" w:rsidR="00807686" w:rsidRDefault="00807686" w:rsidP="00807686">
      <w:pPr>
        <w:pStyle w:val="references"/>
      </w:pPr>
      <w:r w:rsidRPr="00807686">
        <w:t>L.</w:t>
      </w:r>
      <w:r>
        <w:t xml:space="preserve"> </w:t>
      </w:r>
      <w:r w:rsidRPr="00807686">
        <w:t>A.</w:t>
      </w:r>
      <w:r>
        <w:t xml:space="preserve"> </w:t>
      </w:r>
      <w:r w:rsidRPr="00807686">
        <w:t xml:space="preserve">Zadeh, </w:t>
      </w:r>
      <w:r>
        <w:t>“</w:t>
      </w:r>
      <w:r w:rsidRPr="00807686">
        <w:t>Fuzzy sets</w:t>
      </w:r>
      <w:r>
        <w:t>”</w:t>
      </w:r>
      <w:r w:rsidRPr="00807686">
        <w:t xml:space="preserve">, Information and </w:t>
      </w:r>
      <w:r>
        <w:t>Control, v</w:t>
      </w:r>
      <w:r w:rsidRPr="00807686">
        <w:t>ol. 8, pp.338–353</w:t>
      </w:r>
      <w:r>
        <w:t>, 1965.</w:t>
      </w:r>
    </w:p>
    <w:p w14:paraId="199A4083" w14:textId="750DA0A0" w:rsidR="00807686" w:rsidRDefault="00807686" w:rsidP="00807686">
      <w:pPr>
        <w:pStyle w:val="references"/>
      </w:pPr>
      <w:r>
        <w:t xml:space="preserve">K. </w:t>
      </w:r>
      <w:r w:rsidRPr="00807686">
        <w:t>T.</w:t>
      </w:r>
      <w:r>
        <w:t xml:space="preserve"> </w:t>
      </w:r>
      <w:r w:rsidRPr="00807686">
        <w:t xml:space="preserve">Atanasov, </w:t>
      </w:r>
      <w:r>
        <w:t>“Intuitionistic fuzzy sets”, Fuzzy Sets and Systems, v</w:t>
      </w:r>
      <w:r w:rsidRPr="00807686">
        <w:t>ol. 20, pp.87–96</w:t>
      </w:r>
      <w:r>
        <w:t>, 1986</w:t>
      </w:r>
      <w:r w:rsidRPr="00807686">
        <w:t>.</w:t>
      </w:r>
    </w:p>
    <w:p w14:paraId="40BF7748" w14:textId="41FB4B95" w:rsidR="005A24A7" w:rsidRDefault="005A24A7" w:rsidP="005A24A7">
      <w:pPr>
        <w:pStyle w:val="references"/>
      </w:pPr>
      <w:r>
        <w:t>Z. Pawlak, “Rough sets”, International Journal of Computer Information Science, vol. 11, pp.341–356, 1982.</w:t>
      </w:r>
    </w:p>
    <w:p w14:paraId="52875176" w14:textId="77777777" w:rsidR="003B424D" w:rsidRDefault="003B424D" w:rsidP="003B424D">
      <w:pPr>
        <w:pStyle w:val="references"/>
      </w:pPr>
      <w:r>
        <w:t>D.</w:t>
      </w:r>
      <w:r>
        <w:t xml:space="preserve"> </w:t>
      </w:r>
      <w:r>
        <w:t>Dubois, and H</w:t>
      </w:r>
      <w:r>
        <w:t xml:space="preserve">. </w:t>
      </w:r>
      <w:r>
        <w:t>Prade,</w:t>
      </w:r>
      <w:r>
        <w:t xml:space="preserve"> “</w:t>
      </w:r>
      <w:r>
        <w:t xml:space="preserve">Rough </w:t>
      </w:r>
      <w:r>
        <w:t>fuzzy sets and fuzzy rough sets”</w:t>
      </w:r>
      <w:r>
        <w:t>, International Journal of</w:t>
      </w:r>
      <w:r>
        <w:t xml:space="preserve"> General System, v</w:t>
      </w:r>
      <w:r>
        <w:t>ol. 17, pp.191–208</w:t>
      </w:r>
      <w:r>
        <w:t>, 1990</w:t>
      </w:r>
    </w:p>
    <w:p w14:paraId="0E133B40" w14:textId="128649CF" w:rsidR="004C799B" w:rsidRDefault="003B424D" w:rsidP="003B424D">
      <w:pPr>
        <w:pStyle w:val="references"/>
      </w:pPr>
      <w:r w:rsidRPr="003B424D">
        <w:t>D. P.</w:t>
      </w:r>
      <w:r>
        <w:t xml:space="preserve"> </w:t>
      </w:r>
      <w:r w:rsidRPr="003B424D">
        <w:t>Acharjya,</w:t>
      </w:r>
      <w:r w:rsidRPr="003B424D">
        <w:t xml:space="preserve"> &amp; A.</w:t>
      </w:r>
      <w:r>
        <w:t xml:space="preserve"> </w:t>
      </w:r>
      <w:r w:rsidRPr="003B424D">
        <w:t>Abraham,</w:t>
      </w:r>
      <w:r>
        <w:t xml:space="preserve"> “Rough computing—a</w:t>
      </w:r>
      <w:r w:rsidRPr="003B424D">
        <w:t xml:space="preserve"> review of abstraction, hybridization and extent of applications</w:t>
      </w:r>
      <w:r>
        <w:t>”</w:t>
      </w:r>
      <w:r w:rsidRPr="003B424D">
        <w:t xml:space="preserve">. Engineering Applications of Artificial Intelligence, </w:t>
      </w:r>
      <w:r>
        <w:t>vol. 96, 103924, 2020</w:t>
      </w:r>
      <w:r>
        <w:t>.</w:t>
      </w:r>
    </w:p>
    <w:p w14:paraId="01EE2F83" w14:textId="7298CF84" w:rsidR="00372C27" w:rsidRDefault="00372C27" w:rsidP="00B719C2">
      <w:pPr>
        <w:pStyle w:val="references"/>
      </w:pPr>
      <w:r>
        <w:t>D.</w:t>
      </w:r>
      <w:r>
        <w:t xml:space="preserve"> </w:t>
      </w:r>
      <w:r>
        <w:t>P.</w:t>
      </w:r>
      <w:r>
        <w:t xml:space="preserve"> </w:t>
      </w:r>
      <w:r>
        <w:t xml:space="preserve">Acharjya, </w:t>
      </w:r>
      <w:r>
        <w:t>&amp;</w:t>
      </w:r>
      <w:r>
        <w:t xml:space="preserve"> L.</w:t>
      </w:r>
      <w:r w:rsidR="00B719C2">
        <w:t xml:space="preserve"> </w:t>
      </w:r>
      <w:r w:rsidR="00B719C2">
        <w:t>Ezhilarsi,</w:t>
      </w:r>
      <w:r>
        <w:t xml:space="preserve"> </w:t>
      </w:r>
      <w:r w:rsidR="00B719C2">
        <w:t>“</w:t>
      </w:r>
      <w:r>
        <w:t>A knowledge mining model for ranking institutions using</w:t>
      </w:r>
      <w:r>
        <w:t xml:space="preserve"> </w:t>
      </w:r>
      <w:r>
        <w:t>rough computing with ordering ru</w:t>
      </w:r>
      <w:r>
        <w:t>les and formal concept analysis”</w:t>
      </w:r>
      <w:r w:rsidR="00B719C2">
        <w:t xml:space="preserve">, International Journal of </w:t>
      </w:r>
      <w:r>
        <w:t>Comp</w:t>
      </w:r>
      <w:r w:rsidR="00B719C2">
        <w:t>uter Science Issues, vol. 8, n</w:t>
      </w:r>
      <w:r>
        <w:t>o. 2, pp.417–425</w:t>
      </w:r>
      <w:r w:rsidR="00B719C2">
        <w:t>, 2011.</w:t>
      </w:r>
    </w:p>
    <w:p w14:paraId="289DBFAB" w14:textId="3157C08E" w:rsidR="00372C27" w:rsidRDefault="0022644A" w:rsidP="0022644A">
      <w:pPr>
        <w:pStyle w:val="references"/>
      </w:pPr>
      <w:r>
        <w:t>R.,</w:t>
      </w:r>
      <w:r>
        <w:t xml:space="preserve"> </w:t>
      </w:r>
      <w:r>
        <w:t>Manjula, J</w:t>
      </w:r>
      <w:r>
        <w:t xml:space="preserve">. </w:t>
      </w:r>
      <w:r>
        <w:t>Vaideeswaran,</w:t>
      </w:r>
      <w:r>
        <w:t xml:space="preserve"> </w:t>
      </w:r>
      <w:r>
        <w:t>and D.</w:t>
      </w:r>
      <w:r>
        <w:t xml:space="preserve"> </w:t>
      </w:r>
      <w:r>
        <w:t>P.</w:t>
      </w:r>
      <w:r>
        <w:t xml:space="preserve"> </w:t>
      </w:r>
      <w:r>
        <w:t>Acharjya,</w:t>
      </w:r>
      <w:r>
        <w:t xml:space="preserve"> “</w:t>
      </w:r>
      <w:r>
        <w:t>A capability maturity decision making</w:t>
      </w:r>
      <w:r>
        <w:t xml:space="preserve"> </w:t>
      </w:r>
      <w:r>
        <w:t>system for educational quality based on rough computing’, International Journal of Advanced</w:t>
      </w:r>
      <w:r>
        <w:t xml:space="preserve"> </w:t>
      </w:r>
      <w:r>
        <w:t>Science and Technology</w:t>
      </w:r>
      <w:r w:rsidR="00E521F8">
        <w:t>, v</w:t>
      </w:r>
      <w:r>
        <w:t>ol. 45, pp.55–72</w:t>
      </w:r>
      <w:r w:rsidR="00E521F8">
        <w:t>, 2012</w:t>
      </w:r>
      <w:r>
        <w:t>.</w:t>
      </w:r>
    </w:p>
    <w:p w14:paraId="0E82E7F2" w14:textId="141529DF" w:rsidR="00E521F8" w:rsidRDefault="00511775" w:rsidP="0022644A">
      <w:pPr>
        <w:pStyle w:val="references"/>
      </w:pPr>
      <w:r>
        <w:t>D.</w:t>
      </w:r>
      <w:r>
        <w:t xml:space="preserve"> </w:t>
      </w:r>
      <w:r>
        <w:t>P.</w:t>
      </w:r>
      <w:r>
        <w:t xml:space="preserve"> </w:t>
      </w:r>
      <w:r>
        <w:t xml:space="preserve">Acharjya, </w:t>
      </w:r>
      <w:r>
        <w:t xml:space="preserve">D. </w:t>
      </w:r>
      <w:r>
        <w:t>Roy</w:t>
      </w:r>
      <w:r>
        <w:t>,</w:t>
      </w:r>
      <w:r>
        <w:t xml:space="preserve"> and Md.</w:t>
      </w:r>
      <w:r>
        <w:t xml:space="preserve"> </w:t>
      </w:r>
      <w:r>
        <w:t>A</w:t>
      </w:r>
      <w:r>
        <w:t xml:space="preserve">. </w:t>
      </w:r>
      <w:r>
        <w:t>Rahaman,.</w:t>
      </w:r>
      <w:r>
        <w:t xml:space="preserve"> “</w:t>
      </w:r>
      <w:r>
        <w:t>Prediction of missing associations using rough comput</w:t>
      </w:r>
      <w:r>
        <w:t>ing and Bayesian classification”</w:t>
      </w:r>
      <w:r>
        <w:t>, International Journal of Intelli</w:t>
      </w:r>
      <w:r>
        <w:t>gent Systems and Applications, vol. 4, n</w:t>
      </w:r>
      <w:r>
        <w:t>o. 11, pp.1–13</w:t>
      </w:r>
      <w:r>
        <w:t xml:space="preserve">, </w:t>
      </w:r>
      <w:r>
        <w:t>(2012</w:t>
      </w:r>
      <w:r>
        <w:t>.</w:t>
      </w:r>
    </w:p>
    <w:p w14:paraId="61F265F0" w14:textId="77777777" w:rsidR="00896D21" w:rsidRDefault="00896D21" w:rsidP="00896D21">
      <w:pPr>
        <w:pStyle w:val="references"/>
      </w:pPr>
      <w:r>
        <w:t>D.</w:t>
      </w:r>
      <w:r>
        <w:t xml:space="preserve"> </w:t>
      </w:r>
      <w:r>
        <w:t>P.</w:t>
      </w:r>
      <w:r>
        <w:t xml:space="preserve"> </w:t>
      </w:r>
      <w:r>
        <w:t>Acharjya, and D</w:t>
      </w:r>
      <w:r>
        <w:t xml:space="preserve">. </w:t>
      </w:r>
      <w:r>
        <w:t>Bhattacharjee,</w:t>
      </w:r>
      <w:r>
        <w:t xml:space="preserve"> “</w:t>
      </w:r>
      <w:r>
        <w:t>A rough computing based performance evaluation</w:t>
      </w:r>
      <w:r>
        <w:t xml:space="preserve"> </w:t>
      </w:r>
      <w:r>
        <w:t>approa</w:t>
      </w:r>
      <w:r>
        <w:t>ch for educational institutions”</w:t>
      </w:r>
      <w:r>
        <w:t>, International Journal of Software Engineering and Its</w:t>
      </w:r>
      <w:r>
        <w:t xml:space="preserve"> </w:t>
      </w:r>
      <w:r>
        <w:t>Applicat</w:t>
      </w:r>
      <w:r>
        <w:t>ions, vol. 7, no. 4, pp.331–348, 2013.</w:t>
      </w:r>
    </w:p>
    <w:p w14:paraId="6D137AD6" w14:textId="58EE25D7" w:rsidR="00896D21" w:rsidRDefault="008312CE" w:rsidP="008312CE">
      <w:pPr>
        <w:pStyle w:val="references"/>
      </w:pPr>
      <w:r>
        <w:t>D.</w:t>
      </w:r>
      <w:r>
        <w:t xml:space="preserve"> </w:t>
      </w:r>
      <w:r>
        <w:t>Molodtsov,</w:t>
      </w:r>
      <w:r>
        <w:t xml:space="preserve"> “</w:t>
      </w:r>
      <w:r>
        <w:t>Soft set the</w:t>
      </w:r>
      <w:r>
        <w:t>ory – first results”</w:t>
      </w:r>
      <w:r>
        <w:t>, Computers and Mathematics with Aplications,</w:t>
      </w:r>
      <w:r>
        <w:t xml:space="preserve"> Elsevier, vol. 37, nos. 4–5, pp.19–31, 1999.</w:t>
      </w:r>
    </w:p>
    <w:p w14:paraId="432EA03E" w14:textId="0BDC862D" w:rsidR="008312CE" w:rsidRDefault="00BA4297" w:rsidP="00BA4297">
      <w:pPr>
        <w:pStyle w:val="references"/>
      </w:pPr>
      <w:r>
        <w:t>P.</w:t>
      </w:r>
      <w:r>
        <w:t xml:space="preserve"> K. </w:t>
      </w:r>
      <w:r>
        <w:t>Maji, R.</w:t>
      </w:r>
      <w:r>
        <w:t xml:space="preserve"> </w:t>
      </w:r>
      <w:r>
        <w:t>Biswas, and A.</w:t>
      </w:r>
      <w:r>
        <w:t xml:space="preserve"> </w:t>
      </w:r>
      <w:r>
        <w:t>R.</w:t>
      </w:r>
      <w:r>
        <w:t xml:space="preserve"> </w:t>
      </w:r>
      <w:r>
        <w:t xml:space="preserve">Roy, </w:t>
      </w:r>
      <w:r>
        <w:t>“Soft set theory”</w:t>
      </w:r>
      <w:r>
        <w:t>, Computers and Mathematics with</w:t>
      </w:r>
      <w:r>
        <w:t xml:space="preserve"> Aplications, Elsevier, vol. 45, </w:t>
      </w:r>
      <w:r>
        <w:t>pp.555–562</w:t>
      </w:r>
      <w:r>
        <w:t>, 2002</w:t>
      </w:r>
      <w:r>
        <w:t>.</w:t>
      </w:r>
    </w:p>
    <w:p w14:paraId="13B063CC" w14:textId="55B1A782" w:rsidR="000F5094" w:rsidRDefault="000F5094" w:rsidP="000F5094">
      <w:pPr>
        <w:pStyle w:val="references"/>
      </w:pPr>
      <w:r w:rsidRPr="000F5094">
        <w:t>D. P.</w:t>
      </w:r>
      <w:r>
        <w:t xml:space="preserve"> </w:t>
      </w:r>
      <w:r w:rsidRPr="000F5094">
        <w:t>Acharjya,</w:t>
      </w:r>
      <w:r>
        <w:t xml:space="preserve"> and </w:t>
      </w:r>
      <w:r w:rsidRPr="000F5094">
        <w:t>A</w:t>
      </w:r>
      <w:r>
        <w:t>.</w:t>
      </w:r>
      <w:r>
        <w:t xml:space="preserve"> </w:t>
      </w:r>
      <w:r w:rsidRPr="000F5094">
        <w:t>Geetha Mary</w:t>
      </w:r>
      <w:r>
        <w:t>, “</w:t>
      </w:r>
      <w:r w:rsidRPr="000F5094">
        <w:t>Privacy preservation in information system</w:t>
      </w:r>
      <w:r>
        <w:t>”. i</w:t>
      </w:r>
      <w:r w:rsidRPr="000F5094">
        <w:t xml:space="preserve">n Advances in secure computing, internet </w:t>
      </w:r>
      <w:r w:rsidRPr="000F5094">
        <w:lastRenderedPageBreak/>
        <w:t>services, and applications</w:t>
      </w:r>
      <w:r>
        <w:t xml:space="preserve">, </w:t>
      </w:r>
      <w:r w:rsidRPr="000F5094">
        <w:t>B.</w:t>
      </w:r>
      <w:r>
        <w:t xml:space="preserve"> </w:t>
      </w:r>
      <w:r w:rsidRPr="000F5094">
        <w:t>K. Tripathy and D. P. Acharjya</w:t>
      </w:r>
      <w:r>
        <w:t>, Eds</w:t>
      </w:r>
      <w:r w:rsidRPr="000F5094">
        <w:t xml:space="preserve"> </w:t>
      </w:r>
      <w:r w:rsidRPr="000F5094">
        <w:t>IGI Global</w:t>
      </w:r>
      <w:r>
        <w:t xml:space="preserve">, USA, 2014, </w:t>
      </w:r>
      <w:r w:rsidRPr="000F5094">
        <w:t>pp. 49-72.</w:t>
      </w:r>
    </w:p>
    <w:p w14:paraId="1B7412A6" w14:textId="57512290" w:rsidR="009D5B4E" w:rsidRDefault="009D5B4E" w:rsidP="009D5B4E">
      <w:pPr>
        <w:pStyle w:val="references"/>
      </w:pPr>
      <w:r w:rsidRPr="009D5B4E">
        <w:t>D. P. Acharjya and B. K. Tripathy</w:t>
      </w:r>
      <w:r>
        <w:t>, “Rough sets on intuitionistic fuzzy approximation s</w:t>
      </w:r>
      <w:r w:rsidRPr="009D5B4E">
        <w:t>pac</w:t>
      </w:r>
      <w:r>
        <w:t xml:space="preserve">es and knowledge representation”, </w:t>
      </w:r>
      <w:r w:rsidRPr="009D5B4E">
        <w:t>International Journal of Artificial Intelligen</w:t>
      </w:r>
      <w:r>
        <w:t>ce and Computational Research, v</w:t>
      </w:r>
      <w:r w:rsidRPr="009D5B4E">
        <w:t>ol. 1</w:t>
      </w:r>
      <w:r>
        <w:t xml:space="preserve">, no. 1, pp. 29-36, </w:t>
      </w:r>
      <w:r w:rsidRPr="009D5B4E">
        <w:t>2009</w:t>
      </w:r>
      <w:r>
        <w:t xml:space="preserve">. </w:t>
      </w:r>
    </w:p>
    <w:p w14:paraId="20D6CE8D" w14:textId="2196E30A" w:rsidR="00E672CB" w:rsidRDefault="00E672CB" w:rsidP="00E672CB">
      <w:pPr>
        <w:pStyle w:val="references"/>
      </w:pPr>
      <w:r>
        <w:lastRenderedPageBreak/>
        <w:t>Z.</w:t>
      </w:r>
      <w:r>
        <w:t xml:space="preserve"> </w:t>
      </w:r>
      <w:r>
        <w:t xml:space="preserve">Pawlak, </w:t>
      </w:r>
      <w:r>
        <w:t>“</w:t>
      </w:r>
      <w:r>
        <w:t>Rough Sets: Theoretical Aspects of Reasoning about Data</w:t>
      </w:r>
      <w:r>
        <w:t>”</w:t>
      </w:r>
      <w:r>
        <w:t>, Kluwer Academic</w:t>
      </w:r>
      <w:r>
        <w:t xml:space="preserve"> </w:t>
      </w:r>
      <w:r>
        <w:t>Publishers, The Netherlands</w:t>
      </w:r>
      <w:r>
        <w:t>, 1991</w:t>
      </w:r>
      <w:r>
        <w:t>.</w:t>
      </w:r>
      <w:bookmarkStart w:id="0" w:name="_GoBack"/>
      <w:bookmarkEnd w:id="0"/>
    </w:p>
    <w:p w14:paraId="67664B9A" w14:textId="1088DA59" w:rsidR="008147B5" w:rsidRDefault="00A20DEE" w:rsidP="00A20DEE">
      <w:pPr>
        <w:pStyle w:val="references"/>
      </w:pPr>
      <w:r>
        <w:t>P.</w:t>
      </w:r>
      <w:r>
        <w:t xml:space="preserve"> </w:t>
      </w:r>
      <w:r>
        <w:t>K.</w:t>
      </w:r>
      <w:r>
        <w:t xml:space="preserve"> </w:t>
      </w:r>
      <w:r>
        <w:t>Maji, and A.</w:t>
      </w:r>
      <w:r>
        <w:t xml:space="preserve"> </w:t>
      </w:r>
      <w:r>
        <w:t>R.</w:t>
      </w:r>
      <w:r>
        <w:t xml:space="preserve"> </w:t>
      </w:r>
      <w:r>
        <w:t xml:space="preserve">Roy, </w:t>
      </w:r>
      <w:r>
        <w:t>“</w:t>
      </w:r>
      <w:r>
        <w:t>An application of soft se</w:t>
      </w:r>
      <w:r>
        <w:t>ts in a decisiom making problem”</w:t>
      </w:r>
      <w:r>
        <w:t>,</w:t>
      </w:r>
      <w:r>
        <w:t xml:space="preserve"> </w:t>
      </w:r>
      <w:r>
        <w:t>Computers</w:t>
      </w:r>
      <w:r>
        <w:t xml:space="preserve"> </w:t>
      </w:r>
      <w:r>
        <w:t xml:space="preserve">and </w:t>
      </w:r>
      <w:r>
        <w:t>Mathematics with Applications, v</w:t>
      </w:r>
      <w:r>
        <w:t>ol. 44, pp.1077–1083</w:t>
      </w:r>
      <w:r>
        <w:t>, 2002.</w:t>
      </w:r>
    </w:p>
    <w:p w14:paraId="481D7272" w14:textId="77777777" w:rsidR="009303D9" w:rsidRDefault="009303D9" w:rsidP="00836367">
      <w:pPr>
        <w:pStyle w:val="references"/>
        <w:numPr>
          <w:ilvl w:val="0"/>
          <w:numId w:val="0"/>
        </w:numPr>
        <w:ind w:left="360" w:hanging="360"/>
      </w:pPr>
    </w:p>
    <w:p w14:paraId="2CBC4D6A" w14:textId="09671570"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EF2B8B8" w14:textId="7C17AC22" w:rsidR="009303D9" w:rsidRDefault="009303D9" w:rsidP="005B520E"/>
    <w:p w14:paraId="33339A1A" w14:textId="77777777" w:rsidR="00016B18" w:rsidRDefault="00016B18" w:rsidP="005B520E"/>
    <w:sectPr w:rsidR="00016B18"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6A7B7F" w14:textId="77777777" w:rsidR="00322A00" w:rsidRDefault="00322A00" w:rsidP="001A3B3D">
      <w:r>
        <w:separator/>
      </w:r>
    </w:p>
  </w:endnote>
  <w:endnote w:type="continuationSeparator" w:id="0">
    <w:p w14:paraId="5FB3D9BA" w14:textId="77777777" w:rsidR="00322A00" w:rsidRDefault="00322A0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E75918" w14:textId="77777777" w:rsidR="004C799B" w:rsidRPr="006F6D3D" w:rsidRDefault="004C799B"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80B6B1" w14:textId="77777777" w:rsidR="00322A00" w:rsidRDefault="00322A00" w:rsidP="001A3B3D">
      <w:r>
        <w:separator/>
      </w:r>
    </w:p>
  </w:footnote>
  <w:footnote w:type="continuationSeparator" w:id="0">
    <w:p w14:paraId="3254000B" w14:textId="77777777" w:rsidR="00322A00" w:rsidRDefault="00322A00"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13AE"/>
    <w:rsid w:val="00016B18"/>
    <w:rsid w:val="0004781E"/>
    <w:rsid w:val="00077976"/>
    <w:rsid w:val="0008758A"/>
    <w:rsid w:val="000B5092"/>
    <w:rsid w:val="000C1E68"/>
    <w:rsid w:val="000C7278"/>
    <w:rsid w:val="000D0E6C"/>
    <w:rsid w:val="000D6623"/>
    <w:rsid w:val="000F5094"/>
    <w:rsid w:val="00100EB5"/>
    <w:rsid w:val="00133D70"/>
    <w:rsid w:val="00150BD3"/>
    <w:rsid w:val="00176B9B"/>
    <w:rsid w:val="001A0C59"/>
    <w:rsid w:val="001A2EFD"/>
    <w:rsid w:val="001A3B3D"/>
    <w:rsid w:val="001B58B8"/>
    <w:rsid w:val="001B67DC"/>
    <w:rsid w:val="001D4334"/>
    <w:rsid w:val="001E0430"/>
    <w:rsid w:val="002128D2"/>
    <w:rsid w:val="002250D0"/>
    <w:rsid w:val="002254A9"/>
    <w:rsid w:val="0022644A"/>
    <w:rsid w:val="00233D97"/>
    <w:rsid w:val="002347A2"/>
    <w:rsid w:val="002619EE"/>
    <w:rsid w:val="00266CDE"/>
    <w:rsid w:val="002671B3"/>
    <w:rsid w:val="002850E3"/>
    <w:rsid w:val="002B2A75"/>
    <w:rsid w:val="002C2DDE"/>
    <w:rsid w:val="00315AF3"/>
    <w:rsid w:val="00322A00"/>
    <w:rsid w:val="00351419"/>
    <w:rsid w:val="00354FCF"/>
    <w:rsid w:val="00372C27"/>
    <w:rsid w:val="003A19E2"/>
    <w:rsid w:val="003A62BF"/>
    <w:rsid w:val="003B2B40"/>
    <w:rsid w:val="003B424D"/>
    <w:rsid w:val="003B4E04"/>
    <w:rsid w:val="003C5872"/>
    <w:rsid w:val="003D4FA3"/>
    <w:rsid w:val="003D7264"/>
    <w:rsid w:val="003E7537"/>
    <w:rsid w:val="003F5A08"/>
    <w:rsid w:val="00407618"/>
    <w:rsid w:val="00420716"/>
    <w:rsid w:val="004304D7"/>
    <w:rsid w:val="004325FB"/>
    <w:rsid w:val="004432BA"/>
    <w:rsid w:val="0044407E"/>
    <w:rsid w:val="00447BB9"/>
    <w:rsid w:val="00454093"/>
    <w:rsid w:val="0046031D"/>
    <w:rsid w:val="00473AC9"/>
    <w:rsid w:val="004939A5"/>
    <w:rsid w:val="004A3E6F"/>
    <w:rsid w:val="004C04F4"/>
    <w:rsid w:val="004C09E2"/>
    <w:rsid w:val="004C799B"/>
    <w:rsid w:val="004D4A96"/>
    <w:rsid w:val="004D72B5"/>
    <w:rsid w:val="004D7C97"/>
    <w:rsid w:val="00511775"/>
    <w:rsid w:val="0052709C"/>
    <w:rsid w:val="00532328"/>
    <w:rsid w:val="00534F7A"/>
    <w:rsid w:val="0054330D"/>
    <w:rsid w:val="00550241"/>
    <w:rsid w:val="00550627"/>
    <w:rsid w:val="00551B7F"/>
    <w:rsid w:val="00562179"/>
    <w:rsid w:val="0056610F"/>
    <w:rsid w:val="00572D3B"/>
    <w:rsid w:val="00575BCA"/>
    <w:rsid w:val="00581CB7"/>
    <w:rsid w:val="0059793F"/>
    <w:rsid w:val="005A24A7"/>
    <w:rsid w:val="005B0344"/>
    <w:rsid w:val="005B520E"/>
    <w:rsid w:val="005E2800"/>
    <w:rsid w:val="005E60B8"/>
    <w:rsid w:val="005E7359"/>
    <w:rsid w:val="00602847"/>
    <w:rsid w:val="00605825"/>
    <w:rsid w:val="00615CE6"/>
    <w:rsid w:val="00636628"/>
    <w:rsid w:val="00645D22"/>
    <w:rsid w:val="00651A08"/>
    <w:rsid w:val="00654204"/>
    <w:rsid w:val="00661014"/>
    <w:rsid w:val="00664CAB"/>
    <w:rsid w:val="00670434"/>
    <w:rsid w:val="00671C90"/>
    <w:rsid w:val="006A06EE"/>
    <w:rsid w:val="006A5D82"/>
    <w:rsid w:val="006B46ED"/>
    <w:rsid w:val="006B6B66"/>
    <w:rsid w:val="006C602F"/>
    <w:rsid w:val="006C60A4"/>
    <w:rsid w:val="006E7DBA"/>
    <w:rsid w:val="006F6D3D"/>
    <w:rsid w:val="00715BEA"/>
    <w:rsid w:val="007175AD"/>
    <w:rsid w:val="00734BF7"/>
    <w:rsid w:val="00740EEA"/>
    <w:rsid w:val="007546D3"/>
    <w:rsid w:val="007659EF"/>
    <w:rsid w:val="00794804"/>
    <w:rsid w:val="00796204"/>
    <w:rsid w:val="007B33F1"/>
    <w:rsid w:val="007B6DDA"/>
    <w:rsid w:val="007C0308"/>
    <w:rsid w:val="007C2FF2"/>
    <w:rsid w:val="007D146E"/>
    <w:rsid w:val="007D6232"/>
    <w:rsid w:val="007F1F99"/>
    <w:rsid w:val="007F768F"/>
    <w:rsid w:val="00807686"/>
    <w:rsid w:val="0080791D"/>
    <w:rsid w:val="008147B5"/>
    <w:rsid w:val="00814BD9"/>
    <w:rsid w:val="0083009C"/>
    <w:rsid w:val="008312CE"/>
    <w:rsid w:val="00836367"/>
    <w:rsid w:val="0085512A"/>
    <w:rsid w:val="0085589C"/>
    <w:rsid w:val="00861875"/>
    <w:rsid w:val="00867F16"/>
    <w:rsid w:val="00873603"/>
    <w:rsid w:val="008842FA"/>
    <w:rsid w:val="0088520C"/>
    <w:rsid w:val="00885D58"/>
    <w:rsid w:val="00887CED"/>
    <w:rsid w:val="0089106A"/>
    <w:rsid w:val="008964B0"/>
    <w:rsid w:val="00896D21"/>
    <w:rsid w:val="008A2C7D"/>
    <w:rsid w:val="008B6524"/>
    <w:rsid w:val="008C4B23"/>
    <w:rsid w:val="008E4B31"/>
    <w:rsid w:val="008F6E2C"/>
    <w:rsid w:val="00900D5E"/>
    <w:rsid w:val="00910619"/>
    <w:rsid w:val="009163BE"/>
    <w:rsid w:val="00916604"/>
    <w:rsid w:val="00925591"/>
    <w:rsid w:val="009303D9"/>
    <w:rsid w:val="00933C64"/>
    <w:rsid w:val="009510BC"/>
    <w:rsid w:val="00972203"/>
    <w:rsid w:val="009A3779"/>
    <w:rsid w:val="009B2042"/>
    <w:rsid w:val="009B27B2"/>
    <w:rsid w:val="009B3493"/>
    <w:rsid w:val="009B4BBA"/>
    <w:rsid w:val="009D22C2"/>
    <w:rsid w:val="009D5B4E"/>
    <w:rsid w:val="009F1D79"/>
    <w:rsid w:val="009F25A0"/>
    <w:rsid w:val="009F348C"/>
    <w:rsid w:val="00A02E5F"/>
    <w:rsid w:val="00A0503A"/>
    <w:rsid w:val="00A059B3"/>
    <w:rsid w:val="00A06099"/>
    <w:rsid w:val="00A1272F"/>
    <w:rsid w:val="00A15810"/>
    <w:rsid w:val="00A20DEE"/>
    <w:rsid w:val="00A22C00"/>
    <w:rsid w:val="00A26589"/>
    <w:rsid w:val="00A27047"/>
    <w:rsid w:val="00A44B63"/>
    <w:rsid w:val="00A641B8"/>
    <w:rsid w:val="00A6492E"/>
    <w:rsid w:val="00A95373"/>
    <w:rsid w:val="00A96B8C"/>
    <w:rsid w:val="00AA490C"/>
    <w:rsid w:val="00AD6C87"/>
    <w:rsid w:val="00AE3409"/>
    <w:rsid w:val="00B01532"/>
    <w:rsid w:val="00B11A60"/>
    <w:rsid w:val="00B138F9"/>
    <w:rsid w:val="00B177F7"/>
    <w:rsid w:val="00B22613"/>
    <w:rsid w:val="00B35AE9"/>
    <w:rsid w:val="00B37C51"/>
    <w:rsid w:val="00B44A76"/>
    <w:rsid w:val="00B55C66"/>
    <w:rsid w:val="00B64F33"/>
    <w:rsid w:val="00B719C2"/>
    <w:rsid w:val="00B768D1"/>
    <w:rsid w:val="00B93BDB"/>
    <w:rsid w:val="00BA1025"/>
    <w:rsid w:val="00BA4297"/>
    <w:rsid w:val="00BA79BF"/>
    <w:rsid w:val="00BC3420"/>
    <w:rsid w:val="00BC5364"/>
    <w:rsid w:val="00BD670B"/>
    <w:rsid w:val="00BE7D3C"/>
    <w:rsid w:val="00BF0EEC"/>
    <w:rsid w:val="00BF5FF6"/>
    <w:rsid w:val="00C0207F"/>
    <w:rsid w:val="00C16117"/>
    <w:rsid w:val="00C3075A"/>
    <w:rsid w:val="00C46DF0"/>
    <w:rsid w:val="00C919A4"/>
    <w:rsid w:val="00CA4392"/>
    <w:rsid w:val="00CA4B04"/>
    <w:rsid w:val="00CB69F9"/>
    <w:rsid w:val="00CC393F"/>
    <w:rsid w:val="00CD73C8"/>
    <w:rsid w:val="00D2176E"/>
    <w:rsid w:val="00D632BE"/>
    <w:rsid w:val="00D70B70"/>
    <w:rsid w:val="00D71140"/>
    <w:rsid w:val="00D72D06"/>
    <w:rsid w:val="00D7522C"/>
    <w:rsid w:val="00D7536F"/>
    <w:rsid w:val="00D76668"/>
    <w:rsid w:val="00DB39F7"/>
    <w:rsid w:val="00DF3082"/>
    <w:rsid w:val="00E07383"/>
    <w:rsid w:val="00E107C4"/>
    <w:rsid w:val="00E15708"/>
    <w:rsid w:val="00E165BC"/>
    <w:rsid w:val="00E306B9"/>
    <w:rsid w:val="00E521F8"/>
    <w:rsid w:val="00E61E12"/>
    <w:rsid w:val="00E672CB"/>
    <w:rsid w:val="00E7596C"/>
    <w:rsid w:val="00E86088"/>
    <w:rsid w:val="00E878F2"/>
    <w:rsid w:val="00E92856"/>
    <w:rsid w:val="00EC698F"/>
    <w:rsid w:val="00ED0149"/>
    <w:rsid w:val="00EF0145"/>
    <w:rsid w:val="00EF7DE3"/>
    <w:rsid w:val="00F03103"/>
    <w:rsid w:val="00F101AC"/>
    <w:rsid w:val="00F10E7C"/>
    <w:rsid w:val="00F22D71"/>
    <w:rsid w:val="00F271DE"/>
    <w:rsid w:val="00F275DC"/>
    <w:rsid w:val="00F627DA"/>
    <w:rsid w:val="00F7288F"/>
    <w:rsid w:val="00F847A6"/>
    <w:rsid w:val="00F9441B"/>
    <w:rsid w:val="00F950D0"/>
    <w:rsid w:val="00F951D1"/>
    <w:rsid w:val="00FA4C32"/>
    <w:rsid w:val="00FA6A9D"/>
    <w:rsid w:val="00FB230F"/>
    <w:rsid w:val="00FE585B"/>
    <w:rsid w:val="00FE7114"/>
    <w:rsid w:val="00FF7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FC7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54330D"/>
    <w:rPr>
      <w:rFonts w:ascii="Tahoma" w:hAnsi="Tahoma" w:cs="Tahoma"/>
      <w:sz w:val="16"/>
      <w:szCs w:val="16"/>
    </w:rPr>
  </w:style>
  <w:style w:type="character" w:customStyle="1" w:styleId="BalloonTextChar">
    <w:name w:val="Balloon Text Char"/>
    <w:basedOn w:val="DefaultParagraphFont"/>
    <w:link w:val="BalloonText"/>
    <w:rsid w:val="0054330D"/>
    <w:rPr>
      <w:rFonts w:ascii="Tahoma" w:hAnsi="Tahoma" w:cs="Tahoma"/>
      <w:sz w:val="16"/>
      <w:szCs w:val="16"/>
    </w:rPr>
  </w:style>
  <w:style w:type="table" w:styleId="TableGrid">
    <w:name w:val="Table Grid"/>
    <w:basedOn w:val="TableNormal"/>
    <w:rsid w:val="00A06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BalloonText">
    <w:name w:val="Balloon Text"/>
    <w:basedOn w:val="Normal"/>
    <w:link w:val="BalloonTextChar"/>
    <w:rsid w:val="0054330D"/>
    <w:rPr>
      <w:rFonts w:ascii="Tahoma" w:hAnsi="Tahoma" w:cs="Tahoma"/>
      <w:sz w:val="16"/>
      <w:szCs w:val="16"/>
    </w:rPr>
  </w:style>
  <w:style w:type="character" w:customStyle="1" w:styleId="BalloonTextChar">
    <w:name w:val="Balloon Text Char"/>
    <w:basedOn w:val="DefaultParagraphFont"/>
    <w:link w:val="BalloonText"/>
    <w:rsid w:val="0054330D"/>
    <w:rPr>
      <w:rFonts w:ascii="Tahoma" w:hAnsi="Tahoma" w:cs="Tahoma"/>
      <w:sz w:val="16"/>
      <w:szCs w:val="16"/>
    </w:rPr>
  </w:style>
  <w:style w:type="table" w:styleId="TableGrid">
    <w:name w:val="Table Grid"/>
    <w:basedOn w:val="TableNormal"/>
    <w:rsid w:val="00A060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48.bin"/><Relationship Id="rId21" Type="http://schemas.openxmlformats.org/officeDocument/2006/relationships/oleObject" Target="embeddings/oleObject6.bin"/><Relationship Id="rId63" Type="http://schemas.openxmlformats.org/officeDocument/2006/relationships/oleObject" Target="embeddings/oleObject30.bin"/><Relationship Id="rId159" Type="http://schemas.openxmlformats.org/officeDocument/2006/relationships/image" Target="media/image72.wmf"/><Relationship Id="rId324" Type="http://schemas.openxmlformats.org/officeDocument/2006/relationships/oleObject" Target="embeddings/oleObject170.bin"/><Relationship Id="rId170" Type="http://schemas.openxmlformats.org/officeDocument/2006/relationships/image" Target="media/image78.wmf"/><Relationship Id="rId226" Type="http://schemas.openxmlformats.org/officeDocument/2006/relationships/oleObject" Target="embeddings/oleObject113.bin"/><Relationship Id="rId268" Type="http://schemas.openxmlformats.org/officeDocument/2006/relationships/image" Target="media/image125.wmf"/><Relationship Id="rId32" Type="http://schemas.openxmlformats.org/officeDocument/2006/relationships/image" Target="media/image12.wmf"/><Relationship Id="rId74" Type="http://schemas.openxmlformats.org/officeDocument/2006/relationships/image" Target="media/image30.wmf"/><Relationship Id="rId128" Type="http://schemas.openxmlformats.org/officeDocument/2006/relationships/oleObject" Target="embeddings/oleObject63.bin"/><Relationship Id="rId335" Type="http://schemas.openxmlformats.org/officeDocument/2006/relationships/oleObject" Target="embeddings/oleObject180.bin"/><Relationship Id="rId5" Type="http://schemas.openxmlformats.org/officeDocument/2006/relationships/settings" Target="settings.xml"/><Relationship Id="rId181" Type="http://schemas.openxmlformats.org/officeDocument/2006/relationships/oleObject" Target="embeddings/oleObject89.bin"/><Relationship Id="rId237" Type="http://schemas.openxmlformats.org/officeDocument/2006/relationships/image" Target="media/image109.wmf"/><Relationship Id="rId279" Type="http://schemas.openxmlformats.org/officeDocument/2006/relationships/oleObject" Target="embeddings/oleObject138.bin"/><Relationship Id="rId43" Type="http://schemas.openxmlformats.org/officeDocument/2006/relationships/oleObject" Target="embeddings/oleObject17.bin"/><Relationship Id="rId139" Type="http://schemas.openxmlformats.org/officeDocument/2006/relationships/image" Target="media/image62.wmf"/><Relationship Id="rId290" Type="http://schemas.openxmlformats.org/officeDocument/2006/relationships/image" Target="media/image138.wmf"/><Relationship Id="rId304" Type="http://schemas.openxmlformats.org/officeDocument/2006/relationships/oleObject" Target="embeddings/oleObject151.bin"/><Relationship Id="rId85" Type="http://schemas.openxmlformats.org/officeDocument/2006/relationships/image" Target="media/image35.wmf"/><Relationship Id="rId150"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oleObject" Target="embeddings/oleObject102.bin"/><Relationship Id="rId248" Type="http://schemas.openxmlformats.org/officeDocument/2006/relationships/oleObject" Target="embeddings/oleObject125.bin"/><Relationship Id="rId12" Type="http://schemas.openxmlformats.org/officeDocument/2006/relationships/image" Target="media/image2.wmf"/><Relationship Id="rId108" Type="http://schemas.openxmlformats.org/officeDocument/2006/relationships/oleObject" Target="embeddings/oleObject53.bin"/><Relationship Id="rId315" Type="http://schemas.openxmlformats.org/officeDocument/2006/relationships/oleObject" Target="embeddings/oleObject161.bin"/><Relationship Id="rId54" Type="http://schemas.openxmlformats.org/officeDocument/2006/relationships/oleObject" Target="embeddings/oleObject25.bin"/><Relationship Id="rId96" Type="http://schemas.openxmlformats.org/officeDocument/2006/relationships/oleObject" Target="embeddings/oleObject47.bin"/><Relationship Id="rId161" Type="http://schemas.openxmlformats.org/officeDocument/2006/relationships/image" Target="media/image73.wmf"/><Relationship Id="rId217" Type="http://schemas.openxmlformats.org/officeDocument/2006/relationships/oleObject" Target="embeddings/oleObject108.bin"/><Relationship Id="rId259" Type="http://schemas.openxmlformats.org/officeDocument/2006/relationships/image" Target="media/image120.wmf"/><Relationship Id="rId23" Type="http://schemas.openxmlformats.org/officeDocument/2006/relationships/oleObject" Target="embeddings/oleObject7.bin"/><Relationship Id="rId119" Type="http://schemas.openxmlformats.org/officeDocument/2006/relationships/image" Target="media/image52.wmf"/><Relationship Id="rId270" Type="http://schemas.openxmlformats.org/officeDocument/2006/relationships/image" Target="media/image126.jpg"/><Relationship Id="rId326" Type="http://schemas.openxmlformats.org/officeDocument/2006/relationships/oleObject" Target="embeddings/oleObject172.bin"/><Relationship Id="rId65" Type="http://schemas.openxmlformats.org/officeDocument/2006/relationships/oleObject" Target="embeddings/oleObject31.bin"/><Relationship Id="rId130" Type="http://schemas.openxmlformats.org/officeDocument/2006/relationships/oleObject" Target="embeddings/oleObject64.bin"/><Relationship Id="rId172" Type="http://schemas.openxmlformats.org/officeDocument/2006/relationships/image" Target="media/image79.wmf"/><Relationship Id="rId228" Type="http://schemas.openxmlformats.org/officeDocument/2006/relationships/oleObject" Target="embeddings/oleObject114.bin"/><Relationship Id="rId281" Type="http://schemas.openxmlformats.org/officeDocument/2006/relationships/oleObject" Target="embeddings/oleObject139.bin"/><Relationship Id="rId337" Type="http://schemas.openxmlformats.org/officeDocument/2006/relationships/oleObject" Target="embeddings/oleObject182.bin"/><Relationship Id="rId34" Type="http://schemas.openxmlformats.org/officeDocument/2006/relationships/image" Target="media/image13.wmf"/><Relationship Id="rId76" Type="http://schemas.openxmlformats.org/officeDocument/2006/relationships/image" Target="media/image31.wmf"/><Relationship Id="rId141" Type="http://schemas.openxmlformats.org/officeDocument/2006/relationships/image" Target="media/image63.wmf"/><Relationship Id="rId7" Type="http://schemas.openxmlformats.org/officeDocument/2006/relationships/footnotes" Target="footnotes.xml"/><Relationship Id="rId183" Type="http://schemas.openxmlformats.org/officeDocument/2006/relationships/oleObject" Target="embeddings/oleObject90.bin"/><Relationship Id="rId239" Type="http://schemas.openxmlformats.org/officeDocument/2006/relationships/image" Target="media/image110.wmf"/><Relationship Id="rId250" Type="http://schemas.openxmlformats.org/officeDocument/2006/relationships/oleObject" Target="embeddings/oleObject126.bin"/><Relationship Id="rId292" Type="http://schemas.openxmlformats.org/officeDocument/2006/relationships/image" Target="media/image139.wmf"/><Relationship Id="rId306" Type="http://schemas.openxmlformats.org/officeDocument/2006/relationships/oleObject" Target="embeddings/oleObject152.bin"/><Relationship Id="rId45" Type="http://schemas.openxmlformats.org/officeDocument/2006/relationships/image" Target="media/image18.wmf"/><Relationship Id="rId87" Type="http://schemas.openxmlformats.org/officeDocument/2006/relationships/image" Target="media/image36.wmf"/><Relationship Id="rId110" Type="http://schemas.openxmlformats.org/officeDocument/2006/relationships/oleObject" Target="embeddings/oleObject54.bin"/><Relationship Id="rId152"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oleObject" Target="embeddings/oleObject103.bin"/><Relationship Id="rId240" Type="http://schemas.openxmlformats.org/officeDocument/2006/relationships/oleObject" Target="embeddings/oleObject121.bin"/><Relationship Id="rId261" Type="http://schemas.openxmlformats.org/officeDocument/2006/relationships/image" Target="media/image121.wmf"/><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1.wmf"/><Relationship Id="rId77" Type="http://schemas.openxmlformats.org/officeDocument/2006/relationships/oleObject" Target="embeddings/oleObject37.bin"/><Relationship Id="rId100" Type="http://schemas.openxmlformats.org/officeDocument/2006/relationships/oleObject" Target="embeddings/oleObject49.bin"/><Relationship Id="rId282" Type="http://schemas.openxmlformats.org/officeDocument/2006/relationships/image" Target="media/image134.wmf"/><Relationship Id="rId317" Type="http://schemas.openxmlformats.org/officeDocument/2006/relationships/oleObject" Target="embeddings/oleObject163.bin"/><Relationship Id="rId338" Type="http://schemas.openxmlformats.org/officeDocument/2006/relationships/oleObject" Target="embeddings/oleObject183.bin"/><Relationship Id="rId8" Type="http://schemas.openxmlformats.org/officeDocument/2006/relationships/endnotes" Target="endnotes.xml"/><Relationship Id="rId98" Type="http://schemas.openxmlformats.org/officeDocument/2006/relationships/oleObject" Target="embeddings/oleObject48.bin"/><Relationship Id="rId121" Type="http://schemas.openxmlformats.org/officeDocument/2006/relationships/image" Target="media/image53.wmf"/><Relationship Id="rId142" Type="http://schemas.openxmlformats.org/officeDocument/2006/relationships/oleObject" Target="embeddings/oleObject70.bin"/><Relationship Id="rId163" Type="http://schemas.openxmlformats.org/officeDocument/2006/relationships/image" Target="media/image74.wmf"/><Relationship Id="rId184" Type="http://schemas.openxmlformats.org/officeDocument/2006/relationships/image" Target="media/image85.wmf"/><Relationship Id="rId219" Type="http://schemas.openxmlformats.org/officeDocument/2006/relationships/oleObject" Target="embeddings/oleObject109.bin"/><Relationship Id="rId230" Type="http://schemas.openxmlformats.org/officeDocument/2006/relationships/oleObject" Target="embeddings/oleObject115.bin"/><Relationship Id="rId251" Type="http://schemas.openxmlformats.org/officeDocument/2006/relationships/image" Target="media/image116.wmf"/><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oleObject" Target="embeddings/oleObject32.bin"/><Relationship Id="rId272" Type="http://schemas.openxmlformats.org/officeDocument/2006/relationships/image" Target="media/image128.jpg"/><Relationship Id="rId293" Type="http://schemas.openxmlformats.org/officeDocument/2006/relationships/oleObject" Target="embeddings/oleObject145.bin"/><Relationship Id="rId307" Type="http://schemas.openxmlformats.org/officeDocument/2006/relationships/oleObject" Target="embeddings/oleObject153.bin"/><Relationship Id="rId328" Type="http://schemas.openxmlformats.org/officeDocument/2006/relationships/oleObject" Target="embeddings/oleObject173.bin"/><Relationship Id="rId88" Type="http://schemas.openxmlformats.org/officeDocument/2006/relationships/oleObject" Target="embeddings/oleObject43.bin"/><Relationship Id="rId111" Type="http://schemas.openxmlformats.org/officeDocument/2006/relationships/image" Target="media/image48.wmf"/><Relationship Id="rId132" Type="http://schemas.openxmlformats.org/officeDocument/2006/relationships/oleObject" Target="embeddings/oleObject65.bin"/><Relationship Id="rId153" Type="http://schemas.openxmlformats.org/officeDocument/2006/relationships/image" Target="media/image69.wmf"/><Relationship Id="rId174" Type="http://schemas.openxmlformats.org/officeDocument/2006/relationships/image" Target="media/image80.wmf"/><Relationship Id="rId195" Type="http://schemas.openxmlformats.org/officeDocument/2006/relationships/oleObject" Target="embeddings/oleObject96.bin"/><Relationship Id="rId209" Type="http://schemas.openxmlformats.org/officeDocument/2006/relationships/oleObject" Target="embeddings/oleObject104.bin"/><Relationship Id="rId220" Type="http://schemas.openxmlformats.org/officeDocument/2006/relationships/image" Target="media/image102.wmf"/><Relationship Id="rId241" Type="http://schemas.openxmlformats.org/officeDocument/2006/relationships/image" Target="media/image111.w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7.bin"/><Relationship Id="rId262" Type="http://schemas.openxmlformats.org/officeDocument/2006/relationships/oleObject" Target="embeddings/oleObject132.bin"/><Relationship Id="rId283" Type="http://schemas.openxmlformats.org/officeDocument/2006/relationships/oleObject" Target="embeddings/oleObject140.bin"/><Relationship Id="rId318" Type="http://schemas.openxmlformats.org/officeDocument/2006/relationships/oleObject" Target="embeddings/oleObject164.bin"/><Relationship Id="rId339" Type="http://schemas.openxmlformats.org/officeDocument/2006/relationships/oleObject" Target="embeddings/oleObject184.bin"/><Relationship Id="rId78" Type="http://schemas.openxmlformats.org/officeDocument/2006/relationships/image" Target="media/image32.wmf"/><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60.bin"/><Relationship Id="rId143" Type="http://schemas.openxmlformats.org/officeDocument/2006/relationships/image" Target="media/image64.wmf"/><Relationship Id="rId164" Type="http://schemas.openxmlformats.org/officeDocument/2006/relationships/oleObject" Target="embeddings/oleObject81.bin"/><Relationship Id="rId185" Type="http://schemas.openxmlformats.org/officeDocument/2006/relationships/oleObject" Target="embeddings/oleObject91.bin"/><Relationship Id="rId9" Type="http://schemas.openxmlformats.org/officeDocument/2006/relationships/footer" Target="footer1.xml"/><Relationship Id="rId210" Type="http://schemas.openxmlformats.org/officeDocument/2006/relationships/image" Target="media/image97.wmf"/><Relationship Id="rId26" Type="http://schemas.openxmlformats.org/officeDocument/2006/relationships/image" Target="media/image9.wmf"/><Relationship Id="rId231" Type="http://schemas.openxmlformats.org/officeDocument/2006/relationships/oleObject" Target="embeddings/oleObject116.bin"/><Relationship Id="rId252" Type="http://schemas.openxmlformats.org/officeDocument/2006/relationships/oleObject" Target="embeddings/oleObject127.bin"/><Relationship Id="rId273" Type="http://schemas.openxmlformats.org/officeDocument/2006/relationships/image" Target="media/image129.jpg"/><Relationship Id="rId294" Type="http://schemas.openxmlformats.org/officeDocument/2006/relationships/image" Target="media/image140.wmf"/><Relationship Id="rId308" Type="http://schemas.openxmlformats.org/officeDocument/2006/relationships/oleObject" Target="embeddings/oleObject154.bin"/><Relationship Id="rId329" Type="http://schemas.openxmlformats.org/officeDocument/2006/relationships/oleObject" Target="embeddings/oleObject174.bin"/><Relationship Id="rId47" Type="http://schemas.openxmlformats.org/officeDocument/2006/relationships/image" Target="media/image19.wmf"/><Relationship Id="rId68" Type="http://schemas.openxmlformats.org/officeDocument/2006/relationships/image" Target="media/image27.wmf"/><Relationship Id="rId89" Type="http://schemas.openxmlformats.org/officeDocument/2006/relationships/image" Target="media/image37.wmf"/><Relationship Id="rId112" Type="http://schemas.openxmlformats.org/officeDocument/2006/relationships/oleObject" Target="embeddings/oleObject55.bin"/><Relationship Id="rId133" Type="http://schemas.openxmlformats.org/officeDocument/2006/relationships/image" Target="media/image59.wmf"/><Relationship Id="rId154" Type="http://schemas.openxmlformats.org/officeDocument/2006/relationships/oleObject" Target="embeddings/oleObject76.bin"/><Relationship Id="rId175" Type="http://schemas.openxmlformats.org/officeDocument/2006/relationships/oleObject" Target="embeddings/oleObject86.bin"/><Relationship Id="rId340" Type="http://schemas.openxmlformats.org/officeDocument/2006/relationships/fontTable" Target="fontTable.xml"/><Relationship Id="rId196" Type="http://schemas.openxmlformats.org/officeDocument/2006/relationships/oleObject" Target="embeddings/oleObject97.bin"/><Relationship Id="rId200" Type="http://schemas.openxmlformats.org/officeDocument/2006/relationships/oleObject" Target="embeddings/oleObject99.bin"/><Relationship Id="rId16" Type="http://schemas.openxmlformats.org/officeDocument/2006/relationships/image" Target="media/image4.wmf"/><Relationship Id="rId221" Type="http://schemas.openxmlformats.org/officeDocument/2006/relationships/oleObject" Target="embeddings/oleObject110.bin"/><Relationship Id="rId242" Type="http://schemas.openxmlformats.org/officeDocument/2006/relationships/oleObject" Target="embeddings/oleObject122.bin"/><Relationship Id="rId263" Type="http://schemas.openxmlformats.org/officeDocument/2006/relationships/image" Target="media/image122.wmf"/><Relationship Id="rId284" Type="http://schemas.openxmlformats.org/officeDocument/2006/relationships/image" Target="media/image135.wmf"/><Relationship Id="rId319" Type="http://schemas.openxmlformats.org/officeDocument/2006/relationships/oleObject" Target="embeddings/oleObject165.bin"/><Relationship Id="rId37" Type="http://schemas.openxmlformats.org/officeDocument/2006/relationships/oleObject" Target="embeddings/oleObject14.bin"/><Relationship Id="rId58" Type="http://schemas.openxmlformats.org/officeDocument/2006/relationships/image" Target="media/image22.wmf"/><Relationship Id="rId79" Type="http://schemas.openxmlformats.org/officeDocument/2006/relationships/oleObject" Target="embeddings/oleObject38.bin"/><Relationship Id="rId102" Type="http://schemas.openxmlformats.org/officeDocument/2006/relationships/oleObject" Target="embeddings/oleObject50.bin"/><Relationship Id="rId123" Type="http://schemas.openxmlformats.org/officeDocument/2006/relationships/image" Target="media/image54.wmf"/><Relationship Id="rId144" Type="http://schemas.openxmlformats.org/officeDocument/2006/relationships/oleObject" Target="embeddings/oleObject71.bin"/><Relationship Id="rId330" Type="http://schemas.openxmlformats.org/officeDocument/2006/relationships/oleObject" Target="embeddings/oleObject175.bin"/><Relationship Id="rId90" Type="http://schemas.openxmlformats.org/officeDocument/2006/relationships/oleObject" Target="embeddings/oleObject44.bin"/><Relationship Id="rId165" Type="http://schemas.openxmlformats.org/officeDocument/2006/relationships/image" Target="media/image75.wmf"/><Relationship Id="rId186" Type="http://schemas.openxmlformats.org/officeDocument/2006/relationships/image" Target="media/image86.wmf"/><Relationship Id="rId211" Type="http://schemas.openxmlformats.org/officeDocument/2006/relationships/oleObject" Target="embeddings/oleObject105.bin"/><Relationship Id="rId232" Type="http://schemas.openxmlformats.org/officeDocument/2006/relationships/oleObject" Target="embeddings/oleObject117.bin"/><Relationship Id="rId253" Type="http://schemas.openxmlformats.org/officeDocument/2006/relationships/image" Target="media/image117.wmf"/><Relationship Id="rId274" Type="http://schemas.openxmlformats.org/officeDocument/2006/relationships/image" Target="media/image130.jpg"/><Relationship Id="rId295" Type="http://schemas.openxmlformats.org/officeDocument/2006/relationships/oleObject" Target="embeddings/oleObject146.bin"/><Relationship Id="rId309" Type="http://schemas.openxmlformats.org/officeDocument/2006/relationships/oleObject" Target="embeddings/oleObject155.bin"/><Relationship Id="rId27" Type="http://schemas.openxmlformats.org/officeDocument/2006/relationships/oleObject" Target="embeddings/oleObject9.bin"/><Relationship Id="rId48" Type="http://schemas.openxmlformats.org/officeDocument/2006/relationships/oleObject" Target="embeddings/oleObject20.bin"/><Relationship Id="rId69" Type="http://schemas.openxmlformats.org/officeDocument/2006/relationships/oleObject" Target="embeddings/oleObject33.bin"/><Relationship Id="rId113" Type="http://schemas.openxmlformats.org/officeDocument/2006/relationships/image" Target="media/image49.wmf"/><Relationship Id="rId134" Type="http://schemas.openxmlformats.org/officeDocument/2006/relationships/oleObject" Target="embeddings/oleObject66.bin"/><Relationship Id="rId320" Type="http://schemas.openxmlformats.org/officeDocument/2006/relationships/oleObject" Target="embeddings/oleObject166.bin"/><Relationship Id="rId80" Type="http://schemas.openxmlformats.org/officeDocument/2006/relationships/image" Target="media/image33.wmf"/><Relationship Id="rId155" Type="http://schemas.openxmlformats.org/officeDocument/2006/relationships/image" Target="media/image70.wmf"/><Relationship Id="rId176" Type="http://schemas.openxmlformats.org/officeDocument/2006/relationships/image" Target="media/image81.wmf"/><Relationship Id="rId197" Type="http://schemas.openxmlformats.org/officeDocument/2006/relationships/image" Target="media/image91.wmf"/><Relationship Id="rId341" Type="http://schemas.openxmlformats.org/officeDocument/2006/relationships/theme" Target="theme/theme1.xml"/><Relationship Id="rId201" Type="http://schemas.openxmlformats.org/officeDocument/2006/relationships/image" Target="media/image93.wmf"/><Relationship Id="rId222" Type="http://schemas.openxmlformats.org/officeDocument/2006/relationships/oleObject" Target="embeddings/oleObject111.bin"/><Relationship Id="rId243" Type="http://schemas.openxmlformats.org/officeDocument/2006/relationships/image" Target="media/image112.wmf"/><Relationship Id="rId264" Type="http://schemas.openxmlformats.org/officeDocument/2006/relationships/oleObject" Target="embeddings/oleObject133.bin"/><Relationship Id="rId285" Type="http://schemas.openxmlformats.org/officeDocument/2006/relationships/oleObject" Target="embeddings/oleObject141.bin"/><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8.bin"/><Relationship Id="rId103" Type="http://schemas.openxmlformats.org/officeDocument/2006/relationships/image" Target="media/image44.wmf"/><Relationship Id="rId124" Type="http://schemas.openxmlformats.org/officeDocument/2006/relationships/oleObject" Target="embeddings/oleObject61.bin"/><Relationship Id="rId310" Type="http://schemas.openxmlformats.org/officeDocument/2006/relationships/oleObject" Target="embeddings/oleObject156.bin"/><Relationship Id="rId70" Type="http://schemas.openxmlformats.org/officeDocument/2006/relationships/image" Target="media/image28.wmf"/><Relationship Id="rId91" Type="http://schemas.openxmlformats.org/officeDocument/2006/relationships/image" Target="media/image38.wmf"/><Relationship Id="rId145" Type="http://schemas.openxmlformats.org/officeDocument/2006/relationships/image" Target="media/image65.wmf"/><Relationship Id="rId166" Type="http://schemas.openxmlformats.org/officeDocument/2006/relationships/oleObject" Target="embeddings/oleObject82.bin"/><Relationship Id="rId187" Type="http://schemas.openxmlformats.org/officeDocument/2006/relationships/oleObject" Target="embeddings/oleObject92.bin"/><Relationship Id="rId331" Type="http://schemas.openxmlformats.org/officeDocument/2006/relationships/oleObject" Target="embeddings/oleObject176.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7.wmf"/><Relationship Id="rId254" Type="http://schemas.openxmlformats.org/officeDocument/2006/relationships/oleObject" Target="embeddings/oleObject128.bin"/><Relationship Id="rId28" Type="http://schemas.openxmlformats.org/officeDocument/2006/relationships/image" Target="media/image10.wmf"/><Relationship Id="rId49" Type="http://schemas.openxmlformats.org/officeDocument/2006/relationships/oleObject" Target="embeddings/oleObject21.bin"/><Relationship Id="rId114" Type="http://schemas.openxmlformats.org/officeDocument/2006/relationships/oleObject" Target="embeddings/oleObject56.bin"/><Relationship Id="rId275" Type="http://schemas.openxmlformats.org/officeDocument/2006/relationships/oleObject" Target="embeddings/oleObject136.bin"/><Relationship Id="rId296" Type="http://schemas.openxmlformats.org/officeDocument/2006/relationships/image" Target="media/image141.wmf"/><Relationship Id="rId300" Type="http://schemas.openxmlformats.org/officeDocument/2006/relationships/oleObject" Target="embeddings/oleObject149.bin"/><Relationship Id="rId60" Type="http://schemas.openxmlformats.org/officeDocument/2006/relationships/image" Target="media/image23.wmf"/><Relationship Id="rId81" Type="http://schemas.openxmlformats.org/officeDocument/2006/relationships/oleObject" Target="embeddings/oleObject39.bin"/><Relationship Id="rId135" Type="http://schemas.openxmlformats.org/officeDocument/2006/relationships/image" Target="media/image60.wmf"/><Relationship Id="rId156" Type="http://schemas.openxmlformats.org/officeDocument/2006/relationships/oleObject" Target="embeddings/oleObject77.bin"/><Relationship Id="rId177" Type="http://schemas.openxmlformats.org/officeDocument/2006/relationships/oleObject" Target="embeddings/oleObject87.bin"/><Relationship Id="rId198" Type="http://schemas.openxmlformats.org/officeDocument/2006/relationships/oleObject" Target="embeddings/oleObject98.bin"/><Relationship Id="rId321" Type="http://schemas.openxmlformats.org/officeDocument/2006/relationships/oleObject" Target="embeddings/oleObject167.bin"/><Relationship Id="rId202" Type="http://schemas.openxmlformats.org/officeDocument/2006/relationships/oleObject" Target="embeddings/oleObject100.bin"/><Relationship Id="rId223" Type="http://schemas.openxmlformats.org/officeDocument/2006/relationships/image" Target="media/image103.wmf"/><Relationship Id="rId244" Type="http://schemas.openxmlformats.org/officeDocument/2006/relationships/oleObject" Target="embeddings/oleObject123.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image" Target="media/image123.wmf"/><Relationship Id="rId286" Type="http://schemas.openxmlformats.org/officeDocument/2006/relationships/image" Target="media/image136.wmf"/><Relationship Id="rId50" Type="http://schemas.openxmlformats.org/officeDocument/2006/relationships/oleObject" Target="embeddings/oleObject22.bin"/><Relationship Id="rId104" Type="http://schemas.openxmlformats.org/officeDocument/2006/relationships/oleObject" Target="embeddings/oleObject51.bin"/><Relationship Id="rId125" Type="http://schemas.openxmlformats.org/officeDocument/2006/relationships/image" Target="media/image55.wmf"/><Relationship Id="rId146" Type="http://schemas.openxmlformats.org/officeDocument/2006/relationships/oleObject" Target="embeddings/oleObject72.bin"/><Relationship Id="rId167" Type="http://schemas.openxmlformats.org/officeDocument/2006/relationships/image" Target="media/image76.wmf"/><Relationship Id="rId188" Type="http://schemas.openxmlformats.org/officeDocument/2006/relationships/oleObject" Target="embeddings/oleObject93.bin"/><Relationship Id="rId311" Type="http://schemas.openxmlformats.org/officeDocument/2006/relationships/oleObject" Target="embeddings/oleObject157.bin"/><Relationship Id="rId332" Type="http://schemas.openxmlformats.org/officeDocument/2006/relationships/oleObject" Target="embeddings/oleObject177.bin"/><Relationship Id="rId71" Type="http://schemas.openxmlformats.org/officeDocument/2006/relationships/oleObject" Target="embeddings/oleObject34.bin"/><Relationship Id="rId92" Type="http://schemas.openxmlformats.org/officeDocument/2006/relationships/oleObject" Target="embeddings/oleObject45.bin"/><Relationship Id="rId213" Type="http://schemas.openxmlformats.org/officeDocument/2006/relationships/oleObject" Target="embeddings/oleObject106.bin"/><Relationship Id="rId234" Type="http://schemas.openxmlformats.org/officeDocument/2006/relationships/oleObject" Target="embeddings/oleObject118.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18.wmf"/><Relationship Id="rId276" Type="http://schemas.openxmlformats.org/officeDocument/2006/relationships/image" Target="media/image131.wmf"/><Relationship Id="rId297" Type="http://schemas.openxmlformats.org/officeDocument/2006/relationships/oleObject" Target="embeddings/oleObject147.bin"/><Relationship Id="rId40" Type="http://schemas.openxmlformats.org/officeDocument/2006/relationships/image" Target="media/image16.wmf"/><Relationship Id="rId115" Type="http://schemas.openxmlformats.org/officeDocument/2006/relationships/image" Target="media/image50.wmf"/><Relationship Id="rId136" Type="http://schemas.openxmlformats.org/officeDocument/2006/relationships/oleObject" Target="embeddings/oleObject67.bin"/><Relationship Id="rId157" Type="http://schemas.openxmlformats.org/officeDocument/2006/relationships/image" Target="media/image71.wmf"/><Relationship Id="rId178" Type="http://schemas.openxmlformats.org/officeDocument/2006/relationships/image" Target="media/image82.wmf"/><Relationship Id="rId301" Type="http://schemas.openxmlformats.org/officeDocument/2006/relationships/image" Target="media/image143.wmf"/><Relationship Id="rId322" Type="http://schemas.openxmlformats.org/officeDocument/2006/relationships/oleObject" Target="embeddings/oleObject168.bin"/><Relationship Id="rId61" Type="http://schemas.openxmlformats.org/officeDocument/2006/relationships/oleObject" Target="embeddings/oleObject29.bin"/><Relationship Id="rId82" Type="http://schemas.openxmlformats.org/officeDocument/2006/relationships/image" Target="media/image34.wmf"/><Relationship Id="rId199" Type="http://schemas.openxmlformats.org/officeDocument/2006/relationships/image" Target="media/image92.wmf"/><Relationship Id="rId203" Type="http://schemas.openxmlformats.org/officeDocument/2006/relationships/image" Target="media/image94.wmf"/><Relationship Id="rId19" Type="http://schemas.openxmlformats.org/officeDocument/2006/relationships/oleObject" Target="embeddings/oleObject5.bin"/><Relationship Id="rId224" Type="http://schemas.openxmlformats.org/officeDocument/2006/relationships/oleObject" Target="embeddings/oleObject112.bin"/><Relationship Id="rId245" Type="http://schemas.openxmlformats.org/officeDocument/2006/relationships/image" Target="media/image113.wmf"/><Relationship Id="rId266" Type="http://schemas.openxmlformats.org/officeDocument/2006/relationships/oleObject" Target="embeddings/oleObject134.bin"/><Relationship Id="rId287" Type="http://schemas.openxmlformats.org/officeDocument/2006/relationships/oleObject" Target="embeddings/oleObject142.bin"/><Relationship Id="rId30" Type="http://schemas.openxmlformats.org/officeDocument/2006/relationships/image" Target="media/image11.wmf"/><Relationship Id="rId105" Type="http://schemas.openxmlformats.org/officeDocument/2006/relationships/image" Target="media/image45.wmf"/><Relationship Id="rId126" Type="http://schemas.openxmlformats.org/officeDocument/2006/relationships/oleObject" Target="embeddings/oleObject62.bin"/><Relationship Id="rId147" Type="http://schemas.openxmlformats.org/officeDocument/2006/relationships/image" Target="media/image66.wmf"/><Relationship Id="rId168" Type="http://schemas.openxmlformats.org/officeDocument/2006/relationships/oleObject" Target="embeddings/oleObject83.bin"/><Relationship Id="rId312" Type="http://schemas.openxmlformats.org/officeDocument/2006/relationships/oleObject" Target="embeddings/oleObject158.bin"/><Relationship Id="rId333" Type="http://schemas.openxmlformats.org/officeDocument/2006/relationships/oleObject" Target="embeddings/oleObject178.bin"/><Relationship Id="rId51" Type="http://schemas.openxmlformats.org/officeDocument/2006/relationships/oleObject" Target="embeddings/oleObject23.bin"/><Relationship Id="rId72" Type="http://schemas.openxmlformats.org/officeDocument/2006/relationships/image" Target="media/image29.wmf"/><Relationship Id="rId93" Type="http://schemas.openxmlformats.org/officeDocument/2006/relationships/image" Target="media/image39.wmf"/><Relationship Id="rId189" Type="http://schemas.openxmlformats.org/officeDocument/2006/relationships/image" Target="media/image87.jpg"/><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image" Target="media/image108.wmf"/><Relationship Id="rId256" Type="http://schemas.openxmlformats.org/officeDocument/2006/relationships/oleObject" Target="embeddings/oleObject129.bin"/><Relationship Id="rId277" Type="http://schemas.openxmlformats.org/officeDocument/2006/relationships/oleObject" Target="embeddings/oleObject137.bin"/><Relationship Id="rId298" Type="http://schemas.openxmlformats.org/officeDocument/2006/relationships/image" Target="media/image142.wmf"/><Relationship Id="rId116" Type="http://schemas.openxmlformats.org/officeDocument/2006/relationships/oleObject" Target="embeddings/oleObject57.bin"/><Relationship Id="rId137" Type="http://schemas.openxmlformats.org/officeDocument/2006/relationships/image" Target="media/image61.wmf"/><Relationship Id="rId158" Type="http://schemas.openxmlformats.org/officeDocument/2006/relationships/oleObject" Target="embeddings/oleObject78.bin"/><Relationship Id="rId302" Type="http://schemas.openxmlformats.org/officeDocument/2006/relationships/oleObject" Target="embeddings/oleObject150.bin"/><Relationship Id="rId323" Type="http://schemas.openxmlformats.org/officeDocument/2006/relationships/oleObject" Target="embeddings/oleObject169.bin"/><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4.wmf"/><Relationship Id="rId83" Type="http://schemas.openxmlformats.org/officeDocument/2006/relationships/oleObject" Target="embeddings/oleObject40.bin"/><Relationship Id="rId179" Type="http://schemas.openxmlformats.org/officeDocument/2006/relationships/oleObject" Target="embeddings/oleObject88.bin"/><Relationship Id="rId190" Type="http://schemas.openxmlformats.org/officeDocument/2006/relationships/image" Target="media/image88.wmf"/><Relationship Id="rId204" Type="http://schemas.openxmlformats.org/officeDocument/2006/relationships/oleObject" Target="embeddings/oleObject101.bin"/><Relationship Id="rId225" Type="http://schemas.openxmlformats.org/officeDocument/2006/relationships/image" Target="media/image104.wmf"/><Relationship Id="rId246" Type="http://schemas.openxmlformats.org/officeDocument/2006/relationships/oleObject" Target="embeddings/oleObject124.bin"/><Relationship Id="rId267" Type="http://schemas.openxmlformats.org/officeDocument/2006/relationships/image" Target="media/image124.jpg"/><Relationship Id="rId288" Type="http://schemas.openxmlformats.org/officeDocument/2006/relationships/image" Target="media/image137.wmf"/><Relationship Id="rId106" Type="http://schemas.openxmlformats.org/officeDocument/2006/relationships/oleObject" Target="embeddings/oleObject52.bin"/><Relationship Id="rId127" Type="http://schemas.openxmlformats.org/officeDocument/2006/relationships/image" Target="media/image56.wmf"/><Relationship Id="rId313" Type="http://schemas.openxmlformats.org/officeDocument/2006/relationships/oleObject" Target="embeddings/oleObject159.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oleObject" Target="embeddings/oleObject24.bin"/><Relationship Id="rId73" Type="http://schemas.openxmlformats.org/officeDocument/2006/relationships/oleObject" Target="embeddings/oleObject35.bin"/><Relationship Id="rId94" Type="http://schemas.openxmlformats.org/officeDocument/2006/relationships/oleObject" Target="embeddings/oleObject46.bin"/><Relationship Id="rId148" Type="http://schemas.openxmlformats.org/officeDocument/2006/relationships/oleObject" Target="embeddings/oleObject73.bin"/><Relationship Id="rId169" Type="http://schemas.openxmlformats.org/officeDocument/2006/relationships/image" Target="media/image77.jpeg"/><Relationship Id="rId334" Type="http://schemas.openxmlformats.org/officeDocument/2006/relationships/oleObject" Target="embeddings/oleObject179.bin"/><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107.bin"/><Relationship Id="rId236" Type="http://schemas.openxmlformats.org/officeDocument/2006/relationships/oleObject" Target="embeddings/oleObject119.bin"/><Relationship Id="rId257" Type="http://schemas.openxmlformats.org/officeDocument/2006/relationships/image" Target="media/image119.wmf"/><Relationship Id="rId278" Type="http://schemas.openxmlformats.org/officeDocument/2006/relationships/image" Target="media/image132.wmf"/><Relationship Id="rId303" Type="http://schemas.openxmlformats.org/officeDocument/2006/relationships/image" Target="media/image144.wmf"/><Relationship Id="rId42" Type="http://schemas.openxmlformats.org/officeDocument/2006/relationships/image" Target="media/image17.wmf"/><Relationship Id="rId84" Type="http://schemas.openxmlformats.org/officeDocument/2006/relationships/oleObject" Target="embeddings/oleObject41.bin"/><Relationship Id="rId138" Type="http://schemas.openxmlformats.org/officeDocument/2006/relationships/oleObject" Target="embeddings/oleObject68.bin"/><Relationship Id="rId191" Type="http://schemas.openxmlformats.org/officeDocument/2006/relationships/oleObject" Target="embeddings/oleObject94.bin"/><Relationship Id="rId205" Type="http://schemas.openxmlformats.org/officeDocument/2006/relationships/image" Target="media/image95.wmf"/><Relationship Id="rId247" Type="http://schemas.openxmlformats.org/officeDocument/2006/relationships/image" Target="media/image114.wmf"/><Relationship Id="rId107" Type="http://schemas.openxmlformats.org/officeDocument/2006/relationships/image" Target="media/image46.wmf"/><Relationship Id="rId289" Type="http://schemas.openxmlformats.org/officeDocument/2006/relationships/oleObject" Target="embeddings/oleObject143.bin"/><Relationship Id="rId11" Type="http://schemas.openxmlformats.org/officeDocument/2006/relationships/oleObject" Target="embeddings/oleObject1.bin"/><Relationship Id="rId53" Type="http://schemas.openxmlformats.org/officeDocument/2006/relationships/image" Target="media/image20.wmf"/><Relationship Id="rId149" Type="http://schemas.openxmlformats.org/officeDocument/2006/relationships/image" Target="media/image67.wmf"/><Relationship Id="rId314" Type="http://schemas.openxmlformats.org/officeDocument/2006/relationships/oleObject" Target="embeddings/oleObject160.bin"/><Relationship Id="rId95" Type="http://schemas.openxmlformats.org/officeDocument/2006/relationships/image" Target="media/image40.wmf"/><Relationship Id="rId160" Type="http://schemas.openxmlformats.org/officeDocument/2006/relationships/oleObject" Target="embeddings/oleObject79.bin"/><Relationship Id="rId216" Type="http://schemas.openxmlformats.org/officeDocument/2006/relationships/image" Target="media/image100.wmf"/><Relationship Id="rId258" Type="http://schemas.openxmlformats.org/officeDocument/2006/relationships/oleObject" Target="embeddings/oleObject130.bin"/><Relationship Id="rId22" Type="http://schemas.openxmlformats.org/officeDocument/2006/relationships/image" Target="media/image7.wmf"/><Relationship Id="rId64" Type="http://schemas.openxmlformats.org/officeDocument/2006/relationships/image" Target="media/image25.wmf"/><Relationship Id="rId118" Type="http://schemas.openxmlformats.org/officeDocument/2006/relationships/oleObject" Target="embeddings/oleObject58.bin"/><Relationship Id="rId325" Type="http://schemas.openxmlformats.org/officeDocument/2006/relationships/oleObject" Target="embeddings/oleObject171.bin"/><Relationship Id="rId171" Type="http://schemas.openxmlformats.org/officeDocument/2006/relationships/oleObject" Target="embeddings/oleObject84.bin"/><Relationship Id="rId227" Type="http://schemas.openxmlformats.org/officeDocument/2006/relationships/image" Target="media/image105.wmf"/><Relationship Id="rId269" Type="http://schemas.openxmlformats.org/officeDocument/2006/relationships/oleObject" Target="embeddings/oleObject135.bin"/><Relationship Id="rId33" Type="http://schemas.openxmlformats.org/officeDocument/2006/relationships/oleObject" Target="embeddings/oleObject12.bin"/><Relationship Id="rId129" Type="http://schemas.openxmlformats.org/officeDocument/2006/relationships/image" Target="media/image57.wmf"/><Relationship Id="rId280" Type="http://schemas.openxmlformats.org/officeDocument/2006/relationships/image" Target="media/image133.wmf"/><Relationship Id="rId336" Type="http://schemas.openxmlformats.org/officeDocument/2006/relationships/oleObject" Target="embeddings/oleObject181.bin"/><Relationship Id="rId75" Type="http://schemas.openxmlformats.org/officeDocument/2006/relationships/oleObject" Target="embeddings/oleObject36.bin"/><Relationship Id="rId140" Type="http://schemas.openxmlformats.org/officeDocument/2006/relationships/oleObject" Target="embeddings/oleObject69.bin"/><Relationship Id="rId182" Type="http://schemas.openxmlformats.org/officeDocument/2006/relationships/image" Target="media/image84.wmf"/><Relationship Id="rId6" Type="http://schemas.openxmlformats.org/officeDocument/2006/relationships/webSettings" Target="webSettings.xml"/><Relationship Id="rId238" Type="http://schemas.openxmlformats.org/officeDocument/2006/relationships/oleObject" Target="embeddings/oleObject120.bin"/><Relationship Id="rId291" Type="http://schemas.openxmlformats.org/officeDocument/2006/relationships/oleObject" Target="embeddings/oleObject144.bin"/><Relationship Id="rId305" Type="http://schemas.openxmlformats.org/officeDocument/2006/relationships/image" Target="media/image145.wmf"/><Relationship Id="rId44" Type="http://schemas.openxmlformats.org/officeDocument/2006/relationships/oleObject" Target="embeddings/oleObject18.bin"/><Relationship Id="rId86" Type="http://schemas.openxmlformats.org/officeDocument/2006/relationships/oleObject" Target="embeddings/oleObject42.bin"/><Relationship Id="rId151" Type="http://schemas.openxmlformats.org/officeDocument/2006/relationships/image" Target="media/image68.wmf"/><Relationship Id="rId193" Type="http://schemas.openxmlformats.org/officeDocument/2006/relationships/oleObject" Target="embeddings/oleObject95.bin"/><Relationship Id="rId207" Type="http://schemas.openxmlformats.org/officeDocument/2006/relationships/image" Target="media/image96.wmf"/><Relationship Id="rId249" Type="http://schemas.openxmlformats.org/officeDocument/2006/relationships/image" Target="media/image115.wmf"/><Relationship Id="rId13" Type="http://schemas.openxmlformats.org/officeDocument/2006/relationships/oleObject" Target="embeddings/oleObject2.bin"/><Relationship Id="rId109" Type="http://schemas.openxmlformats.org/officeDocument/2006/relationships/image" Target="media/image47.wmf"/><Relationship Id="rId260" Type="http://schemas.openxmlformats.org/officeDocument/2006/relationships/oleObject" Target="embeddings/oleObject131.bin"/><Relationship Id="rId316" Type="http://schemas.openxmlformats.org/officeDocument/2006/relationships/oleObject" Target="embeddings/oleObject162.bin"/><Relationship Id="rId55" Type="http://schemas.openxmlformats.org/officeDocument/2006/relationships/oleObject" Target="embeddings/oleObject26.bin"/><Relationship Id="rId97" Type="http://schemas.openxmlformats.org/officeDocument/2006/relationships/image" Target="media/image41.wmf"/><Relationship Id="rId120" Type="http://schemas.openxmlformats.org/officeDocument/2006/relationships/oleObject" Target="embeddings/oleObject59.bin"/><Relationship Id="rId162" Type="http://schemas.openxmlformats.org/officeDocument/2006/relationships/oleObject" Target="embeddings/oleObject80.bin"/><Relationship Id="rId218" Type="http://schemas.openxmlformats.org/officeDocument/2006/relationships/image" Target="media/image101.wmf"/><Relationship Id="rId271" Type="http://schemas.openxmlformats.org/officeDocument/2006/relationships/image" Target="media/image127.jpg"/><Relationship Id="rId24" Type="http://schemas.openxmlformats.org/officeDocument/2006/relationships/image" Target="media/image8.wmf"/><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46.wmf"/><Relationship Id="rId173" Type="http://schemas.openxmlformats.org/officeDocument/2006/relationships/oleObject" Target="embeddings/oleObject85.bin"/><Relationship Id="rId229" Type="http://schemas.openxmlformats.org/officeDocument/2006/relationships/image" Target="media/image10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4E72F-D58E-47EE-ABC9-BA785B40E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4579</TotalTime>
  <Pages>8</Pages>
  <Words>5222</Words>
  <Characters>29767</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34920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DELL</cp:lastModifiedBy>
  <cp:revision>86</cp:revision>
  <cp:lastPrinted>2025-02-11T22:23:00Z</cp:lastPrinted>
  <dcterms:created xsi:type="dcterms:W3CDTF">2025-02-04T16:24:00Z</dcterms:created>
  <dcterms:modified xsi:type="dcterms:W3CDTF">2025-02-11T22:23:00Z</dcterms:modified>
</cp:coreProperties>
</file>