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4A46" w:rsidRDefault="00F74A46" w:rsidP="00F74A46">
      <w:pPr>
        <w:pStyle w:val="Standard"/>
        <w:spacing w:line="240" w:lineRule="auto"/>
        <w:jc w:val="center"/>
        <w:rPr>
          <w:rFonts w:ascii="Times New Roman" w:eastAsia="Times New Roman" w:hAnsi="Times New Roman" w:cs="Times New Roman"/>
          <w:b/>
          <w:bCs/>
          <w:sz w:val="40"/>
          <w:szCs w:val="40"/>
          <w:u w:val="single"/>
        </w:rPr>
      </w:pPr>
      <w:bookmarkStart w:id="0" w:name="_GoBack"/>
      <w:bookmarkEnd w:id="0"/>
    </w:p>
    <w:p w:rsidR="00F74A46" w:rsidRDefault="00F74A46" w:rsidP="00F74A46">
      <w:pPr>
        <w:pStyle w:val="Standard"/>
        <w:spacing w:line="240" w:lineRule="auto"/>
        <w:jc w:val="center"/>
      </w:pPr>
      <w:r>
        <w:rPr>
          <w:rFonts w:ascii="Times New Roman" w:eastAsia="Times New Roman" w:hAnsi="Times New Roman" w:cs="Times New Roman"/>
          <w:b/>
          <w:bCs/>
          <w:sz w:val="40"/>
          <w:szCs w:val="40"/>
          <w:u w:val="single"/>
        </w:rPr>
        <w:t>GOVERNMENT ENGINEERING COLLEGE</w:t>
      </w:r>
    </w:p>
    <w:p w:rsidR="00F74A46" w:rsidRDefault="00F74A46" w:rsidP="00F74A46">
      <w:pPr>
        <w:pStyle w:val="Standard"/>
        <w:spacing w:line="240" w:lineRule="auto"/>
        <w:jc w:val="center"/>
        <w:rPr>
          <w:rFonts w:ascii="Times New Roman" w:eastAsia="Times New Roman" w:hAnsi="Times New Roman" w:cs="Times New Roman"/>
          <w:b/>
          <w:bCs/>
          <w:sz w:val="40"/>
          <w:szCs w:val="40"/>
          <w:u w:val="single"/>
        </w:rPr>
      </w:pPr>
    </w:p>
    <w:p w:rsidR="00F74A46" w:rsidRDefault="00F74A46" w:rsidP="00F74A46">
      <w:pPr>
        <w:pStyle w:val="Standard"/>
        <w:spacing w:line="240" w:lineRule="auto"/>
        <w:jc w:val="center"/>
      </w:pPr>
      <w:r>
        <w:rPr>
          <w:rFonts w:ascii="Times New Roman" w:eastAsia="Times New Roman" w:hAnsi="Times New Roman" w:cs="Times New Roman"/>
          <w:b/>
          <w:bCs/>
          <w:sz w:val="40"/>
          <w:szCs w:val="40"/>
          <w:u w:val="single"/>
        </w:rPr>
        <w:t>BILASPUR CHHATTISGARH</w:t>
      </w:r>
    </w:p>
    <w:p w:rsidR="00F74A46" w:rsidRDefault="00F74A46" w:rsidP="00F74A46">
      <w:pPr>
        <w:pStyle w:val="Standard"/>
        <w:spacing w:line="240" w:lineRule="auto"/>
        <w:jc w:val="center"/>
        <w:rPr>
          <w:rFonts w:ascii="Times New Roman" w:eastAsia="Times New Roman" w:hAnsi="Times New Roman" w:cs="Times New Roman"/>
          <w:b/>
          <w:bCs/>
          <w:sz w:val="40"/>
          <w:szCs w:val="40"/>
          <w:u w:val="single"/>
        </w:rPr>
      </w:pPr>
    </w:p>
    <w:p w:rsidR="00F74A46" w:rsidRDefault="00F74A46" w:rsidP="00F74A46">
      <w:pPr>
        <w:pStyle w:val="Standard"/>
        <w:spacing w:line="240" w:lineRule="auto"/>
        <w:jc w:val="center"/>
      </w:pPr>
      <w:r>
        <w:rPr>
          <w:noProof/>
        </w:rPr>
        <w:drawing>
          <wp:inline distT="0" distB="0" distL="0" distR="0" wp14:anchorId="638D3B8E" wp14:editId="3C32A9C0">
            <wp:extent cx="2695651" cy="1990831"/>
            <wp:effectExtent l="0" t="0" r="9449" b="9419"/>
            <wp:docPr id="1"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2695651" cy="1990831"/>
                    </a:xfrm>
                    <a:prstGeom prst="rect">
                      <a:avLst/>
                    </a:prstGeom>
                    <a:noFill/>
                    <a:ln>
                      <a:noFill/>
                      <a:prstDash/>
                    </a:ln>
                  </pic:spPr>
                </pic:pic>
              </a:graphicData>
            </a:graphic>
          </wp:inline>
        </w:drawing>
      </w:r>
    </w:p>
    <w:p w:rsidR="00F74A46" w:rsidRDefault="00F74A46" w:rsidP="00F74A46">
      <w:pPr>
        <w:pStyle w:val="Standard"/>
        <w:spacing w:line="360" w:lineRule="auto"/>
        <w:jc w:val="center"/>
      </w:pPr>
      <w:r>
        <w:rPr>
          <w:rFonts w:ascii="Times New Roman" w:eastAsia="Times New Roman" w:hAnsi="Times New Roman" w:cs="Times New Roman"/>
          <w:b/>
          <w:bCs/>
          <w:sz w:val="40"/>
          <w:szCs w:val="40"/>
          <w:u w:val="single"/>
        </w:rPr>
        <w:t>SESSION 202</w:t>
      </w:r>
      <w:r>
        <w:rPr>
          <w:rFonts w:ascii="Times New Roman" w:eastAsia="Times New Roman" w:hAnsi="Times New Roman" w:cs="Times New Roman"/>
          <w:b/>
          <w:bCs/>
          <w:sz w:val="40"/>
          <w:szCs w:val="40"/>
          <w:u w:val="single"/>
        </w:rPr>
        <w:t>6</w:t>
      </w:r>
      <w:r>
        <w:rPr>
          <w:rFonts w:ascii="Times New Roman" w:eastAsia="Times New Roman" w:hAnsi="Times New Roman" w:cs="Times New Roman"/>
          <w:b/>
          <w:bCs/>
          <w:sz w:val="40"/>
          <w:szCs w:val="40"/>
          <w:u w:val="single"/>
        </w:rPr>
        <w:t>-2</w:t>
      </w:r>
      <w:r>
        <w:rPr>
          <w:rFonts w:ascii="Times New Roman" w:eastAsia="Times New Roman" w:hAnsi="Times New Roman" w:cs="Times New Roman"/>
          <w:b/>
          <w:bCs/>
          <w:sz w:val="40"/>
          <w:szCs w:val="40"/>
          <w:u w:val="single"/>
        </w:rPr>
        <w:t>7</w:t>
      </w:r>
    </w:p>
    <w:p w:rsidR="00F74A46" w:rsidRDefault="00F74A46" w:rsidP="00F74A46">
      <w:pPr>
        <w:pStyle w:val="Standard"/>
        <w:spacing w:line="360" w:lineRule="auto"/>
        <w:jc w:val="center"/>
      </w:pPr>
      <w:r>
        <w:rPr>
          <w:rFonts w:ascii="Times New Roman" w:eastAsia="Times New Roman" w:hAnsi="Times New Roman" w:cs="Times New Roman"/>
          <w:b/>
          <w:bCs/>
          <w:sz w:val="40"/>
          <w:szCs w:val="40"/>
          <w:u w:val="single"/>
        </w:rPr>
        <w:t xml:space="preserve">PROJECT </w:t>
      </w:r>
      <w:proofErr w:type="gramStart"/>
      <w:r>
        <w:rPr>
          <w:rFonts w:ascii="Times New Roman" w:eastAsia="Times New Roman" w:hAnsi="Times New Roman" w:cs="Times New Roman"/>
          <w:b/>
          <w:bCs/>
          <w:sz w:val="40"/>
          <w:szCs w:val="40"/>
          <w:u w:val="single"/>
        </w:rPr>
        <w:t>-  (</w:t>
      </w:r>
      <w:proofErr w:type="gramEnd"/>
      <w:r>
        <w:rPr>
          <w:rFonts w:ascii="Times New Roman" w:eastAsia="Times New Roman" w:hAnsi="Times New Roman" w:cs="Times New Roman"/>
          <w:b/>
          <w:bCs/>
          <w:sz w:val="40"/>
          <w:szCs w:val="40"/>
          <w:u w:val="single"/>
        </w:rPr>
        <w:t>MINOR</w:t>
      </w:r>
      <w:r>
        <w:rPr>
          <w:rFonts w:ascii="Times New Roman" w:eastAsia="Times New Roman" w:hAnsi="Times New Roman" w:cs="Times New Roman"/>
          <w:b/>
          <w:bCs/>
          <w:sz w:val="40"/>
          <w:szCs w:val="40"/>
          <w:u w:val="single"/>
        </w:rPr>
        <w:t>)</w:t>
      </w:r>
    </w:p>
    <w:p w:rsidR="00F74A46" w:rsidRPr="00F74A46" w:rsidRDefault="00F74A46" w:rsidP="00F74A46">
      <w:pPr>
        <w:pStyle w:val="Standard"/>
        <w:spacing w:line="360" w:lineRule="auto"/>
        <w:jc w:val="center"/>
        <w:rPr>
          <w:sz w:val="40"/>
          <w:szCs w:val="40"/>
        </w:rPr>
      </w:pPr>
      <w:r>
        <w:rPr>
          <w:rFonts w:ascii="Times New Roman" w:eastAsia="Times New Roman" w:hAnsi="Times New Roman" w:cs="Times New Roman"/>
          <w:b/>
          <w:bCs/>
          <w:sz w:val="40"/>
          <w:szCs w:val="40"/>
          <w:u w:val="single"/>
        </w:rPr>
        <w:t>ON</w:t>
      </w:r>
      <w:r>
        <w:rPr>
          <w:rFonts w:ascii="Times New Roman" w:eastAsia="Times New Roman" w:hAnsi="Times New Roman" w:cs="Times New Roman"/>
          <w:b/>
          <w:bCs/>
          <w:sz w:val="40"/>
          <w:szCs w:val="40"/>
          <w:u w:val="single"/>
        </w:rPr>
        <w:br/>
      </w:r>
      <w:r w:rsidRPr="00F74A46">
        <w:rPr>
          <w:rFonts w:ascii="Times New Roman" w:hAnsi="Times New Roman"/>
          <w:b/>
          <w:bCs/>
          <w:sz w:val="40"/>
          <w:szCs w:val="40"/>
        </w:rPr>
        <w:t>ASCENT.AI</w:t>
      </w:r>
      <w:r w:rsidRPr="00F74A46">
        <w:rPr>
          <w:rFonts w:ascii="Times New Roman" w:hAnsi="Times New Roman"/>
          <w:b/>
          <w:bCs/>
          <w:sz w:val="40"/>
          <w:szCs w:val="40"/>
        </w:rPr>
        <w:br/>
        <w:t>(</w:t>
      </w:r>
      <w:r w:rsidRPr="00F74A46">
        <w:rPr>
          <w:rFonts w:ascii="Times New Roman" w:hAnsi="Times New Roman"/>
          <w:sz w:val="40"/>
          <w:szCs w:val="40"/>
        </w:rPr>
        <w:t>From Idea to Implementation</w:t>
      </w:r>
      <w:r w:rsidRPr="00F74A46">
        <w:rPr>
          <w:rFonts w:ascii="Times New Roman" w:hAnsi="Times New Roman"/>
          <w:sz w:val="40"/>
          <w:szCs w:val="40"/>
        </w:rPr>
        <w:t>)</w:t>
      </w:r>
    </w:p>
    <w:p w:rsidR="00F74A46" w:rsidRPr="00A319FF" w:rsidRDefault="00F74A46" w:rsidP="00F74A46">
      <w:pPr>
        <w:pStyle w:val="NormalWeb"/>
        <w:spacing w:before="480" w:beforeAutospacing="0" w:after="0" w:afterAutospacing="0" w:line="0" w:lineRule="auto"/>
      </w:pPr>
      <w:r w:rsidRPr="002750AC">
        <w:rPr>
          <w:color w:val="000000"/>
          <w:sz w:val="36"/>
          <w:szCs w:val="36"/>
        </w:rPr>
        <w:t> </w:t>
      </w:r>
      <w:r>
        <w:rPr>
          <w:color w:val="000000"/>
          <w:sz w:val="36"/>
          <w:szCs w:val="36"/>
        </w:rPr>
        <w:t xml:space="preserve">       </w:t>
      </w:r>
    </w:p>
    <w:p w:rsidR="00D62394" w:rsidRDefault="00F74A46" w:rsidP="00F74A46">
      <w:r>
        <w:rPr>
          <w:rFonts w:eastAsia="Times New Roman" w:cs="Times New Roman"/>
          <w:b/>
          <w:bCs/>
          <w:sz w:val="40"/>
          <w:szCs w:val="40"/>
          <w:u w:val="single"/>
        </w:rPr>
        <w:br/>
      </w:r>
      <w:r>
        <w:rPr>
          <w:rFonts w:eastAsia="Times New Roman" w:cs="Times New Roman"/>
          <w:b/>
          <w:bCs/>
          <w:sz w:val="40"/>
          <w:szCs w:val="40"/>
          <w:u w:val="single"/>
        </w:rPr>
        <w:br/>
      </w:r>
      <w:r>
        <w:rPr>
          <w:rFonts w:eastAsia="Times New Roman" w:cs="Times New Roman"/>
          <w:b/>
          <w:bCs/>
          <w:sz w:val="40"/>
          <w:szCs w:val="40"/>
          <w:u w:val="single"/>
        </w:rPr>
        <w:br/>
      </w:r>
      <w:r>
        <w:rPr>
          <w:rFonts w:eastAsia="Times New Roman" w:cs="Times New Roman"/>
          <w:b/>
          <w:bCs/>
          <w:sz w:val="40"/>
          <w:szCs w:val="40"/>
          <w:u w:val="single"/>
        </w:rPr>
        <w:br/>
      </w:r>
      <w:r>
        <w:rPr>
          <w:rFonts w:eastAsia="Times New Roman" w:cs="Times New Roman"/>
          <w:b/>
          <w:bCs/>
          <w:sz w:val="40"/>
          <w:szCs w:val="40"/>
          <w:u w:val="single"/>
        </w:rPr>
        <w:br/>
      </w:r>
      <w:r>
        <w:br w:type="page"/>
      </w:r>
    </w:p>
    <w:p w:rsidR="00D62394" w:rsidRPr="00F74A46" w:rsidRDefault="00F74A46" w:rsidP="00F74A46">
      <w:pPr>
        <w:spacing w:before="200" w:after="100"/>
        <w:jc w:val="center"/>
        <w:rPr>
          <w:sz w:val="36"/>
          <w:szCs w:val="36"/>
        </w:rPr>
      </w:pPr>
      <w:r w:rsidRPr="00F74A46">
        <w:rPr>
          <w:b/>
          <w:sz w:val="36"/>
          <w:szCs w:val="36"/>
        </w:rPr>
        <w:lastRenderedPageBreak/>
        <w:t>TABLE OF CONTENT</w:t>
      </w:r>
    </w:p>
    <w:p w:rsidR="00D62394" w:rsidRPr="00F74A46" w:rsidRDefault="00F74A46">
      <w:pPr>
        <w:spacing w:after="120"/>
        <w:jc w:val="both"/>
        <w:rPr>
          <w:sz w:val="36"/>
          <w:szCs w:val="36"/>
        </w:rPr>
      </w:pPr>
      <w:r>
        <w:rPr>
          <w:sz w:val="36"/>
          <w:szCs w:val="36"/>
        </w:rPr>
        <w:br/>
      </w:r>
      <w:r>
        <w:rPr>
          <w:sz w:val="36"/>
          <w:szCs w:val="36"/>
        </w:rPr>
        <w:br/>
      </w:r>
      <w:r w:rsidRPr="00F74A46">
        <w:rPr>
          <w:sz w:val="36"/>
          <w:szCs w:val="36"/>
        </w:rPr>
        <w:t>1. Title of the project</w:t>
      </w:r>
    </w:p>
    <w:p w:rsidR="00D62394" w:rsidRPr="00F74A46" w:rsidRDefault="00F74A46">
      <w:pPr>
        <w:spacing w:after="120"/>
        <w:jc w:val="both"/>
        <w:rPr>
          <w:sz w:val="36"/>
          <w:szCs w:val="36"/>
        </w:rPr>
      </w:pPr>
      <w:r w:rsidRPr="00F74A46">
        <w:rPr>
          <w:sz w:val="36"/>
          <w:szCs w:val="36"/>
        </w:rPr>
        <w:t>2. Objective of the project</w:t>
      </w:r>
    </w:p>
    <w:p w:rsidR="00D62394" w:rsidRPr="00F74A46" w:rsidRDefault="00F74A46">
      <w:pPr>
        <w:spacing w:after="120"/>
        <w:jc w:val="both"/>
        <w:rPr>
          <w:sz w:val="36"/>
          <w:szCs w:val="36"/>
        </w:rPr>
      </w:pPr>
      <w:r w:rsidRPr="00F74A46">
        <w:rPr>
          <w:sz w:val="36"/>
          <w:szCs w:val="36"/>
        </w:rPr>
        <w:t>3. Project description</w:t>
      </w:r>
    </w:p>
    <w:p w:rsidR="00D62394" w:rsidRPr="00F74A46" w:rsidRDefault="00F74A46">
      <w:pPr>
        <w:spacing w:after="120"/>
        <w:jc w:val="both"/>
        <w:rPr>
          <w:sz w:val="36"/>
          <w:szCs w:val="36"/>
        </w:rPr>
      </w:pPr>
      <w:r w:rsidRPr="00F74A46">
        <w:rPr>
          <w:sz w:val="36"/>
          <w:szCs w:val="36"/>
        </w:rPr>
        <w:t>4. System overview</w:t>
      </w:r>
    </w:p>
    <w:p w:rsidR="00D62394" w:rsidRPr="00F74A46" w:rsidRDefault="00F74A46">
      <w:pPr>
        <w:spacing w:after="120"/>
        <w:jc w:val="both"/>
        <w:rPr>
          <w:sz w:val="36"/>
          <w:szCs w:val="36"/>
        </w:rPr>
      </w:pPr>
      <w:r w:rsidRPr="00F74A46">
        <w:rPr>
          <w:sz w:val="36"/>
          <w:szCs w:val="36"/>
        </w:rPr>
        <w:t>5. System architecture</w:t>
      </w:r>
    </w:p>
    <w:p w:rsidR="00D62394" w:rsidRPr="00F74A46" w:rsidRDefault="00F74A46">
      <w:pPr>
        <w:spacing w:after="120"/>
        <w:jc w:val="both"/>
        <w:rPr>
          <w:sz w:val="36"/>
          <w:szCs w:val="36"/>
        </w:rPr>
      </w:pPr>
      <w:r w:rsidRPr="00F74A46">
        <w:rPr>
          <w:sz w:val="36"/>
          <w:szCs w:val="36"/>
        </w:rPr>
        <w:t>6. Software requirement</w:t>
      </w:r>
    </w:p>
    <w:p w:rsidR="00D62394" w:rsidRPr="00F74A46" w:rsidRDefault="00F74A46">
      <w:pPr>
        <w:spacing w:after="120"/>
        <w:jc w:val="both"/>
        <w:rPr>
          <w:sz w:val="36"/>
          <w:szCs w:val="36"/>
        </w:rPr>
      </w:pPr>
      <w:r w:rsidRPr="00F74A46">
        <w:rPr>
          <w:sz w:val="36"/>
          <w:szCs w:val="36"/>
        </w:rPr>
        <w:t>7. Hardware requirement</w:t>
      </w:r>
    </w:p>
    <w:p w:rsidR="00D62394" w:rsidRPr="00F74A46" w:rsidRDefault="00F74A46">
      <w:pPr>
        <w:spacing w:after="120"/>
        <w:jc w:val="both"/>
        <w:rPr>
          <w:sz w:val="36"/>
          <w:szCs w:val="36"/>
        </w:rPr>
      </w:pPr>
      <w:r w:rsidRPr="00F74A46">
        <w:rPr>
          <w:sz w:val="36"/>
          <w:szCs w:val="36"/>
        </w:rPr>
        <w:t>8. Advantages</w:t>
      </w:r>
    </w:p>
    <w:p w:rsidR="00D62394" w:rsidRPr="00F74A46" w:rsidRDefault="00F74A46">
      <w:pPr>
        <w:spacing w:after="120"/>
        <w:jc w:val="both"/>
        <w:rPr>
          <w:sz w:val="36"/>
          <w:szCs w:val="36"/>
        </w:rPr>
      </w:pPr>
      <w:r w:rsidRPr="00F74A46">
        <w:rPr>
          <w:sz w:val="36"/>
          <w:szCs w:val="36"/>
        </w:rPr>
        <w:t>9. Applications</w:t>
      </w:r>
    </w:p>
    <w:p w:rsidR="00D62394" w:rsidRPr="00F74A46" w:rsidRDefault="00F74A46">
      <w:pPr>
        <w:spacing w:after="120"/>
        <w:jc w:val="both"/>
        <w:rPr>
          <w:sz w:val="36"/>
          <w:szCs w:val="36"/>
        </w:rPr>
      </w:pPr>
      <w:r w:rsidRPr="00F74A46">
        <w:rPr>
          <w:sz w:val="36"/>
          <w:szCs w:val="36"/>
        </w:rPr>
        <w:t>10. Future scope of the project</w:t>
      </w:r>
    </w:p>
    <w:p w:rsidR="00D62394" w:rsidRPr="00F74A46" w:rsidRDefault="00F74A46">
      <w:pPr>
        <w:spacing w:after="120"/>
        <w:jc w:val="both"/>
        <w:rPr>
          <w:sz w:val="36"/>
          <w:szCs w:val="36"/>
        </w:rPr>
      </w:pPr>
      <w:r w:rsidRPr="00F74A46">
        <w:rPr>
          <w:sz w:val="36"/>
          <w:szCs w:val="36"/>
        </w:rPr>
        <w:t>11. Conclusion</w:t>
      </w:r>
    </w:p>
    <w:p w:rsidR="00D62394" w:rsidRPr="00F74A46" w:rsidRDefault="00F74A46">
      <w:pPr>
        <w:spacing w:after="120"/>
        <w:jc w:val="both"/>
        <w:rPr>
          <w:sz w:val="36"/>
          <w:szCs w:val="36"/>
        </w:rPr>
      </w:pPr>
      <w:r w:rsidRPr="00F74A46">
        <w:rPr>
          <w:sz w:val="36"/>
          <w:szCs w:val="36"/>
        </w:rPr>
        <w:t>12. References</w:t>
      </w:r>
    </w:p>
    <w:p w:rsidR="00D62394" w:rsidRDefault="00F74A46">
      <w:r w:rsidRPr="00F74A46">
        <w:rPr>
          <w:sz w:val="36"/>
          <w:szCs w:val="36"/>
        </w:rPr>
        <w:br w:type="page"/>
      </w:r>
    </w:p>
    <w:p w:rsidR="00D62394" w:rsidRPr="00F74A46" w:rsidRDefault="00F74A46">
      <w:pPr>
        <w:spacing w:before="200" w:after="100"/>
        <w:rPr>
          <w:b/>
          <w:sz w:val="36"/>
          <w:szCs w:val="36"/>
        </w:rPr>
      </w:pPr>
      <w:r w:rsidRPr="00F74A46">
        <w:rPr>
          <w:b/>
          <w:sz w:val="36"/>
          <w:szCs w:val="36"/>
        </w:rPr>
        <w:lastRenderedPageBreak/>
        <w:t xml:space="preserve">1. TITLE OF THE </w:t>
      </w:r>
      <w:proofErr w:type="gramStart"/>
      <w:r>
        <w:rPr>
          <w:b/>
          <w:sz w:val="36"/>
          <w:szCs w:val="36"/>
        </w:rPr>
        <w:t>PROJECT</w:t>
      </w:r>
      <w:r w:rsidRPr="00F74A46">
        <w:rPr>
          <w:b/>
          <w:sz w:val="36"/>
          <w:szCs w:val="36"/>
        </w:rPr>
        <w:t>:-</w:t>
      </w:r>
      <w:proofErr w:type="gramEnd"/>
    </w:p>
    <w:p w:rsidR="00D62394" w:rsidRPr="00F74A46" w:rsidRDefault="00F74A46">
      <w:pPr>
        <w:spacing w:after="120"/>
        <w:jc w:val="both"/>
        <w:rPr>
          <w:sz w:val="32"/>
          <w:szCs w:val="32"/>
        </w:rPr>
      </w:pPr>
      <w:r w:rsidRPr="00F74A46">
        <w:rPr>
          <w:b/>
          <w:bCs/>
          <w:sz w:val="32"/>
          <w:szCs w:val="32"/>
        </w:rPr>
        <w:t>ASCENT.AI</w:t>
      </w:r>
      <w:r>
        <w:t xml:space="preserve"> </w:t>
      </w:r>
      <w:r w:rsidRPr="00F74A46">
        <w:rPr>
          <w:sz w:val="32"/>
          <w:szCs w:val="32"/>
        </w:rPr>
        <w:t>–</w:t>
      </w:r>
      <w:r>
        <w:t xml:space="preserve"> </w:t>
      </w:r>
      <w:r w:rsidRPr="00F74A46">
        <w:rPr>
          <w:sz w:val="32"/>
          <w:szCs w:val="32"/>
        </w:rPr>
        <w:t>From Idea to Implementation: An AI-Powered Project-Based Coding Education Platform</w:t>
      </w:r>
    </w:p>
    <w:p w:rsidR="00D62394" w:rsidRPr="00F74A46" w:rsidRDefault="00F74A46">
      <w:pPr>
        <w:spacing w:before="200" w:after="100"/>
        <w:rPr>
          <w:sz w:val="36"/>
          <w:szCs w:val="36"/>
        </w:rPr>
      </w:pPr>
      <w:r w:rsidRPr="00F74A46">
        <w:rPr>
          <w:b/>
          <w:sz w:val="36"/>
          <w:szCs w:val="36"/>
        </w:rPr>
        <w:t xml:space="preserve">2. OBJECTIVE OF THE </w:t>
      </w:r>
      <w:proofErr w:type="gramStart"/>
      <w:r w:rsidRPr="00F74A46">
        <w:rPr>
          <w:b/>
          <w:sz w:val="36"/>
          <w:szCs w:val="36"/>
        </w:rPr>
        <w:t>PROJECT :</w:t>
      </w:r>
      <w:proofErr w:type="gramEnd"/>
      <w:r w:rsidRPr="00F74A46">
        <w:rPr>
          <w:b/>
          <w:sz w:val="36"/>
          <w:szCs w:val="36"/>
        </w:rPr>
        <w:t>-</w:t>
      </w:r>
    </w:p>
    <w:p w:rsidR="00D62394" w:rsidRPr="00F74A46" w:rsidRDefault="00F74A46">
      <w:pPr>
        <w:spacing w:after="120"/>
        <w:jc w:val="both"/>
        <w:rPr>
          <w:sz w:val="32"/>
          <w:szCs w:val="32"/>
        </w:rPr>
      </w:pPr>
      <w:r w:rsidRPr="00F74A46">
        <w:rPr>
          <w:sz w:val="32"/>
          <w:szCs w:val="32"/>
        </w:rPr>
        <w:t xml:space="preserve">The primary objective of Ascent.ai is to develop an AI-powered coding education platform that helps learners move from </w:t>
      </w:r>
      <w:r w:rsidRPr="00F74A46">
        <w:rPr>
          <w:sz w:val="32"/>
          <w:szCs w:val="32"/>
        </w:rPr>
        <w:t>an initial project idea to a working, explainable implementation. Instead of relying on generic tutorials, the platform teaches programming concepts at the exact point where they are required to build the learner's selected project.</w:t>
      </w:r>
    </w:p>
    <w:p w:rsidR="00D62394" w:rsidRPr="00F74A46" w:rsidRDefault="00F74A46">
      <w:pPr>
        <w:spacing w:after="120"/>
        <w:jc w:val="both"/>
        <w:rPr>
          <w:sz w:val="32"/>
          <w:szCs w:val="32"/>
        </w:rPr>
      </w:pPr>
      <w:r w:rsidRPr="00F74A46">
        <w:rPr>
          <w:sz w:val="32"/>
          <w:szCs w:val="32"/>
        </w:rPr>
        <w:t>The system allows a lea</w:t>
      </w:r>
      <w:r w:rsidRPr="00F74A46">
        <w:rPr>
          <w:sz w:val="32"/>
          <w:szCs w:val="32"/>
        </w:rPr>
        <w:t>rner to describe a project in natural language or select a project type and technology stack through a guided interface. The AI then analyzes the requested project, creates a practical roadmap of screens or pages, and converts the components of those scree</w:t>
      </w:r>
      <w:r w:rsidRPr="00F74A46">
        <w:rPr>
          <w:sz w:val="32"/>
          <w:szCs w:val="32"/>
        </w:rPr>
        <w:t>ns into personalized learning modules.</w:t>
      </w:r>
    </w:p>
    <w:p w:rsidR="00D62394" w:rsidRPr="00F74A46" w:rsidRDefault="00F74A46">
      <w:pPr>
        <w:spacing w:after="120"/>
        <w:jc w:val="both"/>
        <w:rPr>
          <w:sz w:val="32"/>
          <w:szCs w:val="32"/>
        </w:rPr>
      </w:pPr>
      <w:r w:rsidRPr="00F74A46">
        <w:rPr>
          <w:sz w:val="32"/>
          <w:szCs w:val="32"/>
        </w:rPr>
        <w:t>Another major objective is to follow a teach-then-build approach. Learners first understand a concept and then implement that concept themselves. Hints are intended to be provided before complete answers, and automate</w:t>
      </w:r>
      <w:r w:rsidRPr="00F74A46">
        <w:rPr>
          <w:sz w:val="32"/>
          <w:szCs w:val="32"/>
        </w:rPr>
        <w:t>d tests can be used to verify progress. The ultimate objective is for the learner to finish with both improved coding knowledge and a functional project.</w:t>
      </w:r>
    </w:p>
    <w:p w:rsidR="00D62394" w:rsidRPr="00F74A46" w:rsidRDefault="00F74A46">
      <w:pPr>
        <w:spacing w:before="200" w:after="100"/>
        <w:rPr>
          <w:sz w:val="36"/>
          <w:szCs w:val="36"/>
        </w:rPr>
      </w:pPr>
      <w:r w:rsidRPr="00F74A46">
        <w:rPr>
          <w:b/>
          <w:sz w:val="36"/>
          <w:szCs w:val="36"/>
        </w:rPr>
        <w:t xml:space="preserve">3. PROJECT </w:t>
      </w:r>
      <w:proofErr w:type="gramStart"/>
      <w:r w:rsidRPr="00F74A46">
        <w:rPr>
          <w:b/>
          <w:sz w:val="36"/>
          <w:szCs w:val="36"/>
        </w:rPr>
        <w:t>DESCRIPTION :</w:t>
      </w:r>
      <w:proofErr w:type="gramEnd"/>
      <w:r w:rsidRPr="00F74A46">
        <w:rPr>
          <w:b/>
          <w:sz w:val="36"/>
          <w:szCs w:val="36"/>
        </w:rPr>
        <w:t>-</w:t>
      </w:r>
    </w:p>
    <w:p w:rsidR="00D62394" w:rsidRPr="00F74A46" w:rsidRDefault="00F74A46">
      <w:pPr>
        <w:spacing w:after="120"/>
        <w:jc w:val="both"/>
        <w:rPr>
          <w:sz w:val="32"/>
          <w:szCs w:val="32"/>
        </w:rPr>
      </w:pPr>
      <w:r w:rsidRPr="00F74A46">
        <w:rPr>
          <w:sz w:val="32"/>
          <w:szCs w:val="32"/>
        </w:rPr>
        <w:t>Ascent.ai is an educational web application designed to solve a common probl</w:t>
      </w:r>
      <w:r w:rsidRPr="00F74A46">
        <w:rPr>
          <w:sz w:val="32"/>
          <w:szCs w:val="32"/>
        </w:rPr>
        <w:t>em in self-taught programming known as tutorial hell. In conventional learning, students may understand individual tutorials but struggle to combine those concepts into a complete real-world application. Ascent.ai addresses this problem by connecting every</w:t>
      </w:r>
      <w:r w:rsidRPr="00F74A46">
        <w:rPr>
          <w:sz w:val="32"/>
          <w:szCs w:val="32"/>
        </w:rPr>
        <w:t xml:space="preserve"> learning concept to a concrete part of a project the learner actually wants to build.</w:t>
      </w:r>
    </w:p>
    <w:p w:rsidR="00D62394" w:rsidRPr="00F74A46" w:rsidRDefault="00F74A46">
      <w:pPr>
        <w:spacing w:after="120"/>
        <w:jc w:val="both"/>
        <w:rPr>
          <w:sz w:val="32"/>
          <w:szCs w:val="32"/>
        </w:rPr>
      </w:pPr>
      <w:r w:rsidRPr="00F74A46">
        <w:rPr>
          <w:sz w:val="32"/>
          <w:szCs w:val="32"/>
        </w:rPr>
        <w:t>The learner begins by entering a project idea such as an e-commerce website or another application and may specify the desired technology stack. The AI analyzes the requ</w:t>
      </w:r>
      <w:r w:rsidRPr="00F74A46">
        <w:rPr>
          <w:sz w:val="32"/>
          <w:szCs w:val="32"/>
        </w:rPr>
        <w:t xml:space="preserve">est and proposes a realistic version of the </w:t>
      </w:r>
      <w:r w:rsidRPr="00F74A46">
        <w:rPr>
          <w:sz w:val="32"/>
          <w:szCs w:val="32"/>
        </w:rPr>
        <w:lastRenderedPageBreak/>
        <w:t>project. It then decomposes the application into a sequence of screens or pages. For each screen, the system identifies teachable components and generates learning modules covering the concepts required to implem</w:t>
      </w:r>
      <w:r w:rsidRPr="00F74A46">
        <w:rPr>
          <w:sz w:val="32"/>
          <w:szCs w:val="32"/>
        </w:rPr>
        <w:t>ent them.</w:t>
      </w:r>
    </w:p>
    <w:p w:rsidR="00D62394" w:rsidRPr="00F74A46" w:rsidRDefault="00F74A46">
      <w:pPr>
        <w:spacing w:after="120"/>
        <w:jc w:val="both"/>
        <w:rPr>
          <w:sz w:val="32"/>
          <w:szCs w:val="32"/>
        </w:rPr>
      </w:pPr>
      <w:r w:rsidRPr="00F74A46">
        <w:rPr>
          <w:sz w:val="32"/>
          <w:szCs w:val="32"/>
        </w:rPr>
        <w:t xml:space="preserve">The learner progresses through a screen-by-screen curriculum. Each module contains a concept explanation followed by hands-on implementation. The project gradually develops as the learner writes the code. A basic-to-advanced difficulty ladder is </w:t>
      </w:r>
      <w:r w:rsidRPr="00F74A46">
        <w:rPr>
          <w:sz w:val="32"/>
          <w:szCs w:val="32"/>
        </w:rPr>
        <w:t>followed: first the screen can be rendered using simple or hardcoded data, then real state and APIs can be connected, and finally loading states, errors, and edge cases can be handled.</w:t>
      </w:r>
    </w:p>
    <w:p w:rsidR="00D62394" w:rsidRPr="00F74A46" w:rsidRDefault="00F74A46">
      <w:pPr>
        <w:spacing w:after="120"/>
        <w:jc w:val="both"/>
        <w:rPr>
          <w:sz w:val="32"/>
          <w:szCs w:val="32"/>
        </w:rPr>
      </w:pPr>
      <w:r w:rsidRPr="00F74A46">
        <w:rPr>
          <w:sz w:val="32"/>
          <w:szCs w:val="32"/>
        </w:rPr>
        <w:t>The platform is intended to provide an in-browser coding environment wi</w:t>
      </w:r>
      <w:r w:rsidRPr="00F74A46">
        <w:rPr>
          <w:sz w:val="32"/>
          <w:szCs w:val="32"/>
        </w:rPr>
        <w:t>th a live preview or sandbox so that learners can implement and test their work. The project flow continues screen by screen until all planned screens are completed and the learner has a finished project.</w:t>
      </w:r>
    </w:p>
    <w:p w:rsidR="00D62394" w:rsidRPr="00F74A46" w:rsidRDefault="00F74A46">
      <w:pPr>
        <w:spacing w:before="200" w:after="100"/>
        <w:rPr>
          <w:sz w:val="36"/>
          <w:szCs w:val="36"/>
        </w:rPr>
      </w:pPr>
      <w:r w:rsidRPr="00F74A46">
        <w:rPr>
          <w:b/>
          <w:sz w:val="36"/>
          <w:szCs w:val="36"/>
        </w:rPr>
        <w:t xml:space="preserve">4. SYSTEM </w:t>
      </w:r>
      <w:proofErr w:type="gramStart"/>
      <w:r w:rsidRPr="00F74A46">
        <w:rPr>
          <w:b/>
          <w:sz w:val="36"/>
          <w:szCs w:val="36"/>
        </w:rPr>
        <w:t>OVERVIEW :</w:t>
      </w:r>
      <w:proofErr w:type="gramEnd"/>
      <w:r w:rsidRPr="00F74A46">
        <w:rPr>
          <w:b/>
          <w:sz w:val="36"/>
          <w:szCs w:val="36"/>
        </w:rPr>
        <w:t>-</w:t>
      </w:r>
    </w:p>
    <w:p w:rsidR="00D62394" w:rsidRPr="00F74A46" w:rsidRDefault="00F74A46">
      <w:pPr>
        <w:spacing w:after="120"/>
        <w:jc w:val="both"/>
        <w:rPr>
          <w:sz w:val="32"/>
          <w:szCs w:val="32"/>
        </w:rPr>
      </w:pPr>
      <w:r w:rsidRPr="00F74A46">
        <w:rPr>
          <w:sz w:val="32"/>
          <w:szCs w:val="32"/>
        </w:rPr>
        <w:t>The Ascent.ai system begins w</w:t>
      </w:r>
      <w:r w:rsidRPr="00F74A46">
        <w:rPr>
          <w:sz w:val="32"/>
          <w:szCs w:val="32"/>
        </w:rPr>
        <w:t>ith a landing screen containing a project prompt and quick-start options for common project types and technology stacks. The user's input is sent to the AI course-generation system. The AI plans the application by decomposing it into a roadmap of screens o</w:t>
      </w:r>
      <w:r w:rsidRPr="00F74A46">
        <w:rPr>
          <w:sz w:val="32"/>
          <w:szCs w:val="32"/>
        </w:rPr>
        <w:t>r pages.</w:t>
      </w:r>
    </w:p>
    <w:p w:rsidR="00D62394" w:rsidRPr="00F74A46" w:rsidRDefault="00F74A46">
      <w:pPr>
        <w:spacing w:after="120"/>
        <w:jc w:val="both"/>
        <w:rPr>
          <w:sz w:val="32"/>
          <w:szCs w:val="32"/>
        </w:rPr>
      </w:pPr>
      <w:r w:rsidRPr="00F74A46">
        <w:rPr>
          <w:sz w:val="32"/>
          <w:szCs w:val="32"/>
        </w:rPr>
        <w:t xml:space="preserve">For every screen, the system generates the page structure and a basic explanation of the file structure. A component-selection process identifies the parts of the page that should become learning topics. These components are converted into </w:t>
      </w:r>
      <w:r w:rsidRPr="00F74A46">
        <w:rPr>
          <w:sz w:val="32"/>
          <w:szCs w:val="32"/>
        </w:rPr>
        <w:t>learning modules, which form the syllabus for that screen. The learner studies each concept and implements it in the coding environment.</w:t>
      </w:r>
    </w:p>
    <w:p w:rsidR="00D62394" w:rsidRPr="00F74A46" w:rsidRDefault="00F74A46">
      <w:pPr>
        <w:spacing w:after="120"/>
        <w:jc w:val="both"/>
        <w:rPr>
          <w:sz w:val="32"/>
          <w:szCs w:val="32"/>
        </w:rPr>
      </w:pPr>
      <w:r w:rsidRPr="00F74A46">
        <w:rPr>
          <w:sz w:val="32"/>
          <w:szCs w:val="32"/>
        </w:rPr>
        <w:t>After all modules for a screen are completed, the system records the learner's progress and moves to the next planned s</w:t>
      </w:r>
      <w:r w:rsidRPr="00F74A46">
        <w:rPr>
          <w:sz w:val="32"/>
          <w:szCs w:val="32"/>
        </w:rPr>
        <w:t>creen. This process repeats until all screens have been completed. At the end, the complete project is ready as a practical outcome of the learning process.</w:t>
      </w:r>
    </w:p>
    <w:p w:rsidR="00D62394" w:rsidRPr="00F74A46" w:rsidRDefault="00F74A46">
      <w:pPr>
        <w:spacing w:before="200" w:after="100"/>
        <w:rPr>
          <w:sz w:val="36"/>
          <w:szCs w:val="36"/>
        </w:rPr>
      </w:pPr>
      <w:r>
        <w:rPr>
          <w:b/>
          <w:sz w:val="36"/>
          <w:szCs w:val="36"/>
        </w:rPr>
        <w:lastRenderedPageBreak/>
        <w:br/>
      </w:r>
      <w:r w:rsidRPr="00F74A46">
        <w:rPr>
          <w:b/>
          <w:sz w:val="36"/>
          <w:szCs w:val="36"/>
        </w:rPr>
        <w:t xml:space="preserve">5. SYSTEM </w:t>
      </w:r>
      <w:proofErr w:type="gramStart"/>
      <w:r w:rsidRPr="00F74A46">
        <w:rPr>
          <w:b/>
          <w:sz w:val="36"/>
          <w:szCs w:val="36"/>
        </w:rPr>
        <w:t>ARCHITECTURE :</w:t>
      </w:r>
      <w:proofErr w:type="gramEnd"/>
      <w:r w:rsidRPr="00F74A46">
        <w:rPr>
          <w:b/>
          <w:sz w:val="36"/>
          <w:szCs w:val="36"/>
        </w:rPr>
        <w:t>-</w:t>
      </w:r>
    </w:p>
    <w:p w:rsidR="00D62394" w:rsidRPr="00F74A46" w:rsidRDefault="00F74A46">
      <w:pPr>
        <w:spacing w:after="120"/>
        <w:jc w:val="both"/>
        <w:rPr>
          <w:sz w:val="32"/>
          <w:szCs w:val="32"/>
        </w:rPr>
      </w:pPr>
      <w:r w:rsidRPr="00F74A46">
        <w:rPr>
          <w:sz w:val="32"/>
          <w:szCs w:val="32"/>
        </w:rPr>
        <w:t>The architecture of Ascent.ai can be represented through a central AI cou</w:t>
      </w:r>
      <w:r w:rsidRPr="00F74A46">
        <w:rPr>
          <w:sz w:val="32"/>
          <w:szCs w:val="32"/>
        </w:rPr>
        <w:t>rse-generation system connected to two major external parties: the learner and an external Large Language Model (LLM) service.</w:t>
      </w:r>
    </w:p>
    <w:p w:rsidR="00D62394" w:rsidRPr="00F74A46" w:rsidRDefault="00F74A46">
      <w:pPr>
        <w:spacing w:after="60"/>
        <w:ind w:left="360" w:hanging="216"/>
        <w:rPr>
          <w:sz w:val="32"/>
          <w:szCs w:val="32"/>
        </w:rPr>
      </w:pPr>
      <w:r w:rsidRPr="00F74A46">
        <w:rPr>
          <w:sz w:val="32"/>
          <w:szCs w:val="32"/>
        </w:rPr>
        <w:t>• User Interface Layer – Provides the landing page, project prompt/form, roadmap, learning modules, coding workspace, progress in</w:t>
      </w:r>
      <w:r w:rsidRPr="00F74A46">
        <w:rPr>
          <w:sz w:val="32"/>
          <w:szCs w:val="32"/>
        </w:rPr>
        <w:t>formation, and project preview.</w:t>
      </w:r>
    </w:p>
    <w:p w:rsidR="00D62394" w:rsidRPr="00F74A46" w:rsidRDefault="00F74A46">
      <w:pPr>
        <w:spacing w:after="60"/>
        <w:ind w:left="360" w:hanging="216"/>
        <w:rPr>
          <w:sz w:val="32"/>
          <w:szCs w:val="32"/>
        </w:rPr>
      </w:pPr>
      <w:r w:rsidRPr="00F74A46">
        <w:rPr>
          <w:sz w:val="32"/>
          <w:szCs w:val="32"/>
        </w:rPr>
        <w:t>• Application and Course-Generation Layer – Captures the user's project request, manages the project roadmap, generates pages, selects teachable components, creates learning modules, and controls the learning sequence.</w:t>
      </w:r>
    </w:p>
    <w:p w:rsidR="00D62394" w:rsidRPr="00F74A46" w:rsidRDefault="00F74A46">
      <w:pPr>
        <w:spacing w:after="60"/>
        <w:ind w:left="360" w:hanging="216"/>
        <w:rPr>
          <w:sz w:val="32"/>
          <w:szCs w:val="32"/>
        </w:rPr>
      </w:pPr>
      <w:r w:rsidRPr="00F74A46">
        <w:rPr>
          <w:sz w:val="32"/>
          <w:szCs w:val="32"/>
        </w:rPr>
        <w:t>• AI/</w:t>
      </w:r>
      <w:r w:rsidRPr="00F74A46">
        <w:rPr>
          <w:sz w:val="32"/>
          <w:szCs w:val="32"/>
        </w:rPr>
        <w:t>LLM Layer – Provides project generation, component analysis, and personalized learning-content generation through an external AI model API.</w:t>
      </w:r>
    </w:p>
    <w:p w:rsidR="00D62394" w:rsidRPr="00F74A46" w:rsidRDefault="00F74A46">
      <w:pPr>
        <w:spacing w:after="60"/>
        <w:ind w:left="360" w:hanging="216"/>
        <w:rPr>
          <w:sz w:val="32"/>
          <w:szCs w:val="32"/>
        </w:rPr>
      </w:pPr>
      <w:r w:rsidRPr="00F74A46">
        <w:rPr>
          <w:sz w:val="32"/>
          <w:szCs w:val="32"/>
        </w:rPr>
        <w:t>• Execution and Testing Layer – Provides the in-browser coding editor, live preview or sandbox, and automated checks</w:t>
      </w:r>
      <w:r w:rsidRPr="00F74A46">
        <w:rPr>
          <w:sz w:val="32"/>
          <w:szCs w:val="32"/>
        </w:rPr>
        <w:t xml:space="preserve"> intended to validate learner progress.</w:t>
      </w:r>
    </w:p>
    <w:p w:rsidR="00D62394" w:rsidRPr="00F74A46" w:rsidRDefault="00F74A46">
      <w:pPr>
        <w:spacing w:after="60"/>
        <w:ind w:left="360" w:hanging="216"/>
        <w:rPr>
          <w:sz w:val="32"/>
          <w:szCs w:val="32"/>
        </w:rPr>
      </w:pPr>
      <w:r w:rsidRPr="00F74A46">
        <w:rPr>
          <w:sz w:val="32"/>
          <w:szCs w:val="32"/>
        </w:rPr>
        <w:t>• Content Store – Stores generated pages, components, learning modules, and related course content.</w:t>
      </w:r>
    </w:p>
    <w:p w:rsidR="00D62394" w:rsidRPr="00F74A46" w:rsidRDefault="00F74A46">
      <w:pPr>
        <w:spacing w:after="60"/>
        <w:ind w:left="360" w:hanging="216"/>
        <w:rPr>
          <w:sz w:val="32"/>
          <w:szCs w:val="32"/>
        </w:rPr>
      </w:pPr>
      <w:r w:rsidRPr="00F74A46">
        <w:rPr>
          <w:sz w:val="32"/>
          <w:szCs w:val="32"/>
        </w:rPr>
        <w:t>• Progress Store – Records completed modules and concepts and supports checking whether the current screen or the co</w:t>
      </w:r>
      <w:r w:rsidRPr="00F74A46">
        <w:rPr>
          <w:sz w:val="32"/>
          <w:szCs w:val="32"/>
        </w:rPr>
        <w:t>mplete project has been finished.</w:t>
      </w:r>
    </w:p>
    <w:p w:rsidR="00D62394" w:rsidRPr="00F74A46" w:rsidRDefault="00F74A46">
      <w:pPr>
        <w:spacing w:after="120"/>
        <w:jc w:val="both"/>
        <w:rPr>
          <w:sz w:val="32"/>
          <w:szCs w:val="32"/>
        </w:rPr>
      </w:pPr>
      <w:r w:rsidRPr="00F74A46">
        <w:rPr>
          <w:sz w:val="32"/>
          <w:szCs w:val="32"/>
        </w:rPr>
        <w:t>The Level-1 data flow begins with capturing the user's prompt or form selection, generating a page, selecting its teachable components, generating modules, storing the generated content, delivering the modules to the learn</w:t>
      </w:r>
      <w:r w:rsidRPr="00F74A46">
        <w:rPr>
          <w:sz w:val="32"/>
          <w:szCs w:val="32"/>
        </w:rPr>
        <w:t>er, tracking progress, and checking whether another screen remains. If another screen exists, the process loops; otherwise, the project is marked complete.</w:t>
      </w:r>
    </w:p>
    <w:p w:rsidR="00D62394" w:rsidRPr="00F74A46" w:rsidRDefault="00F74A46">
      <w:pPr>
        <w:spacing w:before="200" w:after="100"/>
        <w:rPr>
          <w:sz w:val="36"/>
          <w:szCs w:val="36"/>
        </w:rPr>
      </w:pPr>
      <w:r>
        <w:rPr>
          <w:b/>
        </w:rPr>
        <w:lastRenderedPageBreak/>
        <w:br/>
      </w:r>
      <w:r w:rsidRPr="00F74A46">
        <w:rPr>
          <w:b/>
          <w:sz w:val="36"/>
          <w:szCs w:val="36"/>
        </w:rPr>
        <w:t xml:space="preserve">6. SOFTWARE </w:t>
      </w:r>
      <w:proofErr w:type="gramStart"/>
      <w:r w:rsidRPr="00F74A46">
        <w:rPr>
          <w:b/>
          <w:sz w:val="36"/>
          <w:szCs w:val="36"/>
        </w:rPr>
        <w:t>REQUIREMENTS :</w:t>
      </w:r>
      <w:proofErr w:type="gramEnd"/>
      <w:r w:rsidRPr="00F74A46">
        <w:rPr>
          <w:b/>
          <w:sz w:val="36"/>
          <w:szCs w:val="36"/>
        </w:rPr>
        <w:t>-</w:t>
      </w:r>
    </w:p>
    <w:p w:rsidR="00D62394" w:rsidRPr="00F74A46" w:rsidRDefault="00F74A46">
      <w:pPr>
        <w:spacing w:after="60"/>
        <w:ind w:left="360" w:hanging="216"/>
        <w:rPr>
          <w:sz w:val="32"/>
          <w:szCs w:val="32"/>
        </w:rPr>
      </w:pPr>
      <w:r w:rsidRPr="00F74A46">
        <w:rPr>
          <w:sz w:val="32"/>
          <w:szCs w:val="32"/>
        </w:rPr>
        <w:t xml:space="preserve">• Web browser capable of supporting the platform's user interface and </w:t>
      </w:r>
      <w:r w:rsidRPr="00F74A46">
        <w:rPr>
          <w:sz w:val="32"/>
          <w:szCs w:val="32"/>
        </w:rPr>
        <w:t>in-browser coding environment.</w:t>
      </w:r>
    </w:p>
    <w:p w:rsidR="00D62394" w:rsidRPr="00F74A46" w:rsidRDefault="00F74A46">
      <w:pPr>
        <w:spacing w:after="60"/>
        <w:ind w:left="360" w:hanging="216"/>
        <w:rPr>
          <w:sz w:val="32"/>
          <w:szCs w:val="32"/>
        </w:rPr>
      </w:pPr>
      <w:r w:rsidRPr="00F74A46">
        <w:rPr>
          <w:sz w:val="32"/>
          <w:szCs w:val="32"/>
        </w:rPr>
        <w:t>• In-browser code editor with live preview or sandbox support for building and testing projects.</w:t>
      </w:r>
    </w:p>
    <w:p w:rsidR="00D62394" w:rsidRPr="00F74A46" w:rsidRDefault="00F74A46">
      <w:pPr>
        <w:spacing w:after="60"/>
        <w:ind w:left="360" w:hanging="216"/>
        <w:rPr>
          <w:sz w:val="32"/>
          <w:szCs w:val="32"/>
        </w:rPr>
      </w:pPr>
      <w:r w:rsidRPr="00F74A46">
        <w:rPr>
          <w:sz w:val="32"/>
          <w:szCs w:val="32"/>
        </w:rPr>
        <w:t>• Node.js/React-compatible sandbox tooling may be used for browser-based project execution, as indicated in the project design.</w:t>
      </w:r>
    </w:p>
    <w:p w:rsidR="00D62394" w:rsidRPr="00F74A46" w:rsidRDefault="00F74A46">
      <w:pPr>
        <w:spacing w:after="60"/>
        <w:ind w:left="360" w:hanging="216"/>
        <w:rPr>
          <w:sz w:val="32"/>
          <w:szCs w:val="32"/>
        </w:rPr>
      </w:pPr>
      <w:r w:rsidRPr="00F74A46">
        <w:rPr>
          <w:sz w:val="32"/>
          <w:szCs w:val="32"/>
        </w:rPr>
        <w:t>• External Large Language Model (LLM) API for project, component, and learning-module generation.</w:t>
      </w:r>
    </w:p>
    <w:p w:rsidR="00D62394" w:rsidRPr="00F74A46" w:rsidRDefault="00F74A46">
      <w:pPr>
        <w:spacing w:after="60"/>
        <w:ind w:left="360" w:hanging="216"/>
        <w:rPr>
          <w:sz w:val="32"/>
          <w:szCs w:val="32"/>
        </w:rPr>
      </w:pPr>
      <w:r w:rsidRPr="00F74A46">
        <w:rPr>
          <w:sz w:val="32"/>
          <w:szCs w:val="32"/>
        </w:rPr>
        <w:t>• Database or persistent content storage for generated pages, components, modules, and learner progress.</w:t>
      </w:r>
    </w:p>
    <w:p w:rsidR="00D62394" w:rsidRPr="00F74A46" w:rsidRDefault="00F74A46">
      <w:pPr>
        <w:spacing w:after="60"/>
        <w:ind w:left="360" w:hanging="216"/>
        <w:rPr>
          <w:sz w:val="32"/>
          <w:szCs w:val="32"/>
        </w:rPr>
      </w:pPr>
      <w:r w:rsidRPr="00F74A46">
        <w:rPr>
          <w:sz w:val="32"/>
          <w:szCs w:val="32"/>
        </w:rPr>
        <w:t>• Web application development environment and interne</w:t>
      </w:r>
      <w:r w:rsidRPr="00F74A46">
        <w:rPr>
          <w:sz w:val="32"/>
          <w:szCs w:val="32"/>
        </w:rPr>
        <w:t>t connectivity for accessing the AI service and platform.</w:t>
      </w:r>
    </w:p>
    <w:p w:rsidR="00D62394" w:rsidRPr="00F74A46" w:rsidRDefault="00F74A46">
      <w:pPr>
        <w:spacing w:before="200" w:after="100"/>
        <w:rPr>
          <w:sz w:val="36"/>
          <w:szCs w:val="36"/>
        </w:rPr>
      </w:pPr>
      <w:r w:rsidRPr="00F74A46">
        <w:rPr>
          <w:b/>
          <w:sz w:val="36"/>
          <w:szCs w:val="36"/>
        </w:rPr>
        <w:t xml:space="preserve">7. HARDWARE </w:t>
      </w:r>
      <w:proofErr w:type="gramStart"/>
      <w:r w:rsidRPr="00F74A46">
        <w:rPr>
          <w:b/>
          <w:sz w:val="36"/>
          <w:szCs w:val="36"/>
        </w:rPr>
        <w:t>REQUIREMENTS :</w:t>
      </w:r>
      <w:proofErr w:type="gramEnd"/>
      <w:r w:rsidRPr="00F74A46">
        <w:rPr>
          <w:b/>
          <w:sz w:val="36"/>
          <w:szCs w:val="36"/>
        </w:rPr>
        <w:t>-</w:t>
      </w:r>
    </w:p>
    <w:p w:rsidR="00D62394" w:rsidRPr="00F74A46" w:rsidRDefault="00F74A46">
      <w:pPr>
        <w:spacing w:after="60"/>
        <w:ind w:left="360" w:hanging="216"/>
        <w:rPr>
          <w:sz w:val="32"/>
          <w:szCs w:val="32"/>
        </w:rPr>
      </w:pPr>
      <w:r w:rsidRPr="00F74A46">
        <w:rPr>
          <w:sz w:val="32"/>
          <w:szCs w:val="32"/>
        </w:rPr>
        <w:t>• A computer or laptop suitable for web development and running a modern web browser.</w:t>
      </w:r>
    </w:p>
    <w:p w:rsidR="00D62394" w:rsidRPr="00F74A46" w:rsidRDefault="00F74A46">
      <w:pPr>
        <w:spacing w:after="60"/>
        <w:ind w:left="360" w:hanging="216"/>
        <w:rPr>
          <w:sz w:val="32"/>
          <w:szCs w:val="32"/>
        </w:rPr>
      </w:pPr>
      <w:r w:rsidRPr="00F74A46">
        <w:rPr>
          <w:sz w:val="32"/>
          <w:szCs w:val="32"/>
        </w:rPr>
        <w:t>• Adequate memory and processor capacity for the browser, coding editor, live previe</w:t>
      </w:r>
      <w:r w:rsidRPr="00F74A46">
        <w:rPr>
          <w:sz w:val="32"/>
          <w:szCs w:val="32"/>
        </w:rPr>
        <w:t>w, and development tools.</w:t>
      </w:r>
    </w:p>
    <w:p w:rsidR="00D62394" w:rsidRPr="00F74A46" w:rsidRDefault="00F74A46">
      <w:pPr>
        <w:spacing w:after="60"/>
        <w:ind w:left="360" w:hanging="216"/>
        <w:rPr>
          <w:sz w:val="32"/>
          <w:szCs w:val="32"/>
        </w:rPr>
      </w:pPr>
      <w:r w:rsidRPr="00F74A46">
        <w:rPr>
          <w:sz w:val="32"/>
          <w:szCs w:val="32"/>
        </w:rPr>
        <w:t>• Stable internet connection for communication with the AI/LLM service and other web services.</w:t>
      </w:r>
    </w:p>
    <w:p w:rsidR="00D62394" w:rsidRPr="00F74A46" w:rsidRDefault="00F74A46">
      <w:pPr>
        <w:spacing w:after="120"/>
        <w:jc w:val="both"/>
        <w:rPr>
          <w:sz w:val="32"/>
          <w:szCs w:val="32"/>
        </w:rPr>
      </w:pPr>
      <w:r w:rsidRPr="00F74A46">
        <w:rPr>
          <w:sz w:val="32"/>
          <w:szCs w:val="32"/>
        </w:rPr>
        <w:t>The source project brief does not specify exact processor, RAM, storage, or operating-system minimums; these can be finalized during im</w:t>
      </w:r>
      <w:r w:rsidRPr="00F74A46">
        <w:rPr>
          <w:sz w:val="32"/>
          <w:szCs w:val="32"/>
        </w:rPr>
        <w:t>plementation.</w:t>
      </w:r>
    </w:p>
    <w:p w:rsidR="00D62394" w:rsidRPr="00F74A46" w:rsidRDefault="00F74A46">
      <w:pPr>
        <w:spacing w:before="200" w:after="100"/>
        <w:rPr>
          <w:sz w:val="36"/>
          <w:szCs w:val="36"/>
        </w:rPr>
      </w:pPr>
      <w:r w:rsidRPr="00F74A46">
        <w:rPr>
          <w:b/>
          <w:sz w:val="36"/>
          <w:szCs w:val="36"/>
        </w:rPr>
        <w:t xml:space="preserve">8. </w:t>
      </w:r>
      <w:proofErr w:type="gramStart"/>
      <w:r w:rsidRPr="00F74A46">
        <w:rPr>
          <w:b/>
          <w:sz w:val="36"/>
          <w:szCs w:val="36"/>
        </w:rPr>
        <w:t>ADVANTAGES :</w:t>
      </w:r>
      <w:proofErr w:type="gramEnd"/>
      <w:r w:rsidRPr="00F74A46">
        <w:rPr>
          <w:b/>
          <w:sz w:val="36"/>
          <w:szCs w:val="36"/>
        </w:rPr>
        <w:t>-</w:t>
      </w:r>
    </w:p>
    <w:p w:rsidR="00D62394" w:rsidRPr="00F74A46" w:rsidRDefault="00F74A46">
      <w:pPr>
        <w:spacing w:after="60"/>
        <w:ind w:left="360" w:hanging="216"/>
        <w:rPr>
          <w:sz w:val="32"/>
          <w:szCs w:val="32"/>
        </w:rPr>
      </w:pPr>
      <w:r w:rsidRPr="00F74A46">
        <w:rPr>
          <w:sz w:val="32"/>
          <w:szCs w:val="32"/>
        </w:rPr>
        <w:t>• Reduces dependency on generic tutorials by connecting learning directly to a real project.</w:t>
      </w:r>
    </w:p>
    <w:p w:rsidR="00D62394" w:rsidRPr="00F74A46" w:rsidRDefault="00F74A46">
      <w:pPr>
        <w:spacing w:after="60"/>
        <w:ind w:left="360" w:hanging="216"/>
        <w:rPr>
          <w:sz w:val="32"/>
          <w:szCs w:val="32"/>
        </w:rPr>
      </w:pPr>
      <w:r w:rsidRPr="00F74A46">
        <w:rPr>
          <w:sz w:val="32"/>
          <w:szCs w:val="32"/>
        </w:rPr>
        <w:t>• Follows a teach-then-build approach so learners understand concepts before implementing them.</w:t>
      </w:r>
    </w:p>
    <w:p w:rsidR="00D62394" w:rsidRPr="00F74A46" w:rsidRDefault="00F74A46">
      <w:pPr>
        <w:spacing w:after="60"/>
        <w:ind w:left="360" w:hanging="216"/>
        <w:rPr>
          <w:sz w:val="32"/>
          <w:szCs w:val="32"/>
        </w:rPr>
      </w:pPr>
      <w:r w:rsidRPr="00F74A46">
        <w:rPr>
          <w:sz w:val="32"/>
          <w:szCs w:val="32"/>
        </w:rPr>
        <w:lastRenderedPageBreak/>
        <w:t>• Supports open-ended project select</w:t>
      </w:r>
      <w:r w:rsidRPr="00F74A46">
        <w:rPr>
          <w:sz w:val="32"/>
          <w:szCs w:val="32"/>
        </w:rPr>
        <w:t>ion instead of limiting learners to a fixed project menu.</w:t>
      </w:r>
    </w:p>
    <w:p w:rsidR="00D62394" w:rsidRPr="00F74A46" w:rsidRDefault="00F74A46">
      <w:pPr>
        <w:spacing w:after="60"/>
        <w:ind w:left="360" w:hanging="216"/>
        <w:rPr>
          <w:sz w:val="32"/>
          <w:szCs w:val="32"/>
        </w:rPr>
      </w:pPr>
      <w:r w:rsidRPr="00F74A46">
        <w:rPr>
          <w:sz w:val="32"/>
          <w:szCs w:val="32"/>
        </w:rPr>
        <w:t>• Provides visible screen-by-screen progress, making a large project easier to understand and complete.</w:t>
      </w:r>
    </w:p>
    <w:p w:rsidR="00D62394" w:rsidRPr="00F74A46" w:rsidRDefault="00F74A46">
      <w:pPr>
        <w:spacing w:after="60"/>
        <w:ind w:left="360" w:hanging="216"/>
        <w:rPr>
          <w:sz w:val="32"/>
          <w:szCs w:val="32"/>
        </w:rPr>
      </w:pPr>
      <w:r w:rsidRPr="00F74A46">
        <w:rPr>
          <w:sz w:val="32"/>
          <w:szCs w:val="32"/>
        </w:rPr>
        <w:t>• Uses hints and required attempts as guardrails against simply copying AI-generated solutions</w:t>
      </w:r>
      <w:r w:rsidRPr="00F74A46">
        <w:rPr>
          <w:sz w:val="32"/>
          <w:szCs w:val="32"/>
        </w:rPr>
        <w:t>.</w:t>
      </w:r>
    </w:p>
    <w:p w:rsidR="00D62394" w:rsidRPr="00F74A46" w:rsidRDefault="00F74A46">
      <w:pPr>
        <w:spacing w:after="60"/>
        <w:ind w:left="360" w:hanging="216"/>
        <w:rPr>
          <w:sz w:val="32"/>
          <w:szCs w:val="32"/>
        </w:rPr>
      </w:pPr>
      <w:r w:rsidRPr="00F74A46">
        <w:rPr>
          <w:sz w:val="32"/>
          <w:szCs w:val="32"/>
        </w:rPr>
        <w:t>• Can use automated tests to verify implementation and gate progress.</w:t>
      </w:r>
    </w:p>
    <w:p w:rsidR="00D62394" w:rsidRPr="00F74A46" w:rsidRDefault="00F74A46">
      <w:pPr>
        <w:spacing w:after="60"/>
        <w:ind w:left="360" w:hanging="216"/>
        <w:rPr>
          <w:sz w:val="32"/>
          <w:szCs w:val="32"/>
        </w:rPr>
      </w:pPr>
      <w:r w:rsidRPr="00F74A46">
        <w:rPr>
          <w:sz w:val="32"/>
          <w:szCs w:val="32"/>
        </w:rPr>
        <w:t>• Introduces practical learning through vertical-slice development, allowing learners to see an end-to-end result early.</w:t>
      </w:r>
    </w:p>
    <w:p w:rsidR="00D62394" w:rsidRPr="00F74A46" w:rsidRDefault="00F74A46">
      <w:pPr>
        <w:spacing w:after="60"/>
        <w:ind w:left="360" w:hanging="216"/>
        <w:rPr>
          <w:sz w:val="32"/>
          <w:szCs w:val="32"/>
        </w:rPr>
      </w:pPr>
      <w:r w:rsidRPr="00F74A46">
        <w:rPr>
          <w:sz w:val="32"/>
          <w:szCs w:val="32"/>
        </w:rPr>
        <w:t>• Can produce a real, deployed, explainable project rather than</w:t>
      </w:r>
      <w:r w:rsidRPr="00F74A46">
        <w:rPr>
          <w:sz w:val="32"/>
          <w:szCs w:val="32"/>
        </w:rPr>
        <w:t xml:space="preserve"> only a course certificate, which is useful for portfolio and job-oriented learning.</w:t>
      </w:r>
    </w:p>
    <w:p w:rsidR="00D62394" w:rsidRPr="00F74A46" w:rsidRDefault="00F74A46">
      <w:pPr>
        <w:spacing w:before="200" w:after="100"/>
        <w:rPr>
          <w:sz w:val="36"/>
          <w:szCs w:val="36"/>
        </w:rPr>
      </w:pPr>
      <w:r w:rsidRPr="00F74A46">
        <w:rPr>
          <w:b/>
          <w:sz w:val="36"/>
          <w:szCs w:val="36"/>
        </w:rPr>
        <w:t xml:space="preserve">9. </w:t>
      </w:r>
      <w:proofErr w:type="gramStart"/>
      <w:r w:rsidRPr="00F74A46">
        <w:rPr>
          <w:b/>
          <w:sz w:val="36"/>
          <w:szCs w:val="36"/>
        </w:rPr>
        <w:t>APPLICATIONS :</w:t>
      </w:r>
      <w:proofErr w:type="gramEnd"/>
      <w:r w:rsidRPr="00F74A46">
        <w:rPr>
          <w:b/>
          <w:sz w:val="36"/>
          <w:szCs w:val="36"/>
        </w:rPr>
        <w:t>-</w:t>
      </w:r>
    </w:p>
    <w:p w:rsidR="00D62394" w:rsidRPr="00F74A46" w:rsidRDefault="00F74A46">
      <w:pPr>
        <w:spacing w:after="60"/>
        <w:ind w:left="360" w:hanging="216"/>
        <w:rPr>
          <w:sz w:val="32"/>
          <w:szCs w:val="32"/>
        </w:rPr>
      </w:pPr>
      <w:r w:rsidRPr="00F74A46">
        <w:rPr>
          <w:sz w:val="32"/>
          <w:szCs w:val="32"/>
        </w:rPr>
        <w:t>• Project-based learning for students studying web development and programming.</w:t>
      </w:r>
    </w:p>
    <w:p w:rsidR="00D62394" w:rsidRPr="00F74A46" w:rsidRDefault="00F74A46">
      <w:pPr>
        <w:spacing w:after="60"/>
        <w:ind w:left="360" w:hanging="216"/>
        <w:rPr>
          <w:sz w:val="32"/>
          <w:szCs w:val="32"/>
        </w:rPr>
      </w:pPr>
      <w:r w:rsidRPr="00F74A46">
        <w:rPr>
          <w:sz w:val="32"/>
          <w:szCs w:val="32"/>
        </w:rPr>
        <w:t>• Skill development for learners who understand individual programming c</w:t>
      </w:r>
      <w:r w:rsidRPr="00F74A46">
        <w:rPr>
          <w:sz w:val="32"/>
          <w:szCs w:val="32"/>
        </w:rPr>
        <w:t>oncepts but have difficulty building complete applications.</w:t>
      </w:r>
    </w:p>
    <w:p w:rsidR="00D62394" w:rsidRPr="00F74A46" w:rsidRDefault="00F74A46">
      <w:pPr>
        <w:spacing w:after="60"/>
        <w:ind w:left="360" w:hanging="216"/>
        <w:rPr>
          <w:sz w:val="32"/>
          <w:szCs w:val="32"/>
        </w:rPr>
      </w:pPr>
      <w:r w:rsidRPr="00F74A46">
        <w:rPr>
          <w:sz w:val="32"/>
          <w:szCs w:val="32"/>
        </w:rPr>
        <w:t>• Practical preparation for academic projects, portfolios, internships, and entry-level software development roles.</w:t>
      </w:r>
    </w:p>
    <w:p w:rsidR="00D62394" w:rsidRPr="00F74A46" w:rsidRDefault="00F74A46">
      <w:pPr>
        <w:spacing w:after="60"/>
        <w:ind w:left="360" w:hanging="216"/>
        <w:rPr>
          <w:sz w:val="32"/>
          <w:szCs w:val="32"/>
        </w:rPr>
      </w:pPr>
      <w:r w:rsidRPr="00F74A46">
        <w:rPr>
          <w:sz w:val="32"/>
          <w:szCs w:val="32"/>
        </w:rPr>
        <w:t>• Guided development of applications such as e-commerce platforms, streaming app</w:t>
      </w:r>
      <w:r w:rsidRPr="00F74A46">
        <w:rPr>
          <w:sz w:val="32"/>
          <w:szCs w:val="32"/>
        </w:rPr>
        <w:t>lications, dashboards, and other user-defined systems.</w:t>
      </w:r>
    </w:p>
    <w:p w:rsidR="00D62394" w:rsidRPr="00F74A46" w:rsidRDefault="00F74A46">
      <w:pPr>
        <w:spacing w:after="60"/>
        <w:ind w:left="360" w:hanging="216"/>
        <w:rPr>
          <w:sz w:val="32"/>
          <w:szCs w:val="32"/>
        </w:rPr>
      </w:pPr>
      <w:r w:rsidRPr="00F74A46">
        <w:rPr>
          <w:sz w:val="32"/>
          <w:szCs w:val="32"/>
        </w:rPr>
        <w:t>• Personalized learning environments where the learning path changes according to the selected project and learner progress.</w:t>
      </w:r>
    </w:p>
    <w:p w:rsidR="00D62394" w:rsidRPr="00F74A46" w:rsidRDefault="00F74A46">
      <w:pPr>
        <w:spacing w:before="200" w:after="100"/>
        <w:rPr>
          <w:sz w:val="36"/>
          <w:szCs w:val="36"/>
        </w:rPr>
      </w:pPr>
      <w:r w:rsidRPr="00F74A46">
        <w:rPr>
          <w:b/>
          <w:sz w:val="36"/>
          <w:szCs w:val="36"/>
        </w:rPr>
        <w:t xml:space="preserve">10. FUTURE SCOPE OF THE </w:t>
      </w:r>
      <w:proofErr w:type="gramStart"/>
      <w:r w:rsidRPr="00F74A46">
        <w:rPr>
          <w:b/>
          <w:sz w:val="36"/>
          <w:szCs w:val="36"/>
        </w:rPr>
        <w:t>PROJECT :</w:t>
      </w:r>
      <w:proofErr w:type="gramEnd"/>
      <w:r w:rsidRPr="00F74A46">
        <w:rPr>
          <w:b/>
          <w:sz w:val="36"/>
          <w:szCs w:val="36"/>
        </w:rPr>
        <w:t>-</w:t>
      </w:r>
    </w:p>
    <w:p w:rsidR="00D62394" w:rsidRPr="00F74A46" w:rsidRDefault="00F74A46">
      <w:pPr>
        <w:spacing w:after="120"/>
        <w:jc w:val="both"/>
        <w:rPr>
          <w:sz w:val="32"/>
          <w:szCs w:val="32"/>
        </w:rPr>
      </w:pPr>
      <w:r w:rsidRPr="00F74A46">
        <w:rPr>
          <w:sz w:val="32"/>
          <w:szCs w:val="32"/>
        </w:rPr>
        <w:t xml:space="preserve">Ascent.ai can be expanded by improving </w:t>
      </w:r>
      <w:r w:rsidRPr="00F74A46">
        <w:rPr>
          <w:sz w:val="32"/>
          <w:szCs w:val="32"/>
        </w:rPr>
        <w:t>personalization according to learner performance, learning history, and weak areas. The platform can also adopt a hybrid content architecture combining a curated library of verified concepts with dynamically generated project-specific learning material.</w:t>
      </w:r>
    </w:p>
    <w:p w:rsidR="00D62394" w:rsidRPr="00F74A46" w:rsidRDefault="00F74A46">
      <w:pPr>
        <w:spacing w:after="120"/>
        <w:jc w:val="both"/>
        <w:rPr>
          <w:sz w:val="32"/>
          <w:szCs w:val="32"/>
        </w:rPr>
      </w:pPr>
      <w:r w:rsidRPr="00F74A46">
        <w:rPr>
          <w:sz w:val="32"/>
          <w:szCs w:val="32"/>
        </w:rPr>
        <w:lastRenderedPageBreak/>
        <w:t>Fu</w:t>
      </w:r>
      <w:r w:rsidRPr="00F74A46">
        <w:rPr>
          <w:sz w:val="32"/>
          <w:szCs w:val="32"/>
        </w:rPr>
        <w:t>ture versions can provide deeper automated testing, richer in-browser execution, deployment support, project versioning, repository integration, and more advanced feedback. The roadmap and lesson content can also be adapted dynamically according to the lea</w:t>
      </w:r>
      <w:r w:rsidRPr="00F74A46">
        <w:rPr>
          <w:sz w:val="32"/>
          <w:szCs w:val="32"/>
        </w:rPr>
        <w:t>rner's previous performance.</w:t>
      </w:r>
    </w:p>
    <w:p w:rsidR="00D62394" w:rsidRPr="00F74A46" w:rsidRDefault="00F74A46">
      <w:pPr>
        <w:spacing w:after="120"/>
        <w:jc w:val="both"/>
        <w:rPr>
          <w:sz w:val="32"/>
          <w:szCs w:val="32"/>
        </w:rPr>
      </w:pPr>
      <w:r w:rsidRPr="00F74A46">
        <w:rPr>
          <w:sz w:val="32"/>
          <w:szCs w:val="32"/>
        </w:rPr>
        <w:t>The platform can further expand its supported technologies and project categories. Additional modules can focus on backend development, databases, APIs, authentication, deployment, and advanced application architecture. The sys</w:t>
      </w:r>
      <w:r w:rsidRPr="00F74A46">
        <w:rPr>
          <w:sz w:val="32"/>
          <w:szCs w:val="32"/>
        </w:rPr>
        <w:t>tem can also provide stronger portfolio-oriented outcomes by helping learners produce deployed and explainable projects.</w:t>
      </w:r>
    </w:p>
    <w:p w:rsidR="00D62394" w:rsidRPr="00F74A46" w:rsidRDefault="00F74A46">
      <w:pPr>
        <w:spacing w:before="200" w:after="100"/>
        <w:rPr>
          <w:sz w:val="36"/>
          <w:szCs w:val="36"/>
        </w:rPr>
      </w:pPr>
      <w:r w:rsidRPr="00F74A46">
        <w:rPr>
          <w:b/>
          <w:sz w:val="36"/>
          <w:szCs w:val="36"/>
        </w:rPr>
        <w:t xml:space="preserve">11. </w:t>
      </w:r>
      <w:proofErr w:type="gramStart"/>
      <w:r w:rsidRPr="00F74A46">
        <w:rPr>
          <w:b/>
          <w:sz w:val="36"/>
          <w:szCs w:val="36"/>
        </w:rPr>
        <w:t>CONCLUSION :</w:t>
      </w:r>
      <w:proofErr w:type="gramEnd"/>
      <w:r w:rsidRPr="00F74A46">
        <w:rPr>
          <w:b/>
          <w:sz w:val="36"/>
          <w:szCs w:val="36"/>
        </w:rPr>
        <w:t>-</w:t>
      </w:r>
    </w:p>
    <w:p w:rsidR="00D62394" w:rsidRPr="00F74A46" w:rsidRDefault="00F74A46">
      <w:pPr>
        <w:spacing w:after="120"/>
        <w:jc w:val="both"/>
        <w:rPr>
          <w:sz w:val="32"/>
          <w:szCs w:val="32"/>
        </w:rPr>
      </w:pPr>
      <w:r w:rsidRPr="00F74A46">
        <w:rPr>
          <w:sz w:val="32"/>
          <w:szCs w:val="32"/>
        </w:rPr>
        <w:t>Ascent.ai presents a project-based approach to coding education in which learning and implementation progress togethe</w:t>
      </w:r>
      <w:r w:rsidRPr="00F74A46">
        <w:rPr>
          <w:sz w:val="32"/>
          <w:szCs w:val="32"/>
        </w:rPr>
        <w:t>r. The platform starts with the learner's own project idea and transforms it into a structured roadmap of screens, components, concepts, and hands-on modules.</w:t>
      </w:r>
    </w:p>
    <w:p w:rsidR="00D62394" w:rsidRPr="00F74A46" w:rsidRDefault="00F74A46">
      <w:pPr>
        <w:spacing w:after="120"/>
        <w:jc w:val="both"/>
        <w:rPr>
          <w:sz w:val="32"/>
          <w:szCs w:val="32"/>
        </w:rPr>
      </w:pPr>
      <w:r w:rsidRPr="00F74A46">
        <w:rPr>
          <w:sz w:val="32"/>
          <w:szCs w:val="32"/>
        </w:rPr>
        <w:t>By teaching concepts before asking learners to implement them, providing hints and automated vali</w:t>
      </w:r>
      <w:r w:rsidRPr="00F74A46">
        <w:rPr>
          <w:sz w:val="32"/>
          <w:szCs w:val="32"/>
        </w:rPr>
        <w:t>dation, and allowing the project to grow screen by screen, Ascent.ai aims to reduce the gap between learning programming concepts and actually building software. The final outcome is not only knowledge but also a functional project that demonstrates what t</w:t>
      </w:r>
      <w:r w:rsidRPr="00F74A46">
        <w:rPr>
          <w:sz w:val="32"/>
          <w:szCs w:val="32"/>
        </w:rPr>
        <w:t>he learner has learned and built.</w:t>
      </w:r>
    </w:p>
    <w:p w:rsidR="00D62394" w:rsidRPr="00F74A46" w:rsidRDefault="00F74A46">
      <w:pPr>
        <w:spacing w:before="200" w:after="100"/>
        <w:rPr>
          <w:sz w:val="36"/>
          <w:szCs w:val="36"/>
        </w:rPr>
      </w:pPr>
      <w:r w:rsidRPr="00F74A46">
        <w:rPr>
          <w:b/>
          <w:sz w:val="36"/>
          <w:szCs w:val="36"/>
        </w:rPr>
        <w:t xml:space="preserve">12. </w:t>
      </w:r>
      <w:proofErr w:type="gramStart"/>
      <w:r w:rsidRPr="00F74A46">
        <w:rPr>
          <w:b/>
          <w:sz w:val="36"/>
          <w:szCs w:val="36"/>
        </w:rPr>
        <w:t>REFERENCES :</w:t>
      </w:r>
      <w:proofErr w:type="gramEnd"/>
      <w:r w:rsidRPr="00F74A46">
        <w:rPr>
          <w:b/>
          <w:sz w:val="36"/>
          <w:szCs w:val="36"/>
        </w:rPr>
        <w:t>-</w:t>
      </w:r>
    </w:p>
    <w:p w:rsidR="00D62394" w:rsidRPr="00F74A46" w:rsidRDefault="00F74A46">
      <w:pPr>
        <w:spacing w:after="60"/>
        <w:ind w:left="360" w:hanging="216"/>
        <w:rPr>
          <w:sz w:val="32"/>
          <w:szCs w:val="32"/>
        </w:rPr>
      </w:pPr>
      <w:r w:rsidRPr="00F74A46">
        <w:rPr>
          <w:sz w:val="32"/>
          <w:szCs w:val="32"/>
        </w:rPr>
        <w:t>• Project Design Brief: ed-tech platform concept and product-flow documentation.</w:t>
      </w:r>
    </w:p>
    <w:p w:rsidR="00D62394" w:rsidRPr="00F74A46" w:rsidRDefault="00F74A46">
      <w:pPr>
        <w:spacing w:after="60"/>
        <w:ind w:left="360" w:hanging="216"/>
        <w:rPr>
          <w:sz w:val="32"/>
          <w:szCs w:val="32"/>
        </w:rPr>
      </w:pPr>
      <w:r w:rsidRPr="00F74A46">
        <w:rPr>
          <w:sz w:val="32"/>
          <w:szCs w:val="32"/>
        </w:rPr>
        <w:t>• CodeCrafters – referenced in the project brief for project-based software learning.</w:t>
      </w:r>
    </w:p>
    <w:p w:rsidR="00D62394" w:rsidRPr="00F74A46" w:rsidRDefault="00F74A46">
      <w:pPr>
        <w:spacing w:after="60"/>
        <w:ind w:left="360" w:hanging="216"/>
        <w:rPr>
          <w:sz w:val="32"/>
          <w:szCs w:val="32"/>
        </w:rPr>
      </w:pPr>
      <w:r w:rsidRPr="00F74A46">
        <w:rPr>
          <w:sz w:val="32"/>
          <w:szCs w:val="32"/>
        </w:rPr>
        <w:t xml:space="preserve">• Boot.dev – referenced in the </w:t>
      </w:r>
      <w:r w:rsidRPr="00F74A46">
        <w:rPr>
          <w:sz w:val="32"/>
          <w:szCs w:val="32"/>
        </w:rPr>
        <w:t>project brief for AI-assisted and gamified coding education.</w:t>
      </w:r>
    </w:p>
    <w:p w:rsidR="00D62394" w:rsidRPr="00F74A46" w:rsidRDefault="00F74A46">
      <w:pPr>
        <w:spacing w:after="60"/>
        <w:ind w:left="360" w:hanging="216"/>
        <w:rPr>
          <w:sz w:val="32"/>
          <w:szCs w:val="32"/>
        </w:rPr>
      </w:pPr>
      <w:r w:rsidRPr="00F74A46">
        <w:rPr>
          <w:sz w:val="32"/>
          <w:szCs w:val="32"/>
        </w:rPr>
        <w:t>• Codecademy AI Builder – referenced in the project brief as a comparable AI-powered learning product.</w:t>
      </w:r>
    </w:p>
    <w:p w:rsidR="00D62394" w:rsidRPr="00F74A46" w:rsidRDefault="00F74A46">
      <w:pPr>
        <w:spacing w:after="60"/>
        <w:ind w:left="360" w:hanging="216"/>
        <w:rPr>
          <w:sz w:val="32"/>
          <w:szCs w:val="32"/>
        </w:rPr>
      </w:pPr>
      <w:r w:rsidRPr="00F74A46">
        <w:rPr>
          <w:sz w:val="32"/>
          <w:szCs w:val="32"/>
        </w:rPr>
        <w:lastRenderedPageBreak/>
        <w:t>• Documentation and research resources related to Large Language Models, AI-assisted educati</w:t>
      </w:r>
      <w:r w:rsidRPr="00F74A46">
        <w:rPr>
          <w:sz w:val="32"/>
          <w:szCs w:val="32"/>
        </w:rPr>
        <w:t>on, browser-based code execution, and software project learning.</w:t>
      </w:r>
    </w:p>
    <w:p w:rsidR="00F74A46" w:rsidRPr="00F74A46" w:rsidRDefault="00F74A46">
      <w:pPr>
        <w:spacing w:after="60"/>
        <w:ind w:left="360" w:hanging="216"/>
        <w:rPr>
          <w:sz w:val="32"/>
          <w:szCs w:val="32"/>
        </w:rPr>
      </w:pPr>
    </w:p>
    <w:sectPr w:rsidR="00F74A46" w:rsidRPr="00F74A46"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D62394"/>
    <w:rsid w:val="00F74A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4ADB5"/>
  <w14:defaultImageDpi w14:val="300"/>
  <w15:docId w15:val="{869BA954-5B93-467C-A91F-92C55D5B0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
    <w:name w:val="Standard"/>
    <w:rsid w:val="00F74A46"/>
    <w:pPr>
      <w:widowControl w:val="0"/>
      <w:suppressAutoHyphens/>
      <w:autoSpaceDN w:val="0"/>
      <w:spacing w:after="0"/>
      <w:textAlignment w:val="baseline"/>
    </w:pPr>
    <w:rPr>
      <w:rFonts w:ascii="Arial" w:eastAsia="Arial" w:hAnsi="Arial" w:cs="Arial"/>
      <w:lang w:val="en-IN" w:eastAsia="zh-CN" w:bidi="hi-IN"/>
    </w:rPr>
  </w:style>
  <w:style w:type="paragraph" w:styleId="NormalWeb">
    <w:name w:val="Normal (Web)"/>
    <w:basedOn w:val="Normal"/>
    <w:uiPriority w:val="99"/>
    <w:unhideWhenUsed/>
    <w:rsid w:val="00F74A46"/>
    <w:pPr>
      <w:spacing w:before="100" w:beforeAutospacing="1" w:after="100" w:afterAutospacing="1" w:line="240" w:lineRule="auto"/>
    </w:pPr>
    <w:rPr>
      <w:rFonts w:eastAsia="Times New Roman" w:cs="Times New Roman"/>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AAB62F-2327-4835-8C09-A7F93E960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2026-08-20T04:30:00Z</dcterms:created>
  <dcterms:modified xsi:type="dcterms:W3CDTF">2026-08-20T04:30:00Z</dcterms:modified>
  <cp:category/>
</cp:coreProperties>
</file>